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788" w:rsidRPr="00E12289" w:rsidRDefault="00330792">
      <w:pPr>
        <w:pStyle w:val="BodyText"/>
        <w:spacing w:before="5"/>
        <w:rPr>
          <w:sz w:val="29"/>
        </w:rPr>
      </w:pPr>
      <w:bookmarkStart w:id="0" w:name="_top"/>
      <w:bookmarkEnd w:id="0"/>
      <w:r>
        <w:rPr>
          <w:noProof/>
          <w:sz w:val="26"/>
        </w:rPr>
        <mc:AlternateContent>
          <mc:Choice Requires="wps">
            <w:drawing>
              <wp:anchor distT="0" distB="0" distL="114300" distR="114300" simplePos="0" relativeHeight="487581696" behindDoc="0" locked="0" layoutInCell="1" allowOverlap="1" wp14:anchorId="17CB2F7C" wp14:editId="68E95BBF">
                <wp:simplePos x="0" y="0"/>
                <wp:positionH relativeFrom="column">
                  <wp:posOffset>3720676</wp:posOffset>
                </wp:positionH>
                <wp:positionV relativeFrom="paragraph">
                  <wp:posOffset>122555</wp:posOffset>
                </wp:positionV>
                <wp:extent cx="2658534" cy="736600"/>
                <wp:effectExtent l="0" t="0" r="0" b="0"/>
                <wp:wrapNone/>
                <wp:docPr id="15" name="Text Box 15" descr="P1TB17bA#y1"/>
                <wp:cNvGraphicFramePr/>
                <a:graphic xmlns:a="http://schemas.openxmlformats.org/drawingml/2006/main">
                  <a:graphicData uri="http://schemas.microsoft.com/office/word/2010/wordprocessingShape">
                    <wps:wsp>
                      <wps:cNvSpPr txBox="1"/>
                      <wps:spPr>
                        <a:xfrm>
                          <a:off x="0" y="0"/>
                          <a:ext cx="2658534" cy="736600"/>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330792">
                            <w:pPr>
                              <w:pStyle w:val="Title"/>
                              <w:spacing w:before="0"/>
                              <w:ind w:left="0"/>
                              <w:jc w:val="right"/>
                              <w:rPr>
                                <w:b w:val="0"/>
                                <w:bCs w:val="0"/>
                                <w:sz w:val="30"/>
                                <w:szCs w:val="30"/>
                                <w:lang w:val="en-AU"/>
                              </w:rPr>
                            </w:pPr>
                            <w:r w:rsidRPr="00DB2E31">
                              <w:rPr>
                                <w:b w:val="0"/>
                                <w:bCs w:val="0"/>
                                <w:sz w:val="30"/>
                                <w:szCs w:val="30"/>
                                <w:lang w:val="en-AU"/>
                              </w:rPr>
                              <w:t>Student Handbook</w:t>
                            </w:r>
                          </w:p>
                          <w:p w:rsidR="007D46AB" w:rsidRPr="00DB2E31" w:rsidRDefault="007D46AB" w:rsidP="00330792">
                            <w:pPr>
                              <w:pStyle w:val="Title"/>
                              <w:spacing w:before="0"/>
                              <w:ind w:left="0"/>
                              <w:jc w:val="right"/>
                              <w:rPr>
                                <w:rFonts w:asciiTheme="majorHAnsi" w:hAnsiTheme="majorHAnsi" w:cstheme="majorHAnsi"/>
                                <w:b w:val="0"/>
                                <w:bCs w:val="0"/>
                                <w:sz w:val="30"/>
                                <w:szCs w:val="30"/>
                                <w:lang w:val="en-AU"/>
                              </w:rPr>
                            </w:pPr>
                            <w:r w:rsidRPr="00DB2E31">
                              <w:rPr>
                                <w:b w:val="0"/>
                                <w:bCs w:val="0"/>
                                <w:sz w:val="30"/>
                                <w:szCs w:val="30"/>
                                <w:lang w:val="en-AU"/>
                              </w:rPr>
                              <w:t>January 202</w:t>
                            </w:r>
                            <w:r>
                              <w:rPr>
                                <w:b w:val="0"/>
                                <w:bCs w:val="0"/>
                                <w:sz w:val="30"/>
                                <w:szCs w:val="30"/>
                                <w:lang w:val="en-AU"/>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B2F7C" id="_x0000_t202" coordsize="21600,21600" o:spt="202" path="m,l,21600r21600,l21600,xe">
                <v:stroke joinstyle="miter"/>
                <v:path gradientshapeok="t" o:connecttype="rect"/>
              </v:shapetype>
              <v:shape id="Text Box 15" o:spid="_x0000_s1026" type="#_x0000_t202" alt="P1TB17bA#y1" style="position:absolute;margin-left:292.95pt;margin-top:9.65pt;width:209.35pt;height:58pt;z-index:4875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" filled="f" strokeweight=".5pt">
                <v:stroke opacity="0" joinstyle="round"/>
                <v:textbox>
                  <w:txbxContent>
                    <w:p w:rsidR="007D46AB" w:rsidRPr="00DB2E31" w:rsidRDefault="007D46AB" w:rsidP="00330792">
                      <w:pPr>
                        <w:pStyle w:val="Title"/>
                        <w:spacing w:before="0"/>
                        <w:ind w:left="0"/>
                        <w:jc w:val="right"/>
                        <w:rPr>
                          <w:b w:val="0"/>
                          <w:bCs w:val="0"/>
                          <w:sz w:val="30"/>
                          <w:szCs w:val="30"/>
                          <w:lang w:val="en-AU"/>
                        </w:rPr>
                      </w:pPr>
                      <w:r w:rsidRPr="00DB2E31">
                        <w:rPr>
                          <w:b w:val="0"/>
                          <w:bCs w:val="0"/>
                          <w:sz w:val="30"/>
                          <w:szCs w:val="30"/>
                          <w:lang w:val="en-AU"/>
                        </w:rPr>
                        <w:t>Student Handbook</w:t>
                      </w:r>
                    </w:p>
                    <w:p w:rsidR="007D46AB" w:rsidRPr="00DB2E31" w:rsidRDefault="007D46AB" w:rsidP="00330792">
                      <w:pPr>
                        <w:pStyle w:val="Title"/>
                        <w:spacing w:before="0"/>
                        <w:ind w:left="0"/>
                        <w:jc w:val="right"/>
                        <w:rPr>
                          <w:rFonts w:asciiTheme="majorHAnsi" w:hAnsiTheme="majorHAnsi" w:cstheme="majorHAnsi"/>
                          <w:b w:val="0"/>
                          <w:bCs w:val="0"/>
                          <w:sz w:val="30"/>
                          <w:szCs w:val="30"/>
                          <w:lang w:val="en-AU"/>
                        </w:rPr>
                      </w:pPr>
                      <w:r w:rsidRPr="00DB2E31">
                        <w:rPr>
                          <w:b w:val="0"/>
                          <w:bCs w:val="0"/>
                          <w:sz w:val="30"/>
                          <w:szCs w:val="30"/>
                          <w:lang w:val="en-AU"/>
                        </w:rPr>
                        <w:t>January 202</w:t>
                      </w:r>
                      <w:r>
                        <w:rPr>
                          <w:b w:val="0"/>
                          <w:bCs w:val="0"/>
                          <w:sz w:val="30"/>
                          <w:szCs w:val="30"/>
                          <w:lang w:val="en-AU"/>
                        </w:rPr>
                        <w:t>2</w:t>
                      </w:r>
                    </w:p>
                  </w:txbxContent>
                </v:textbox>
              </v:shape>
            </w:pict>
          </mc:Fallback>
        </mc:AlternateContent>
      </w:r>
      <w:r w:rsidR="009E1F89">
        <w:rPr>
          <w:noProof/>
          <w:sz w:val="29"/>
        </w:rPr>
        <w:drawing>
          <wp:anchor distT="0" distB="0" distL="114300" distR="114300" simplePos="0" relativeHeight="487578624" behindDoc="1" locked="0" layoutInCell="1" allowOverlap="1" wp14:anchorId="5B7194F6" wp14:editId="2F6C94C2">
            <wp:simplePos x="0" y="0"/>
            <wp:positionH relativeFrom="margin">
              <wp:posOffset>-563033</wp:posOffset>
            </wp:positionH>
            <wp:positionV relativeFrom="margin">
              <wp:posOffset>-426202</wp:posOffset>
            </wp:positionV>
            <wp:extent cx="7668471" cy="10751090"/>
            <wp:effectExtent l="0" t="0" r="2540" b="6350"/>
            <wp:wrapNone/>
            <wp:docPr id="13" name="Picture 13"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 person, peop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69982" cy="10753208"/>
                    </a:xfrm>
                    <a:prstGeom prst="rect">
                      <a:avLst/>
                    </a:prstGeom>
                  </pic:spPr>
                </pic:pic>
              </a:graphicData>
            </a:graphic>
            <wp14:sizeRelH relativeFrom="page">
              <wp14:pctWidth>0</wp14:pctWidth>
            </wp14:sizeRelH>
            <wp14:sizeRelV relativeFrom="page">
              <wp14:pctHeight>0</wp14:pctHeight>
            </wp14:sizeRelV>
          </wp:anchor>
        </w:drawing>
      </w: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235415">
      <w:pPr>
        <w:spacing w:before="85"/>
        <w:ind w:left="4006"/>
        <w:rPr>
          <w:sz w:val="26"/>
        </w:rPr>
      </w:pPr>
      <w:r>
        <w:rPr>
          <w:noProof/>
          <w:sz w:val="26"/>
        </w:rPr>
        <mc:AlternateContent>
          <mc:Choice Requires="wps">
            <w:drawing>
              <wp:anchor distT="0" distB="0" distL="114300" distR="114300" simplePos="0" relativeHeight="487579648" behindDoc="0" locked="0" layoutInCell="1" allowOverlap="1" wp14:anchorId="7393A5D3" wp14:editId="024D7735">
                <wp:simplePos x="0" y="0"/>
                <wp:positionH relativeFrom="page">
                  <wp:posOffset>342274</wp:posOffset>
                </wp:positionH>
                <wp:positionV relativeFrom="paragraph">
                  <wp:posOffset>203873</wp:posOffset>
                </wp:positionV>
                <wp:extent cx="6823881" cy="1050878"/>
                <wp:effectExtent l="0" t="0" r="0" b="0"/>
                <wp:wrapNone/>
                <wp:docPr id="14" name="Text Box 14" descr="P10TB16bA#y1"/>
                <wp:cNvGraphicFramePr/>
                <a:graphic xmlns:a="http://schemas.openxmlformats.org/drawingml/2006/main">
                  <a:graphicData uri="http://schemas.microsoft.com/office/word/2010/wordprocessingShape">
                    <wps:wsp>
                      <wps:cNvSpPr txBox="1"/>
                      <wps:spPr>
                        <a:xfrm>
                          <a:off x="0" y="0"/>
                          <a:ext cx="6823881" cy="1050878"/>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9E1F89">
                            <w:pPr>
                              <w:pStyle w:val="Title"/>
                              <w:ind w:left="0"/>
                              <w:rPr>
                                <w:sz w:val="110"/>
                                <w:szCs w:val="110"/>
                              </w:rPr>
                            </w:pPr>
                            <w:r w:rsidRPr="00DB2E31">
                              <w:rPr>
                                <w:sz w:val="110"/>
                                <w:szCs w:val="110"/>
                              </w:rPr>
                              <w:t>Foundation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3A5D3" id="Text Box 14" o:spid="_x0000_s1027" type="#_x0000_t202" alt="P10TB16bA#y1" style="position:absolute;left:0;text-align:left;margin-left:26.95pt;margin-top:16.05pt;width:537.3pt;height:82.75pt;z-index:48757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" filled="f" strokeweight=".5pt">
                <v:stroke opacity="0" joinstyle="round"/>
                <v:textbox>
                  <w:txbxContent>
                    <w:p w:rsidR="007D46AB" w:rsidRPr="00DB2E31" w:rsidRDefault="007D46AB" w:rsidP="009E1F89">
                      <w:pPr>
                        <w:pStyle w:val="Title"/>
                        <w:ind w:left="0"/>
                        <w:rPr>
                          <w:sz w:val="110"/>
                          <w:szCs w:val="110"/>
                        </w:rPr>
                      </w:pPr>
                      <w:r w:rsidRPr="00DB2E31">
                        <w:rPr>
                          <w:sz w:val="110"/>
                          <w:szCs w:val="110"/>
                        </w:rPr>
                        <w:t>Foundation Studies</w:t>
                      </w:r>
                    </w:p>
                  </w:txbxContent>
                </v:textbox>
                <w10:wrap anchorx="page"/>
              </v:shape>
            </w:pict>
          </mc:Fallback>
        </mc:AlternateContent>
      </w: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4671F4" w:rsidP="004671F4">
      <w:pPr>
        <w:tabs>
          <w:tab w:val="left" w:pos="8574"/>
        </w:tabs>
        <w:spacing w:before="85"/>
        <w:ind w:left="4006"/>
        <w:rPr>
          <w:sz w:val="26"/>
        </w:rPr>
      </w:pPr>
      <w:r w:rsidRPr="00E12289">
        <w:rPr>
          <w:sz w:val="26"/>
        </w:rPr>
        <w:tab/>
      </w: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pPr>
        <w:spacing w:before="85"/>
        <w:ind w:left="4006"/>
        <w:rPr>
          <w:sz w:val="26"/>
        </w:rPr>
      </w:pPr>
    </w:p>
    <w:p w:rsidR="00C76C13" w:rsidRPr="00E12289" w:rsidRDefault="00C76C13" w:rsidP="00C76C13">
      <w:pPr>
        <w:rPr>
          <w:b/>
          <w:bCs/>
          <w:sz w:val="46"/>
          <w:szCs w:val="46"/>
        </w:rPr>
      </w:pPr>
      <w:r w:rsidRPr="00E12289">
        <w:rPr>
          <w:b/>
          <w:sz w:val="46"/>
          <w:szCs w:val="46"/>
        </w:rPr>
        <w:br w:type="page"/>
      </w:r>
      <w:r w:rsidR="0004309D" w:rsidRPr="00E12289">
        <w:rPr>
          <w:b/>
          <w:sz w:val="46"/>
          <w:szCs w:val="46"/>
        </w:rPr>
        <w:br/>
      </w:r>
      <w:r w:rsidRPr="00E12289">
        <w:rPr>
          <w:b/>
          <w:bCs/>
          <w:sz w:val="46"/>
          <w:szCs w:val="46"/>
        </w:rPr>
        <w:t>UNSW Foundation Studies</w:t>
      </w:r>
    </w:p>
    <w:p w:rsidR="00C76C13" w:rsidRPr="00E12289" w:rsidRDefault="00C76C13" w:rsidP="00C76C13">
      <w:pPr>
        <w:rPr>
          <w:b/>
          <w:bCs/>
          <w:sz w:val="46"/>
          <w:szCs w:val="46"/>
        </w:rPr>
      </w:pPr>
      <w:r w:rsidRPr="00E12289">
        <w:rPr>
          <w:b/>
          <w:bCs/>
          <w:sz w:val="46"/>
          <w:szCs w:val="46"/>
        </w:rPr>
        <w:t>STUDENT HANDBOOK</w:t>
      </w:r>
    </w:p>
    <w:p w:rsidR="00C76C13" w:rsidRPr="00E12289" w:rsidRDefault="00C76C13" w:rsidP="00C76C13">
      <w:pPr>
        <w:ind w:hanging="540"/>
        <w:rPr>
          <w:b/>
        </w:rPr>
      </w:pPr>
    </w:p>
    <w:p w:rsidR="00C76C13" w:rsidRPr="00E12289" w:rsidRDefault="00C76C13" w:rsidP="00C76C13">
      <w:pPr>
        <w:ind w:hanging="540"/>
        <w:rPr>
          <w:b/>
        </w:rPr>
      </w:pPr>
    </w:p>
    <w:p w:rsidR="00C76C13" w:rsidRPr="00E12289" w:rsidRDefault="00C76C13" w:rsidP="00C76C13">
      <w:pPr>
        <w:rPr>
          <w:b/>
          <w:sz w:val="36"/>
          <w:szCs w:val="36"/>
        </w:rPr>
      </w:pPr>
      <w:r w:rsidRPr="00E12289">
        <w:rPr>
          <w:b/>
          <w:sz w:val="36"/>
          <w:szCs w:val="36"/>
        </w:rPr>
        <w:t>Section One</w:t>
      </w:r>
    </w:p>
    <w:p w:rsidR="00C76C13" w:rsidRPr="00E12289" w:rsidRDefault="00C76C13" w:rsidP="00C76C13">
      <w:pPr>
        <w:rPr>
          <w:b/>
        </w:rPr>
      </w:pPr>
    </w:p>
    <w:p w:rsidR="00C76C13" w:rsidRPr="00E12289" w:rsidRDefault="00C76C13" w:rsidP="00C76C13">
      <w:pPr>
        <w:rPr>
          <w:b/>
          <w:sz w:val="32"/>
          <w:szCs w:val="32"/>
        </w:rPr>
      </w:pPr>
      <w:r w:rsidRPr="00E12289">
        <w:rPr>
          <w:b/>
          <w:sz w:val="32"/>
          <w:szCs w:val="32"/>
        </w:rPr>
        <w:t>Academic Information for Students</w:t>
      </w:r>
    </w:p>
    <w:p w:rsidR="00C76C13" w:rsidRPr="00E12289" w:rsidRDefault="00C76C13" w:rsidP="00C76C13">
      <w:pPr>
        <w:rPr>
          <w:b/>
        </w:rPr>
      </w:pPr>
    </w:p>
    <w:p w:rsidR="00C76C13" w:rsidRPr="00E12289" w:rsidRDefault="00C76C13" w:rsidP="00C76C13">
      <w:pPr>
        <w:rPr>
          <w:b/>
        </w:rPr>
      </w:pPr>
    </w:p>
    <w:p w:rsidR="00C76C13" w:rsidRPr="00E12289" w:rsidRDefault="00C76C13" w:rsidP="00C76C13">
      <w:pPr>
        <w:rPr>
          <w:b/>
        </w:rPr>
      </w:pPr>
    </w:p>
    <w:p w:rsidR="00C76C13" w:rsidRPr="00E12289" w:rsidRDefault="00C76C13" w:rsidP="00C76C13">
      <w:pPr>
        <w:rPr>
          <w:b/>
          <w:sz w:val="36"/>
          <w:szCs w:val="36"/>
        </w:rPr>
      </w:pPr>
      <w:r w:rsidRPr="00E12289">
        <w:rPr>
          <w:b/>
          <w:sz w:val="36"/>
          <w:szCs w:val="36"/>
        </w:rPr>
        <w:t>Section Two</w:t>
      </w:r>
    </w:p>
    <w:p w:rsidR="00C76C13" w:rsidRPr="00E12289" w:rsidRDefault="00C76C13" w:rsidP="00C76C13">
      <w:pPr>
        <w:rPr>
          <w:b/>
        </w:rPr>
      </w:pPr>
    </w:p>
    <w:p w:rsidR="00C76C13" w:rsidRPr="00E12289" w:rsidRDefault="00C76C13" w:rsidP="00C76C13">
      <w:pPr>
        <w:rPr>
          <w:b/>
          <w:sz w:val="32"/>
          <w:szCs w:val="32"/>
        </w:rPr>
      </w:pPr>
      <w:r w:rsidRPr="00E12289">
        <w:rPr>
          <w:b/>
          <w:sz w:val="32"/>
          <w:szCs w:val="32"/>
        </w:rPr>
        <w:t>Rules and Regulations</w:t>
      </w:r>
    </w:p>
    <w:p w:rsidR="00C76C13" w:rsidRPr="00E12289" w:rsidRDefault="00C76C13" w:rsidP="00C76C13">
      <w:pPr>
        <w:rPr>
          <w:b/>
        </w:rPr>
      </w:pPr>
    </w:p>
    <w:p w:rsidR="00C76C13" w:rsidRPr="00E12289" w:rsidRDefault="00C76C13" w:rsidP="00C76C13">
      <w:pPr>
        <w:rPr>
          <w:b/>
        </w:rPr>
      </w:pPr>
    </w:p>
    <w:p w:rsidR="00C76C13" w:rsidRPr="00E12289" w:rsidRDefault="00C76C13" w:rsidP="00C76C13">
      <w:pPr>
        <w:rPr>
          <w:b/>
        </w:rPr>
      </w:pPr>
    </w:p>
    <w:p w:rsidR="00C76C13" w:rsidRPr="00E12289" w:rsidRDefault="00C76C13" w:rsidP="00C76C13">
      <w:pPr>
        <w:rPr>
          <w:b/>
          <w:sz w:val="36"/>
          <w:szCs w:val="36"/>
        </w:rPr>
      </w:pPr>
      <w:r w:rsidRPr="00E12289">
        <w:rPr>
          <w:b/>
          <w:sz w:val="36"/>
          <w:szCs w:val="36"/>
        </w:rPr>
        <w:t>Section Three</w:t>
      </w:r>
    </w:p>
    <w:p w:rsidR="00C76C13" w:rsidRPr="00E12289" w:rsidRDefault="00C76C13" w:rsidP="00C76C13">
      <w:pPr>
        <w:rPr>
          <w:b/>
        </w:rPr>
      </w:pPr>
    </w:p>
    <w:p w:rsidR="00C76C13" w:rsidRPr="00E12289" w:rsidRDefault="00C76C13" w:rsidP="00C76C13">
      <w:pPr>
        <w:rPr>
          <w:b/>
          <w:sz w:val="32"/>
          <w:szCs w:val="32"/>
        </w:rPr>
      </w:pPr>
      <w:r w:rsidRPr="00E12289">
        <w:rPr>
          <w:b/>
          <w:sz w:val="32"/>
          <w:szCs w:val="32"/>
        </w:rPr>
        <w:t>Student Support Services</w:t>
      </w:r>
    </w:p>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Pr>
        <w:spacing w:line="360" w:lineRule="auto"/>
        <w:rPr>
          <w:sz w:val="18"/>
          <w:szCs w:val="18"/>
        </w:rPr>
      </w:pPr>
    </w:p>
    <w:p w:rsidR="00C76C13" w:rsidRPr="00E12289" w:rsidRDefault="00C76C13" w:rsidP="00C76C13">
      <w:pPr>
        <w:spacing w:line="360" w:lineRule="auto"/>
        <w:rPr>
          <w:sz w:val="18"/>
          <w:szCs w:val="18"/>
        </w:rPr>
      </w:pPr>
      <w:r w:rsidRPr="00E12289">
        <w:rPr>
          <w:sz w:val="18"/>
          <w:szCs w:val="18"/>
        </w:rPr>
        <w:t>UNSW Foundation Studies</w:t>
      </w:r>
    </w:p>
    <w:p w:rsidR="00C76C13" w:rsidRPr="00E12289" w:rsidRDefault="00C76C13" w:rsidP="00C76C13">
      <w:pPr>
        <w:spacing w:line="360" w:lineRule="auto"/>
        <w:rPr>
          <w:sz w:val="18"/>
          <w:szCs w:val="18"/>
        </w:rPr>
      </w:pPr>
      <w:r w:rsidRPr="00E12289">
        <w:rPr>
          <w:sz w:val="18"/>
          <w:szCs w:val="18"/>
        </w:rPr>
        <w:t>UNSW</w:t>
      </w:r>
    </w:p>
    <w:p w:rsidR="00C76C13" w:rsidRPr="00E12289" w:rsidRDefault="00C76C13" w:rsidP="00C76C13">
      <w:pPr>
        <w:spacing w:line="360" w:lineRule="auto"/>
        <w:rPr>
          <w:sz w:val="18"/>
          <w:szCs w:val="18"/>
        </w:rPr>
      </w:pPr>
      <w:r w:rsidRPr="00E12289">
        <w:rPr>
          <w:sz w:val="18"/>
          <w:szCs w:val="18"/>
        </w:rPr>
        <w:t>Sydney NSW 2052</w:t>
      </w:r>
    </w:p>
    <w:p w:rsidR="00C76C13" w:rsidRPr="00E12289" w:rsidRDefault="00C76C13" w:rsidP="00C76C13">
      <w:pPr>
        <w:spacing w:line="360" w:lineRule="auto"/>
        <w:rPr>
          <w:sz w:val="18"/>
          <w:szCs w:val="18"/>
        </w:rPr>
      </w:pPr>
      <w:r w:rsidRPr="00E12289">
        <w:rPr>
          <w:sz w:val="18"/>
          <w:szCs w:val="18"/>
        </w:rPr>
        <w:t>CRICOS Provider:  00098G</w:t>
      </w:r>
    </w:p>
    <w:p w:rsidR="00C76C13" w:rsidRPr="00E12289" w:rsidRDefault="00C76C13" w:rsidP="00C76C13">
      <w:pPr>
        <w:tabs>
          <w:tab w:val="left" w:pos="1620"/>
        </w:tabs>
        <w:spacing w:line="360" w:lineRule="auto"/>
        <w:rPr>
          <w:sz w:val="18"/>
          <w:szCs w:val="18"/>
        </w:rPr>
      </w:pPr>
      <w:r w:rsidRPr="00E12289">
        <w:rPr>
          <w:sz w:val="18"/>
          <w:szCs w:val="18"/>
        </w:rPr>
        <w:t>Telephone:</w:t>
      </w:r>
      <w:r w:rsidRPr="00E12289">
        <w:rPr>
          <w:sz w:val="18"/>
          <w:szCs w:val="18"/>
        </w:rPr>
        <w:tab/>
        <w:t xml:space="preserve">(02) </w:t>
      </w:r>
      <w:r w:rsidR="004245CE" w:rsidRPr="00E12289">
        <w:rPr>
          <w:sz w:val="18"/>
          <w:szCs w:val="18"/>
        </w:rPr>
        <w:t>8936 2222</w:t>
      </w:r>
    </w:p>
    <w:p w:rsidR="00C76C13" w:rsidRPr="00E12289" w:rsidRDefault="00C76C13" w:rsidP="00C76C13">
      <w:pPr>
        <w:tabs>
          <w:tab w:val="left" w:pos="1620"/>
        </w:tabs>
        <w:spacing w:line="360" w:lineRule="auto"/>
        <w:rPr>
          <w:sz w:val="18"/>
          <w:szCs w:val="18"/>
        </w:rPr>
      </w:pPr>
      <w:r w:rsidRPr="00E12289">
        <w:rPr>
          <w:sz w:val="18"/>
          <w:szCs w:val="18"/>
        </w:rPr>
        <w:t>Websites:</w:t>
      </w:r>
      <w:r w:rsidRPr="00E12289">
        <w:rPr>
          <w:sz w:val="18"/>
          <w:szCs w:val="18"/>
        </w:rPr>
        <w:tab/>
      </w:r>
      <w:hyperlink r:id="rId12" w:history="1">
        <w:r w:rsidRPr="00E12289">
          <w:rPr>
            <w:rStyle w:val="Hyperlink"/>
            <w:sz w:val="18"/>
            <w:szCs w:val="18"/>
          </w:rPr>
          <w:t>www.ufs.unsw.edu.au</w:t>
        </w:r>
      </w:hyperlink>
    </w:p>
    <w:p w:rsidR="00C76C13" w:rsidRPr="00E12289" w:rsidRDefault="00C76C13" w:rsidP="00C76C13">
      <w:pPr>
        <w:tabs>
          <w:tab w:val="left" w:pos="1620"/>
        </w:tabs>
        <w:spacing w:line="360" w:lineRule="auto"/>
        <w:rPr>
          <w:sz w:val="18"/>
          <w:szCs w:val="18"/>
        </w:rPr>
      </w:pPr>
      <w:r w:rsidRPr="00E12289">
        <w:rPr>
          <w:sz w:val="18"/>
          <w:szCs w:val="18"/>
        </w:rPr>
        <w:tab/>
      </w:r>
      <w:hyperlink r:id="rId13" w:history="1">
        <w:r w:rsidR="00817859" w:rsidRPr="00421CEC">
          <w:rPr>
            <w:rStyle w:val="Hyperlink"/>
            <w:sz w:val="18"/>
            <w:szCs w:val="18"/>
          </w:rPr>
          <w:t>https://www.unswglobal.unsw.edu.au/</w:t>
        </w:r>
      </w:hyperlink>
      <w:r w:rsidR="00817859">
        <w:rPr>
          <w:sz w:val="18"/>
          <w:szCs w:val="18"/>
        </w:rPr>
        <w:t xml:space="preserve"> </w:t>
      </w:r>
    </w:p>
    <w:p w:rsidR="00C76C13" w:rsidRPr="00E12289" w:rsidRDefault="00C76C13" w:rsidP="00C76C13">
      <w:pPr>
        <w:tabs>
          <w:tab w:val="left" w:pos="1260"/>
        </w:tabs>
      </w:pPr>
    </w:p>
    <w:p w:rsidR="00C76C13" w:rsidRPr="00E12289" w:rsidRDefault="00C76C13" w:rsidP="00C76C13">
      <w:pPr>
        <w:tabs>
          <w:tab w:val="left" w:pos="1260"/>
        </w:tabs>
      </w:pPr>
    </w:p>
    <w:p w:rsidR="004245CE" w:rsidRPr="00E12289" w:rsidRDefault="004245CE" w:rsidP="00C76C13">
      <w:pPr>
        <w:tabs>
          <w:tab w:val="left" w:pos="1260"/>
        </w:tabs>
      </w:pPr>
    </w:p>
    <w:p w:rsidR="004245CE" w:rsidRPr="00E12289" w:rsidRDefault="004245CE" w:rsidP="00C76C13">
      <w:pPr>
        <w:tabs>
          <w:tab w:val="left" w:pos="1260"/>
        </w:tabs>
      </w:pPr>
    </w:p>
    <w:p w:rsidR="004245CE" w:rsidRPr="00E12289" w:rsidRDefault="004245CE" w:rsidP="00C76C13">
      <w:pPr>
        <w:tabs>
          <w:tab w:val="left" w:pos="1260"/>
        </w:tabs>
      </w:pPr>
    </w:p>
    <w:p w:rsidR="004245CE" w:rsidRPr="00E12289" w:rsidRDefault="004245CE" w:rsidP="00C76C13">
      <w:pPr>
        <w:tabs>
          <w:tab w:val="left" w:pos="1260"/>
        </w:tabs>
      </w:pPr>
    </w:p>
    <w:p w:rsidR="00C76C13" w:rsidRPr="00E12289" w:rsidRDefault="00C76C13" w:rsidP="00C76C13">
      <w:pPr>
        <w:tabs>
          <w:tab w:val="left" w:pos="1260"/>
        </w:tabs>
      </w:pPr>
    </w:p>
    <w:p w:rsidR="00C76C13" w:rsidRPr="00E12289" w:rsidRDefault="00C76C13" w:rsidP="00C76C13">
      <w:pPr>
        <w:tabs>
          <w:tab w:val="left" w:pos="1260"/>
        </w:tabs>
        <w:rPr>
          <w:sz w:val="16"/>
          <w:szCs w:val="16"/>
        </w:rPr>
      </w:pPr>
      <w:r w:rsidRPr="00E12289">
        <w:rPr>
          <w:sz w:val="16"/>
          <w:szCs w:val="16"/>
        </w:rPr>
        <w:t>Copyright © 202</w:t>
      </w:r>
      <w:r w:rsidR="00817F12">
        <w:rPr>
          <w:sz w:val="16"/>
          <w:szCs w:val="16"/>
        </w:rPr>
        <w:t>2</w:t>
      </w:r>
    </w:p>
    <w:p w:rsidR="00C76C13" w:rsidRPr="00E12289" w:rsidRDefault="00C76C13" w:rsidP="00C76C13">
      <w:pPr>
        <w:tabs>
          <w:tab w:val="left" w:pos="1260"/>
        </w:tabs>
        <w:rPr>
          <w:sz w:val="16"/>
          <w:szCs w:val="16"/>
        </w:rPr>
      </w:pPr>
      <w:r w:rsidRPr="00E12289">
        <w:rPr>
          <w:sz w:val="16"/>
          <w:szCs w:val="16"/>
        </w:rPr>
        <w:t xml:space="preserve">Edition </w:t>
      </w:r>
      <w:r w:rsidR="00510988" w:rsidRPr="00E12289">
        <w:rPr>
          <w:sz w:val="16"/>
          <w:szCs w:val="16"/>
        </w:rPr>
        <w:t>December</w:t>
      </w:r>
      <w:r w:rsidRPr="00E12289">
        <w:rPr>
          <w:sz w:val="16"/>
          <w:szCs w:val="16"/>
        </w:rPr>
        <w:t xml:space="preserve"> 202</w:t>
      </w:r>
      <w:r w:rsidR="00817F12">
        <w:rPr>
          <w:sz w:val="16"/>
          <w:szCs w:val="16"/>
        </w:rPr>
        <w:t>1</w:t>
      </w:r>
    </w:p>
    <w:p w:rsidR="00C76C13" w:rsidRPr="00E12289" w:rsidRDefault="00C76C13" w:rsidP="00C76C13">
      <w:pPr>
        <w:tabs>
          <w:tab w:val="left" w:pos="1260"/>
        </w:tabs>
        <w:rPr>
          <w:sz w:val="16"/>
          <w:szCs w:val="16"/>
        </w:rPr>
      </w:pPr>
    </w:p>
    <w:p w:rsidR="00C76C13" w:rsidRPr="00E12289" w:rsidRDefault="00C76C13" w:rsidP="00C76C13">
      <w:pPr>
        <w:tabs>
          <w:tab w:val="left" w:pos="1260"/>
        </w:tabs>
        <w:ind w:right="5426"/>
        <w:jc w:val="both"/>
        <w:rPr>
          <w:sz w:val="16"/>
          <w:szCs w:val="16"/>
        </w:rPr>
      </w:pPr>
      <w:r w:rsidRPr="00E12289">
        <w:rPr>
          <w:sz w:val="16"/>
          <w:szCs w:val="16"/>
        </w:rPr>
        <w:t>All rights reserved.  Except under the Conditions described in the Copyright Act 1968 of Australia and subsequent amendments, this publication may not be reproduced, in part or whole, without the permission of the copyright owner.</w:t>
      </w:r>
    </w:p>
    <w:p w:rsidR="00C76C13" w:rsidRPr="00E12289" w:rsidRDefault="00C76C13" w:rsidP="00C76C13">
      <w:pPr>
        <w:tabs>
          <w:tab w:val="left" w:pos="1260"/>
        </w:tabs>
        <w:ind w:right="5426"/>
        <w:jc w:val="both"/>
        <w:rPr>
          <w:sz w:val="16"/>
          <w:szCs w:val="16"/>
        </w:rPr>
      </w:pPr>
    </w:p>
    <w:p w:rsidR="00C76C13" w:rsidRPr="00E12289" w:rsidRDefault="00C76C13" w:rsidP="00C76C13">
      <w:pPr>
        <w:tabs>
          <w:tab w:val="left" w:pos="1260"/>
        </w:tabs>
        <w:ind w:right="5426"/>
        <w:jc w:val="both"/>
        <w:rPr>
          <w:sz w:val="16"/>
          <w:szCs w:val="16"/>
        </w:rPr>
      </w:pPr>
      <w:r w:rsidRPr="00E12289">
        <w:rPr>
          <w:sz w:val="16"/>
          <w:szCs w:val="16"/>
        </w:rPr>
        <w:t>This publication is revised periodically and is current at the time of printing. The most recent version of this publication and updated and related policies can be found on the websites listed above.</w:t>
      </w:r>
    </w:p>
    <w:p w:rsidR="00510988" w:rsidRPr="00E12289" w:rsidRDefault="00C76C13" w:rsidP="00C76C13">
      <w:pPr>
        <w:ind w:right="26"/>
        <w:jc w:val="center"/>
        <w:rPr>
          <w:sz w:val="24"/>
          <w:szCs w:val="24"/>
        </w:rPr>
      </w:pPr>
      <w:r w:rsidRPr="00E12289">
        <w:rPr>
          <w:sz w:val="24"/>
          <w:szCs w:val="24"/>
        </w:rPr>
        <w:br w:type="page"/>
      </w:r>
    </w:p>
    <w:p w:rsidR="00510988" w:rsidRPr="00E12289" w:rsidRDefault="00510988" w:rsidP="00C76C13">
      <w:pPr>
        <w:ind w:right="26"/>
        <w:jc w:val="center"/>
        <w:rPr>
          <w:sz w:val="24"/>
          <w:szCs w:val="24"/>
        </w:rPr>
      </w:pPr>
    </w:p>
    <w:p w:rsidR="00C76C13" w:rsidRPr="00E12289" w:rsidRDefault="00C76C13" w:rsidP="00C76C13">
      <w:pPr>
        <w:ind w:right="26"/>
        <w:jc w:val="center"/>
        <w:rPr>
          <w:b/>
          <w:bCs/>
          <w:sz w:val="40"/>
          <w:szCs w:val="40"/>
        </w:rPr>
      </w:pPr>
      <w:r w:rsidRPr="00E12289">
        <w:rPr>
          <w:b/>
          <w:bCs/>
          <w:sz w:val="40"/>
          <w:szCs w:val="40"/>
        </w:rPr>
        <w:t>CONTENTS</w:t>
      </w:r>
    </w:p>
    <w:p w:rsidR="00C76C13" w:rsidRPr="00E12289" w:rsidRDefault="00C76C13" w:rsidP="00C76C13">
      <w:pPr>
        <w:tabs>
          <w:tab w:val="left" w:pos="1260"/>
        </w:tabs>
        <w:ind w:right="26"/>
        <w:jc w:val="both"/>
        <w:rPr>
          <w:b/>
          <w:sz w:val="16"/>
          <w:szCs w:val="16"/>
        </w:rPr>
      </w:pPr>
    </w:p>
    <w:p w:rsidR="00CF2645" w:rsidRPr="00E12289" w:rsidRDefault="00CF2645" w:rsidP="00C76C13">
      <w:pPr>
        <w:tabs>
          <w:tab w:val="left" w:pos="1260"/>
        </w:tabs>
        <w:ind w:right="26"/>
        <w:jc w:val="both"/>
        <w:rPr>
          <w:b/>
          <w:sz w:val="32"/>
          <w:szCs w:val="32"/>
        </w:rPr>
      </w:pPr>
    </w:p>
    <w:p w:rsidR="00C76C13" w:rsidRPr="00E12289" w:rsidRDefault="00C76C13" w:rsidP="00C76C13">
      <w:pPr>
        <w:tabs>
          <w:tab w:val="left" w:pos="1260"/>
        </w:tabs>
        <w:ind w:right="26"/>
        <w:jc w:val="both"/>
        <w:rPr>
          <w:b/>
          <w:sz w:val="32"/>
          <w:szCs w:val="32"/>
        </w:rPr>
      </w:pPr>
      <w:r w:rsidRPr="00E12289">
        <w:rPr>
          <w:b/>
          <w:sz w:val="32"/>
          <w:szCs w:val="32"/>
        </w:rPr>
        <w:t>Section One</w:t>
      </w:r>
    </w:p>
    <w:p w:rsidR="00C76C13" w:rsidRPr="00E12289" w:rsidRDefault="00C76C13" w:rsidP="00C76C13">
      <w:pPr>
        <w:tabs>
          <w:tab w:val="left" w:pos="1260"/>
        </w:tabs>
        <w:ind w:right="26"/>
        <w:jc w:val="both"/>
        <w:rPr>
          <w:b/>
          <w:sz w:val="12"/>
          <w:szCs w:val="16"/>
        </w:rPr>
      </w:pPr>
    </w:p>
    <w:p w:rsidR="005D7B4F" w:rsidRDefault="00C76C13" w:rsidP="00D503C8">
      <w:pPr>
        <w:tabs>
          <w:tab w:val="left" w:pos="1260"/>
          <w:tab w:val="left" w:pos="7200"/>
        </w:tabs>
        <w:ind w:left="720" w:right="26"/>
        <w:rPr>
          <w:b/>
          <w:sz w:val="28"/>
          <w:szCs w:val="28"/>
        </w:rPr>
      </w:pPr>
      <w:r w:rsidRPr="00E12289">
        <w:rPr>
          <w:b/>
          <w:sz w:val="28"/>
          <w:szCs w:val="28"/>
        </w:rPr>
        <w:t>Academic Information for Students</w:t>
      </w:r>
    </w:p>
    <w:p w:rsidR="00D7760B" w:rsidRPr="00E12289" w:rsidRDefault="00D503C8" w:rsidP="00D503C8">
      <w:pPr>
        <w:tabs>
          <w:tab w:val="left" w:pos="1260"/>
          <w:tab w:val="left" w:pos="7200"/>
        </w:tabs>
        <w:ind w:left="720" w:right="26"/>
        <w:rPr>
          <w:b/>
          <w:sz w:val="12"/>
          <w:szCs w:val="12"/>
        </w:rPr>
      </w:pPr>
      <w:r w:rsidRPr="00E12289">
        <w:rPr>
          <w:b/>
          <w:sz w:val="28"/>
          <w:szCs w:val="28"/>
        </w:rPr>
        <w:br/>
      </w:r>
    </w:p>
    <w:p w:rsidR="00D7760B" w:rsidRPr="00E12289" w:rsidRDefault="00A27821" w:rsidP="00D7760B">
      <w:pPr>
        <w:pStyle w:val="TOC1"/>
        <w:rPr>
          <w:rFonts w:ascii="Arial" w:hAnsi="Arial" w:cs="Arial"/>
          <w:noProof/>
          <w:lang w:val="en-AU" w:eastAsia="en-AU"/>
        </w:rPr>
      </w:pPr>
      <w:hyperlink w:anchor="_Toc57984441" w:history="1">
        <w:r w:rsidR="00D7760B" w:rsidRPr="00E12289">
          <w:rPr>
            <w:rStyle w:val="Hyperlink"/>
            <w:rFonts w:ascii="Arial" w:hAnsi="Arial" w:cs="Arial"/>
            <w:noProof/>
          </w:rPr>
          <w:t>1 UNSW Foundation Studies Programs, Streams and Courses</w:t>
        </w:r>
        <w:r w:rsidR="00D7760B" w:rsidRPr="00E12289">
          <w:rPr>
            <w:rFonts w:ascii="Arial" w:hAnsi="Arial" w:cs="Arial"/>
            <w:noProof/>
            <w:webHidden/>
          </w:rPr>
          <w:tab/>
        </w:r>
        <w:r w:rsidR="005D7B4F">
          <w:rPr>
            <w:rFonts w:ascii="Arial" w:hAnsi="Arial" w:cs="Arial"/>
            <w:noProof/>
            <w:webHidden/>
          </w:rPr>
          <w:t>1</w:t>
        </w:r>
      </w:hyperlink>
    </w:p>
    <w:p w:rsidR="00D7760B" w:rsidRPr="00E12289" w:rsidRDefault="00A27821" w:rsidP="00D7760B">
      <w:pPr>
        <w:pStyle w:val="TOC1"/>
        <w:rPr>
          <w:rFonts w:ascii="Arial" w:hAnsi="Arial" w:cs="Arial"/>
          <w:noProof/>
          <w:lang w:val="en-AU" w:eastAsia="en-AU"/>
        </w:rPr>
      </w:pPr>
      <w:hyperlink w:anchor="_Toc57984442" w:history="1">
        <w:r w:rsidR="00D7760B" w:rsidRPr="00E12289">
          <w:rPr>
            <w:rStyle w:val="Hyperlink"/>
            <w:rFonts w:ascii="Arial" w:hAnsi="Arial" w:cs="Arial"/>
            <w:noProof/>
          </w:rPr>
          <w:t xml:space="preserve">2 </w:t>
        </w:r>
        <w:r w:rsidR="00D7760B" w:rsidRPr="00E12289">
          <w:rPr>
            <w:rStyle w:val="Hyperlink"/>
            <w:rFonts w:ascii="Arial" w:hAnsi="Arial" w:cs="Arial"/>
            <w:noProof/>
            <w:kern w:val="32"/>
            <w:lang w:eastAsia="en-AU"/>
          </w:rPr>
          <w:t>Extended Foundation Program</w:t>
        </w:r>
        <w:r w:rsidR="00D7760B" w:rsidRPr="00E12289">
          <w:rPr>
            <w:rFonts w:ascii="Arial" w:hAnsi="Arial" w:cs="Arial"/>
            <w:noProof/>
            <w:webHidden/>
          </w:rPr>
          <w:tab/>
        </w:r>
        <w:r w:rsidR="00D7760B" w:rsidRPr="00E12289">
          <w:rPr>
            <w:rFonts w:ascii="Arial" w:hAnsi="Arial" w:cs="Arial"/>
            <w:noProof/>
            <w:webHidden/>
          </w:rPr>
          <w:fldChar w:fldCharType="begin"/>
        </w:r>
        <w:r w:rsidR="00D7760B" w:rsidRPr="00E12289">
          <w:rPr>
            <w:rFonts w:ascii="Arial" w:hAnsi="Arial" w:cs="Arial"/>
            <w:noProof/>
            <w:webHidden/>
          </w:rPr>
          <w:instrText xml:space="preserve"> PAGEREF _Toc57984442 \h </w:instrText>
        </w:r>
        <w:r w:rsidR="00D7760B" w:rsidRPr="00E12289">
          <w:rPr>
            <w:rFonts w:ascii="Arial" w:hAnsi="Arial" w:cs="Arial"/>
            <w:noProof/>
            <w:webHidden/>
          </w:rPr>
        </w:r>
        <w:r w:rsidR="00D7760B" w:rsidRPr="00E12289">
          <w:rPr>
            <w:rFonts w:ascii="Arial" w:hAnsi="Arial" w:cs="Arial"/>
            <w:noProof/>
            <w:webHidden/>
          </w:rPr>
          <w:fldChar w:fldCharType="separate"/>
        </w:r>
        <w:r w:rsidR="0022368E">
          <w:rPr>
            <w:rFonts w:ascii="Arial" w:hAnsi="Arial" w:cs="Arial"/>
            <w:noProof/>
            <w:webHidden/>
          </w:rPr>
          <w:t>3</w:t>
        </w:r>
        <w:r w:rsidR="00D7760B" w:rsidRPr="00E12289">
          <w:rPr>
            <w:rFonts w:ascii="Arial" w:hAnsi="Arial" w:cs="Arial"/>
            <w:noProof/>
            <w:webHidden/>
          </w:rPr>
          <w:fldChar w:fldCharType="end"/>
        </w:r>
      </w:hyperlink>
    </w:p>
    <w:p w:rsidR="00D7760B" w:rsidRPr="00E12289" w:rsidRDefault="00A27821" w:rsidP="00D7760B">
      <w:pPr>
        <w:pStyle w:val="TOC1"/>
        <w:rPr>
          <w:rFonts w:ascii="Arial" w:hAnsi="Arial" w:cs="Arial"/>
          <w:noProof/>
          <w:lang w:val="en-AU" w:eastAsia="en-AU"/>
        </w:rPr>
      </w:pPr>
      <w:hyperlink w:anchor="_Toc57984443" w:history="1">
        <w:r w:rsidR="00D7760B" w:rsidRPr="00E12289">
          <w:rPr>
            <w:rStyle w:val="Hyperlink"/>
            <w:rFonts w:ascii="Arial" w:hAnsi="Arial" w:cs="Arial"/>
            <w:noProof/>
          </w:rPr>
          <w:t>3 Standard Plus Program</w:t>
        </w:r>
        <w:r w:rsidR="00D7760B" w:rsidRPr="00E12289">
          <w:rPr>
            <w:rFonts w:ascii="Arial" w:hAnsi="Arial" w:cs="Arial"/>
            <w:noProof/>
            <w:webHidden/>
          </w:rPr>
          <w:tab/>
        </w:r>
        <w:r w:rsidR="005D7B4F">
          <w:rPr>
            <w:rFonts w:ascii="Arial" w:hAnsi="Arial" w:cs="Arial"/>
            <w:noProof/>
            <w:webHidden/>
          </w:rPr>
          <w:t>7</w:t>
        </w:r>
      </w:hyperlink>
    </w:p>
    <w:p w:rsidR="00D7760B" w:rsidRPr="00E12289" w:rsidRDefault="00A27821" w:rsidP="00D7760B">
      <w:pPr>
        <w:pStyle w:val="TOC1"/>
        <w:rPr>
          <w:rFonts w:ascii="Arial" w:hAnsi="Arial" w:cs="Arial"/>
          <w:noProof/>
          <w:lang w:val="en-AU" w:eastAsia="en-AU"/>
        </w:rPr>
      </w:pPr>
      <w:hyperlink w:anchor="_Toc57984444" w:history="1">
        <w:r w:rsidR="00D7760B" w:rsidRPr="00E12289">
          <w:rPr>
            <w:rStyle w:val="Hyperlink"/>
            <w:rFonts w:ascii="Arial" w:hAnsi="Arial" w:cs="Arial"/>
            <w:noProof/>
          </w:rPr>
          <w:t>4 Standard Program</w:t>
        </w:r>
        <w:r w:rsidR="00D7760B" w:rsidRPr="00E12289">
          <w:rPr>
            <w:rFonts w:ascii="Arial" w:hAnsi="Arial" w:cs="Arial"/>
            <w:noProof/>
            <w:webHidden/>
          </w:rPr>
          <w:tab/>
        </w:r>
        <w:r w:rsidR="005D7B4F">
          <w:rPr>
            <w:rFonts w:ascii="Arial" w:hAnsi="Arial" w:cs="Arial"/>
            <w:noProof/>
            <w:webHidden/>
          </w:rPr>
          <w:t>11</w:t>
        </w:r>
      </w:hyperlink>
    </w:p>
    <w:p w:rsidR="00D7760B" w:rsidRPr="00E12289" w:rsidRDefault="00A27821" w:rsidP="00D7760B">
      <w:pPr>
        <w:pStyle w:val="TOC1"/>
        <w:rPr>
          <w:rFonts w:ascii="Arial" w:hAnsi="Arial" w:cs="Arial"/>
          <w:noProof/>
          <w:lang w:val="en-AU" w:eastAsia="en-AU"/>
        </w:rPr>
      </w:pPr>
      <w:hyperlink w:anchor="_Toc57984445" w:history="1">
        <w:r w:rsidR="00D7760B" w:rsidRPr="00E12289">
          <w:rPr>
            <w:rStyle w:val="Hyperlink"/>
            <w:rFonts w:ascii="Arial" w:hAnsi="Arial" w:cs="Arial"/>
            <w:noProof/>
          </w:rPr>
          <w:t>5 Transition Program</w:t>
        </w:r>
        <w:r w:rsidR="00D7760B" w:rsidRPr="00E12289">
          <w:rPr>
            <w:rFonts w:ascii="Arial" w:hAnsi="Arial" w:cs="Arial"/>
            <w:noProof/>
            <w:webHidden/>
          </w:rPr>
          <w:tab/>
        </w:r>
        <w:r w:rsidR="005D7B4F">
          <w:rPr>
            <w:rFonts w:ascii="Arial" w:hAnsi="Arial" w:cs="Arial"/>
            <w:noProof/>
            <w:webHidden/>
          </w:rPr>
          <w:t>15</w:t>
        </w:r>
      </w:hyperlink>
    </w:p>
    <w:p w:rsidR="00D7760B" w:rsidRPr="00E12289" w:rsidRDefault="00A27821" w:rsidP="00D7760B">
      <w:pPr>
        <w:pStyle w:val="TOC1"/>
        <w:rPr>
          <w:rFonts w:ascii="Arial" w:hAnsi="Arial" w:cs="Arial"/>
          <w:noProof/>
          <w:lang w:val="en-AU" w:eastAsia="en-AU"/>
        </w:rPr>
      </w:pPr>
      <w:hyperlink w:anchor="_Toc57984446" w:history="1">
        <w:r w:rsidR="00D7760B" w:rsidRPr="00E12289">
          <w:rPr>
            <w:rStyle w:val="Hyperlink"/>
            <w:rFonts w:ascii="Arial" w:hAnsi="Arial" w:cs="Arial"/>
            <w:noProof/>
          </w:rPr>
          <w:t>6 Online Learning</w:t>
        </w:r>
        <w:r w:rsidR="00D7760B" w:rsidRPr="00E12289">
          <w:rPr>
            <w:rFonts w:ascii="Arial" w:hAnsi="Arial" w:cs="Arial"/>
            <w:noProof/>
            <w:webHidden/>
          </w:rPr>
          <w:tab/>
        </w:r>
        <w:r w:rsidR="005D7B4F">
          <w:rPr>
            <w:rFonts w:ascii="Arial" w:hAnsi="Arial" w:cs="Arial"/>
            <w:noProof/>
            <w:webHidden/>
          </w:rPr>
          <w:t>16</w:t>
        </w:r>
      </w:hyperlink>
    </w:p>
    <w:p w:rsidR="00D7760B" w:rsidRPr="00E12289" w:rsidRDefault="00A27821" w:rsidP="00D7760B">
      <w:pPr>
        <w:pStyle w:val="TOC1"/>
        <w:rPr>
          <w:rFonts w:ascii="Arial" w:hAnsi="Arial" w:cs="Arial"/>
          <w:noProof/>
          <w:lang w:val="en-AU" w:eastAsia="en-AU"/>
        </w:rPr>
      </w:pPr>
      <w:hyperlink w:anchor="_Toc57984448" w:history="1">
        <w:r w:rsidR="00D7760B" w:rsidRPr="00E12289">
          <w:rPr>
            <w:rStyle w:val="Hyperlink"/>
            <w:rFonts w:ascii="Arial" w:hAnsi="Arial" w:cs="Arial"/>
            <w:noProof/>
          </w:rPr>
          <w:t xml:space="preserve">7 </w:t>
        </w:r>
        <w:r w:rsidR="00D7760B" w:rsidRPr="00E12289">
          <w:rPr>
            <w:rStyle w:val="Hyperlink"/>
            <w:rFonts w:ascii="Arial" w:hAnsi="Arial" w:cs="Arial"/>
            <w:noProof/>
            <w:lang w:eastAsia="en-AU"/>
          </w:rPr>
          <w:t>Grading System</w:t>
        </w:r>
        <w:r w:rsidR="00D7760B" w:rsidRPr="00E12289">
          <w:rPr>
            <w:rFonts w:ascii="Arial" w:hAnsi="Arial" w:cs="Arial"/>
            <w:noProof/>
            <w:webHidden/>
          </w:rPr>
          <w:tab/>
        </w:r>
        <w:r w:rsidR="005D7B4F">
          <w:rPr>
            <w:rFonts w:ascii="Arial" w:hAnsi="Arial" w:cs="Arial"/>
            <w:noProof/>
            <w:webHidden/>
          </w:rPr>
          <w:t>17</w:t>
        </w:r>
      </w:hyperlink>
    </w:p>
    <w:p w:rsidR="00D7760B" w:rsidRPr="00E12289" w:rsidRDefault="00A27821" w:rsidP="00D7760B">
      <w:pPr>
        <w:pStyle w:val="TOC1"/>
        <w:rPr>
          <w:rFonts w:ascii="Arial" w:hAnsi="Arial" w:cs="Arial"/>
          <w:noProof/>
          <w:lang w:val="en-AU" w:eastAsia="en-AU"/>
        </w:rPr>
      </w:pPr>
      <w:hyperlink w:anchor="_Toc57984449" w:history="1">
        <w:r w:rsidR="00D7760B" w:rsidRPr="00E12289">
          <w:rPr>
            <w:rStyle w:val="Hyperlink"/>
            <w:rFonts w:ascii="Arial" w:hAnsi="Arial" w:cs="Arial"/>
            <w:noProof/>
          </w:rPr>
          <w:t>8 Permanent Resident (PR) and Australian Citizen Status</w:t>
        </w:r>
        <w:r w:rsidR="00D7760B" w:rsidRPr="00E12289">
          <w:rPr>
            <w:rFonts w:ascii="Arial" w:hAnsi="Arial" w:cs="Arial"/>
            <w:noProof/>
            <w:webHidden/>
          </w:rPr>
          <w:tab/>
        </w:r>
        <w:r w:rsidR="005D7B4F">
          <w:rPr>
            <w:rFonts w:ascii="Arial" w:hAnsi="Arial" w:cs="Arial"/>
            <w:noProof/>
            <w:webHidden/>
          </w:rPr>
          <w:t>18</w:t>
        </w:r>
      </w:hyperlink>
    </w:p>
    <w:p w:rsidR="00D7760B" w:rsidRPr="00E12289" w:rsidRDefault="00A27821" w:rsidP="00D7760B">
      <w:pPr>
        <w:pStyle w:val="TOC1"/>
        <w:rPr>
          <w:rFonts w:ascii="Arial" w:hAnsi="Arial" w:cs="Arial"/>
          <w:noProof/>
          <w:lang w:val="en-AU" w:eastAsia="en-AU"/>
        </w:rPr>
      </w:pPr>
      <w:hyperlink w:anchor="_Toc57984450" w:history="1">
        <w:r w:rsidR="00D7760B" w:rsidRPr="00E12289">
          <w:rPr>
            <w:rStyle w:val="Hyperlink"/>
            <w:rFonts w:ascii="Arial" w:hAnsi="Arial" w:cs="Arial"/>
            <w:noProof/>
          </w:rPr>
          <w:t>9 Minimum Age Policy and Students Under 18 Years of Age</w:t>
        </w:r>
        <w:r w:rsidR="00D7760B" w:rsidRPr="00E12289">
          <w:rPr>
            <w:rFonts w:ascii="Arial" w:hAnsi="Arial" w:cs="Arial"/>
            <w:noProof/>
            <w:webHidden/>
          </w:rPr>
          <w:tab/>
        </w:r>
        <w:r w:rsidR="005D7B4F">
          <w:rPr>
            <w:rFonts w:ascii="Arial" w:hAnsi="Arial" w:cs="Arial"/>
            <w:noProof/>
            <w:webHidden/>
          </w:rPr>
          <w:t>19</w:t>
        </w:r>
      </w:hyperlink>
    </w:p>
    <w:p w:rsidR="00D7760B" w:rsidRPr="00E12289" w:rsidRDefault="00A27821" w:rsidP="00D7760B">
      <w:pPr>
        <w:pStyle w:val="TOC1"/>
        <w:rPr>
          <w:rFonts w:ascii="Arial" w:hAnsi="Arial" w:cs="Arial"/>
          <w:noProof/>
          <w:lang w:val="en-AU" w:eastAsia="en-AU"/>
        </w:rPr>
      </w:pPr>
      <w:hyperlink w:anchor="_Toc57984451" w:history="1">
        <w:r w:rsidR="00D7760B" w:rsidRPr="00E12289">
          <w:rPr>
            <w:rStyle w:val="Hyperlink"/>
            <w:rFonts w:ascii="Arial" w:hAnsi="Arial" w:cs="Arial"/>
            <w:noProof/>
          </w:rPr>
          <w:t>10 Awards, Scholarships and Course Prizes</w:t>
        </w:r>
        <w:r w:rsidR="00D7760B" w:rsidRPr="00E12289">
          <w:rPr>
            <w:rFonts w:ascii="Arial" w:hAnsi="Arial" w:cs="Arial"/>
            <w:noProof/>
            <w:webHidden/>
          </w:rPr>
          <w:tab/>
        </w:r>
        <w:r w:rsidR="005D7B4F">
          <w:rPr>
            <w:rFonts w:ascii="Arial" w:hAnsi="Arial" w:cs="Arial"/>
            <w:noProof/>
            <w:webHidden/>
          </w:rPr>
          <w:t>20</w:t>
        </w:r>
      </w:hyperlink>
    </w:p>
    <w:p w:rsidR="00C76C13" w:rsidRPr="00E12289" w:rsidRDefault="00C76C13" w:rsidP="00555B4D">
      <w:pPr>
        <w:tabs>
          <w:tab w:val="left" w:pos="1260"/>
          <w:tab w:val="left" w:pos="7200"/>
          <w:tab w:val="left" w:pos="8364"/>
        </w:tabs>
        <w:ind w:left="720" w:right="314"/>
        <w:jc w:val="both"/>
        <w:rPr>
          <w:b/>
          <w:sz w:val="24"/>
          <w:szCs w:val="24"/>
        </w:rPr>
      </w:pPr>
      <w:r w:rsidRPr="00E12289">
        <w:rPr>
          <w:b/>
          <w:sz w:val="24"/>
          <w:szCs w:val="24"/>
        </w:rPr>
        <w:tab/>
        <w:t xml:space="preserve">    </w:t>
      </w:r>
      <w:r w:rsidR="00555B4D" w:rsidRPr="00E12289">
        <w:rPr>
          <w:b/>
          <w:sz w:val="24"/>
          <w:szCs w:val="24"/>
        </w:rPr>
        <w:tab/>
      </w:r>
      <w:r w:rsidR="00555B4D" w:rsidRPr="00E12289">
        <w:rPr>
          <w:b/>
          <w:sz w:val="24"/>
          <w:szCs w:val="24"/>
        </w:rPr>
        <w:tab/>
      </w:r>
      <w:r w:rsidRPr="00E12289">
        <w:rPr>
          <w:b/>
          <w:sz w:val="24"/>
          <w:szCs w:val="24"/>
        </w:rPr>
        <w:t xml:space="preserve"> </w:t>
      </w:r>
    </w:p>
    <w:p w:rsidR="00C76C13" w:rsidRPr="00E12289" w:rsidRDefault="00C76C13" w:rsidP="00C76C13">
      <w:pPr>
        <w:tabs>
          <w:tab w:val="left" w:pos="1260"/>
          <w:tab w:val="left" w:pos="7380"/>
        </w:tabs>
        <w:ind w:right="26"/>
        <w:jc w:val="both"/>
        <w:rPr>
          <w:b/>
          <w:sz w:val="12"/>
          <w:szCs w:val="16"/>
        </w:rPr>
      </w:pPr>
    </w:p>
    <w:p w:rsidR="00C76C13" w:rsidRPr="00E12289" w:rsidRDefault="00C76C13" w:rsidP="003D73DD">
      <w:pPr>
        <w:tabs>
          <w:tab w:val="left" w:pos="1260"/>
        </w:tabs>
        <w:ind w:right="26"/>
        <w:jc w:val="both"/>
        <w:rPr>
          <w:b/>
          <w:sz w:val="32"/>
          <w:szCs w:val="32"/>
        </w:rPr>
      </w:pPr>
      <w:r w:rsidRPr="00E12289">
        <w:rPr>
          <w:b/>
          <w:sz w:val="32"/>
          <w:szCs w:val="32"/>
        </w:rPr>
        <w:t>Section Two</w:t>
      </w:r>
    </w:p>
    <w:p w:rsidR="00C76C13" w:rsidRPr="00E12289" w:rsidRDefault="00C76C13" w:rsidP="00C76C13">
      <w:pPr>
        <w:tabs>
          <w:tab w:val="left" w:pos="1260"/>
          <w:tab w:val="left" w:pos="7200"/>
        </w:tabs>
        <w:ind w:right="26"/>
        <w:jc w:val="both"/>
        <w:rPr>
          <w:b/>
          <w:sz w:val="12"/>
          <w:szCs w:val="16"/>
        </w:rPr>
      </w:pPr>
    </w:p>
    <w:p w:rsidR="00C76C13" w:rsidRPr="00E12289" w:rsidRDefault="00C76C13" w:rsidP="00C76C13">
      <w:pPr>
        <w:tabs>
          <w:tab w:val="left" w:pos="1260"/>
          <w:tab w:val="left" w:pos="7200"/>
        </w:tabs>
        <w:ind w:left="720" w:right="26"/>
        <w:jc w:val="both"/>
        <w:rPr>
          <w:b/>
          <w:sz w:val="24"/>
          <w:szCs w:val="24"/>
        </w:rPr>
      </w:pPr>
      <w:r w:rsidRPr="00E12289">
        <w:rPr>
          <w:b/>
          <w:sz w:val="28"/>
          <w:szCs w:val="28"/>
        </w:rPr>
        <w:t>Rules and Regulations</w:t>
      </w:r>
    </w:p>
    <w:p w:rsidR="00C76C13" w:rsidRPr="00E12289" w:rsidRDefault="00C76C13" w:rsidP="00C76C13">
      <w:pPr>
        <w:tabs>
          <w:tab w:val="left" w:pos="1260"/>
          <w:tab w:val="left" w:pos="7200"/>
        </w:tabs>
        <w:ind w:right="26"/>
        <w:jc w:val="both"/>
        <w:rPr>
          <w:b/>
          <w:sz w:val="12"/>
          <w:szCs w:val="16"/>
        </w:rPr>
      </w:pPr>
    </w:p>
    <w:p w:rsidR="00D7760B" w:rsidRPr="00E12289" w:rsidRDefault="00A27821" w:rsidP="00D7760B">
      <w:pPr>
        <w:pStyle w:val="TOC1"/>
        <w:rPr>
          <w:rFonts w:ascii="Arial" w:hAnsi="Arial" w:cs="Arial"/>
          <w:noProof/>
          <w:lang w:val="en-AU" w:eastAsia="en-AU"/>
        </w:rPr>
      </w:pPr>
      <w:hyperlink w:anchor="_Toc57984452" w:history="1">
        <w:r w:rsidR="00D7760B" w:rsidRPr="00E12289">
          <w:rPr>
            <w:rStyle w:val="Hyperlink"/>
            <w:rFonts w:ascii="Arial" w:hAnsi="Arial" w:cs="Arial"/>
            <w:noProof/>
          </w:rPr>
          <w:t>11 Student Responsibilities</w:t>
        </w:r>
        <w:r w:rsidR="00D7760B" w:rsidRPr="00E12289">
          <w:rPr>
            <w:rFonts w:ascii="Arial" w:hAnsi="Arial" w:cs="Arial"/>
            <w:noProof/>
            <w:webHidden/>
          </w:rPr>
          <w:tab/>
        </w:r>
        <w:r w:rsidR="00D7760B" w:rsidRPr="00E12289">
          <w:rPr>
            <w:rFonts w:ascii="Arial" w:hAnsi="Arial" w:cs="Arial"/>
            <w:noProof/>
            <w:webHidden/>
          </w:rPr>
          <w:fldChar w:fldCharType="begin"/>
        </w:r>
        <w:r w:rsidR="00D7760B" w:rsidRPr="00E12289">
          <w:rPr>
            <w:rFonts w:ascii="Arial" w:hAnsi="Arial" w:cs="Arial"/>
            <w:noProof/>
            <w:webHidden/>
          </w:rPr>
          <w:instrText xml:space="preserve"> PAGEREF _Toc57984452 \h </w:instrText>
        </w:r>
        <w:r w:rsidR="00D7760B" w:rsidRPr="00E12289">
          <w:rPr>
            <w:rFonts w:ascii="Arial" w:hAnsi="Arial" w:cs="Arial"/>
            <w:noProof/>
            <w:webHidden/>
          </w:rPr>
        </w:r>
        <w:r w:rsidR="00D7760B" w:rsidRPr="00E12289">
          <w:rPr>
            <w:rFonts w:ascii="Arial" w:hAnsi="Arial" w:cs="Arial"/>
            <w:noProof/>
            <w:webHidden/>
          </w:rPr>
          <w:fldChar w:fldCharType="separate"/>
        </w:r>
        <w:r w:rsidR="0022368E">
          <w:rPr>
            <w:rFonts w:ascii="Arial" w:hAnsi="Arial" w:cs="Arial"/>
            <w:noProof/>
            <w:webHidden/>
          </w:rPr>
          <w:t>23</w:t>
        </w:r>
        <w:r w:rsidR="00D7760B" w:rsidRPr="00E12289">
          <w:rPr>
            <w:rFonts w:ascii="Arial" w:hAnsi="Arial" w:cs="Arial"/>
            <w:noProof/>
            <w:webHidden/>
          </w:rPr>
          <w:fldChar w:fldCharType="end"/>
        </w:r>
      </w:hyperlink>
    </w:p>
    <w:p w:rsidR="00D7760B" w:rsidRPr="00E12289" w:rsidRDefault="00A27821" w:rsidP="00D7760B">
      <w:pPr>
        <w:pStyle w:val="TOC1"/>
        <w:rPr>
          <w:rFonts w:ascii="Arial" w:hAnsi="Arial" w:cs="Arial"/>
          <w:noProof/>
          <w:lang w:val="en-AU" w:eastAsia="en-AU"/>
        </w:rPr>
      </w:pPr>
      <w:hyperlink w:anchor="_Toc57984453" w:history="1">
        <w:r w:rsidR="00D7760B" w:rsidRPr="00E12289">
          <w:rPr>
            <w:rStyle w:val="Hyperlink"/>
            <w:rFonts w:ascii="Arial" w:hAnsi="Arial" w:cs="Arial"/>
            <w:noProof/>
          </w:rPr>
          <w:t>12 Assessment Regulations</w:t>
        </w:r>
        <w:r w:rsidR="00D7760B" w:rsidRPr="00E12289">
          <w:rPr>
            <w:rFonts w:ascii="Arial" w:hAnsi="Arial" w:cs="Arial"/>
            <w:noProof/>
            <w:webHidden/>
          </w:rPr>
          <w:tab/>
        </w:r>
        <w:r w:rsidR="005D7B4F">
          <w:rPr>
            <w:rFonts w:ascii="Arial" w:hAnsi="Arial" w:cs="Arial"/>
            <w:noProof/>
            <w:webHidden/>
          </w:rPr>
          <w:t>25</w:t>
        </w:r>
      </w:hyperlink>
    </w:p>
    <w:p w:rsidR="00D7760B" w:rsidRPr="00E12289" w:rsidRDefault="00A27821" w:rsidP="00D7760B">
      <w:pPr>
        <w:pStyle w:val="TOC1"/>
        <w:rPr>
          <w:rFonts w:ascii="Arial" w:hAnsi="Arial" w:cs="Arial"/>
          <w:noProof/>
          <w:lang w:val="en-AU" w:eastAsia="en-AU"/>
        </w:rPr>
      </w:pPr>
      <w:hyperlink w:anchor="_Toc57984454" w:history="1">
        <w:r w:rsidR="00D7760B" w:rsidRPr="00E12289">
          <w:rPr>
            <w:rStyle w:val="Hyperlink"/>
            <w:rFonts w:ascii="Arial" w:hAnsi="Arial" w:cs="Arial"/>
            <w:noProof/>
          </w:rPr>
          <w:t>13 Satisfactory Academic Progress</w:t>
        </w:r>
        <w:r w:rsidR="00D7760B" w:rsidRPr="00E12289">
          <w:rPr>
            <w:rFonts w:ascii="Arial" w:hAnsi="Arial" w:cs="Arial"/>
            <w:noProof/>
            <w:webHidden/>
          </w:rPr>
          <w:tab/>
        </w:r>
        <w:r w:rsidR="0026719E" w:rsidRPr="00E12289">
          <w:rPr>
            <w:rFonts w:ascii="Arial" w:hAnsi="Arial" w:cs="Arial"/>
            <w:noProof/>
            <w:webHidden/>
          </w:rPr>
          <w:t>30</w:t>
        </w:r>
      </w:hyperlink>
    </w:p>
    <w:p w:rsidR="00D7760B" w:rsidRPr="00E12289" w:rsidRDefault="00A27821" w:rsidP="00D7760B">
      <w:pPr>
        <w:pStyle w:val="TOC1"/>
        <w:rPr>
          <w:rFonts w:ascii="Arial" w:hAnsi="Arial" w:cs="Arial"/>
          <w:noProof/>
          <w:lang w:val="en-AU" w:eastAsia="en-AU"/>
        </w:rPr>
      </w:pPr>
      <w:hyperlink w:anchor="_Toc57984455" w:history="1">
        <w:r w:rsidR="00D7760B" w:rsidRPr="00E12289">
          <w:rPr>
            <w:rStyle w:val="Hyperlink"/>
            <w:rFonts w:ascii="Arial" w:hAnsi="Arial" w:cs="Arial"/>
            <w:noProof/>
          </w:rPr>
          <w:t>14 Academic Misconduct and Student Misconduct</w:t>
        </w:r>
        <w:r w:rsidR="00D7760B" w:rsidRPr="00E12289">
          <w:rPr>
            <w:rFonts w:ascii="Arial" w:hAnsi="Arial" w:cs="Arial"/>
            <w:noProof/>
            <w:webHidden/>
          </w:rPr>
          <w:tab/>
        </w:r>
        <w:r w:rsidR="005D7B4F">
          <w:rPr>
            <w:rFonts w:ascii="Arial" w:hAnsi="Arial" w:cs="Arial"/>
            <w:noProof/>
            <w:webHidden/>
          </w:rPr>
          <w:t>34</w:t>
        </w:r>
      </w:hyperlink>
    </w:p>
    <w:p w:rsidR="00D7760B" w:rsidRPr="00E12289" w:rsidRDefault="00A27821" w:rsidP="00D7760B">
      <w:pPr>
        <w:pStyle w:val="TOC1"/>
        <w:rPr>
          <w:rFonts w:ascii="Arial" w:hAnsi="Arial" w:cs="Arial"/>
          <w:noProof/>
          <w:lang w:val="en-AU" w:eastAsia="en-AU"/>
        </w:rPr>
      </w:pPr>
      <w:hyperlink w:anchor="_Toc57984456" w:history="1">
        <w:r w:rsidR="00D7760B" w:rsidRPr="00E12289">
          <w:rPr>
            <w:rStyle w:val="Hyperlink"/>
            <w:rFonts w:ascii="Arial" w:hAnsi="Arial" w:cs="Arial"/>
            <w:noProof/>
          </w:rPr>
          <w:t>15 UNSW Library Guide</w:t>
        </w:r>
        <w:r w:rsidR="00D7760B" w:rsidRPr="00E12289">
          <w:rPr>
            <w:rFonts w:ascii="Arial" w:hAnsi="Arial" w:cs="Arial"/>
            <w:noProof/>
            <w:webHidden/>
          </w:rPr>
          <w:tab/>
        </w:r>
        <w:r w:rsidR="005D7B4F">
          <w:rPr>
            <w:rFonts w:ascii="Arial" w:hAnsi="Arial" w:cs="Arial"/>
            <w:noProof/>
            <w:webHidden/>
          </w:rPr>
          <w:t>37</w:t>
        </w:r>
      </w:hyperlink>
    </w:p>
    <w:p w:rsidR="00D7760B" w:rsidRPr="00E12289" w:rsidRDefault="00A27821" w:rsidP="00D7760B">
      <w:pPr>
        <w:pStyle w:val="TOC1"/>
        <w:rPr>
          <w:rFonts w:ascii="Arial" w:hAnsi="Arial" w:cs="Arial"/>
          <w:noProof/>
          <w:lang w:val="en-AU" w:eastAsia="en-AU"/>
        </w:rPr>
      </w:pPr>
      <w:hyperlink w:anchor="_Toc57984457" w:history="1">
        <w:r w:rsidR="00D7760B" w:rsidRPr="00E12289">
          <w:rPr>
            <w:rStyle w:val="Hyperlink"/>
            <w:rFonts w:ascii="Arial" w:hAnsi="Arial" w:cs="Arial"/>
            <w:noProof/>
          </w:rPr>
          <w:t>16 Submission of Assignments and Projects</w:t>
        </w:r>
        <w:r w:rsidR="00D7760B" w:rsidRPr="00E12289">
          <w:rPr>
            <w:rFonts w:ascii="Arial" w:hAnsi="Arial" w:cs="Arial"/>
            <w:noProof/>
            <w:webHidden/>
          </w:rPr>
          <w:tab/>
        </w:r>
        <w:r w:rsidR="005D7B4F">
          <w:rPr>
            <w:rFonts w:ascii="Arial" w:hAnsi="Arial" w:cs="Arial"/>
            <w:noProof/>
            <w:webHidden/>
          </w:rPr>
          <w:t>38</w:t>
        </w:r>
      </w:hyperlink>
    </w:p>
    <w:p w:rsidR="00D7760B" w:rsidRPr="00E12289" w:rsidRDefault="00A27821" w:rsidP="00D7760B">
      <w:pPr>
        <w:pStyle w:val="TOC1"/>
        <w:rPr>
          <w:rFonts w:ascii="Arial" w:hAnsi="Arial" w:cs="Arial"/>
          <w:noProof/>
          <w:lang w:val="en-AU" w:eastAsia="en-AU"/>
        </w:rPr>
      </w:pPr>
      <w:hyperlink w:anchor="_Toc57984458" w:history="1">
        <w:r w:rsidR="00D7760B" w:rsidRPr="00E12289">
          <w:rPr>
            <w:rStyle w:val="Hyperlink"/>
            <w:rFonts w:ascii="Arial" w:hAnsi="Arial" w:cs="Arial"/>
            <w:noProof/>
          </w:rPr>
          <w:t>17 Practical Assessment in Design</w:t>
        </w:r>
        <w:r w:rsidR="00D7760B" w:rsidRPr="00E12289">
          <w:rPr>
            <w:rFonts w:ascii="Arial" w:hAnsi="Arial" w:cs="Arial"/>
            <w:noProof/>
            <w:webHidden/>
          </w:rPr>
          <w:tab/>
        </w:r>
        <w:r w:rsidR="005D7B4F">
          <w:rPr>
            <w:rFonts w:ascii="Arial" w:hAnsi="Arial" w:cs="Arial"/>
            <w:noProof/>
            <w:webHidden/>
          </w:rPr>
          <w:t>39</w:t>
        </w:r>
      </w:hyperlink>
    </w:p>
    <w:p w:rsidR="00D7760B" w:rsidRPr="00E12289" w:rsidRDefault="00A27821" w:rsidP="00D7760B">
      <w:pPr>
        <w:pStyle w:val="TOC1"/>
        <w:rPr>
          <w:rFonts w:ascii="Arial" w:hAnsi="Arial" w:cs="Arial"/>
          <w:noProof/>
          <w:lang w:val="en-AU" w:eastAsia="en-AU"/>
        </w:rPr>
      </w:pPr>
      <w:hyperlink w:anchor="_Toc57984459" w:history="1">
        <w:r w:rsidR="00D7760B" w:rsidRPr="00E12289">
          <w:rPr>
            <w:rStyle w:val="Hyperlink"/>
            <w:rFonts w:ascii="Arial" w:hAnsi="Arial" w:cs="Arial"/>
            <w:noProof/>
          </w:rPr>
          <w:t>18 Use of IT Resources</w:t>
        </w:r>
        <w:r w:rsidR="00D7760B" w:rsidRPr="00E12289">
          <w:rPr>
            <w:rFonts w:ascii="Arial" w:hAnsi="Arial" w:cs="Arial"/>
            <w:noProof/>
            <w:webHidden/>
          </w:rPr>
          <w:tab/>
        </w:r>
        <w:r w:rsidR="0026719E" w:rsidRPr="00E12289">
          <w:rPr>
            <w:rFonts w:ascii="Arial" w:hAnsi="Arial" w:cs="Arial"/>
            <w:noProof/>
            <w:webHidden/>
          </w:rPr>
          <w:t>40</w:t>
        </w:r>
      </w:hyperlink>
    </w:p>
    <w:p w:rsidR="00D7760B" w:rsidRPr="00E12289" w:rsidRDefault="00A27821" w:rsidP="00D7760B">
      <w:pPr>
        <w:pStyle w:val="TOC1"/>
        <w:rPr>
          <w:rFonts w:ascii="Arial" w:hAnsi="Arial" w:cs="Arial"/>
          <w:noProof/>
          <w:lang w:val="en-AU" w:eastAsia="en-AU"/>
        </w:rPr>
      </w:pPr>
      <w:hyperlink w:anchor="_Toc57984460" w:history="1">
        <w:r w:rsidR="00D7760B" w:rsidRPr="00E12289">
          <w:rPr>
            <w:rStyle w:val="Hyperlink"/>
            <w:rFonts w:ascii="Arial" w:hAnsi="Arial" w:cs="Arial"/>
            <w:noProof/>
          </w:rPr>
          <w:t>19 Release of Academic Results</w:t>
        </w:r>
        <w:r w:rsidR="00D7760B" w:rsidRPr="00E12289">
          <w:rPr>
            <w:rFonts w:ascii="Arial" w:hAnsi="Arial" w:cs="Arial"/>
            <w:noProof/>
            <w:webHidden/>
          </w:rPr>
          <w:tab/>
        </w:r>
        <w:r w:rsidR="005D7B4F">
          <w:rPr>
            <w:rFonts w:ascii="Arial" w:hAnsi="Arial" w:cs="Arial"/>
            <w:noProof/>
            <w:webHidden/>
          </w:rPr>
          <w:t>41</w:t>
        </w:r>
      </w:hyperlink>
    </w:p>
    <w:p w:rsidR="00D7760B" w:rsidRPr="00E12289" w:rsidRDefault="00A27821" w:rsidP="00D7760B">
      <w:pPr>
        <w:pStyle w:val="TOC1"/>
        <w:rPr>
          <w:rFonts w:ascii="Arial" w:hAnsi="Arial" w:cs="Arial"/>
          <w:noProof/>
          <w:lang w:val="en-AU" w:eastAsia="en-AU"/>
        </w:rPr>
      </w:pPr>
      <w:hyperlink w:anchor="_Toc57984461" w:history="1">
        <w:r w:rsidR="00D7760B" w:rsidRPr="00E12289">
          <w:rPr>
            <w:rStyle w:val="Hyperlink"/>
            <w:rFonts w:ascii="Arial" w:hAnsi="Arial" w:cs="Arial"/>
            <w:noProof/>
          </w:rPr>
          <w:t>20 Withdrawal and Refund  of Fees</w:t>
        </w:r>
        <w:r w:rsidR="00D7760B" w:rsidRPr="00E12289">
          <w:rPr>
            <w:rFonts w:ascii="Arial" w:hAnsi="Arial" w:cs="Arial"/>
            <w:noProof/>
            <w:webHidden/>
          </w:rPr>
          <w:tab/>
        </w:r>
        <w:r w:rsidR="005D7B4F">
          <w:rPr>
            <w:rFonts w:ascii="Arial" w:hAnsi="Arial" w:cs="Arial"/>
            <w:noProof/>
            <w:webHidden/>
          </w:rPr>
          <w:t>42</w:t>
        </w:r>
      </w:hyperlink>
    </w:p>
    <w:p w:rsidR="00D7760B" w:rsidRPr="00E12289" w:rsidRDefault="00A27821" w:rsidP="00D7760B">
      <w:pPr>
        <w:pStyle w:val="TOC1"/>
        <w:rPr>
          <w:rFonts w:ascii="Arial" w:hAnsi="Arial" w:cs="Arial"/>
          <w:noProof/>
          <w:lang w:val="en-AU" w:eastAsia="en-AU"/>
        </w:rPr>
      </w:pPr>
      <w:hyperlink w:anchor="_Toc57984462" w:history="1">
        <w:r w:rsidR="00D7760B" w:rsidRPr="00E12289">
          <w:rPr>
            <w:rStyle w:val="Hyperlink"/>
            <w:rFonts w:ascii="Arial" w:hAnsi="Arial" w:cs="Arial"/>
            <w:noProof/>
          </w:rPr>
          <w:t>21 Attendance Monitoring</w:t>
        </w:r>
        <w:r w:rsidR="00D7760B" w:rsidRPr="00E12289">
          <w:rPr>
            <w:rFonts w:ascii="Arial" w:hAnsi="Arial" w:cs="Arial"/>
            <w:noProof/>
            <w:webHidden/>
          </w:rPr>
          <w:tab/>
        </w:r>
        <w:r w:rsidR="00D7760B" w:rsidRPr="00E12289">
          <w:rPr>
            <w:rFonts w:ascii="Arial" w:hAnsi="Arial" w:cs="Arial"/>
            <w:noProof/>
            <w:webHidden/>
          </w:rPr>
          <w:fldChar w:fldCharType="begin"/>
        </w:r>
        <w:r w:rsidR="00D7760B" w:rsidRPr="00E12289">
          <w:rPr>
            <w:rFonts w:ascii="Arial" w:hAnsi="Arial" w:cs="Arial"/>
            <w:noProof/>
            <w:webHidden/>
          </w:rPr>
          <w:instrText xml:space="preserve"> PAGEREF _Toc57984462 \h </w:instrText>
        </w:r>
        <w:r w:rsidR="00D7760B" w:rsidRPr="00E12289">
          <w:rPr>
            <w:rFonts w:ascii="Arial" w:hAnsi="Arial" w:cs="Arial"/>
            <w:noProof/>
            <w:webHidden/>
          </w:rPr>
        </w:r>
        <w:r w:rsidR="00D7760B" w:rsidRPr="00E12289">
          <w:rPr>
            <w:rFonts w:ascii="Arial" w:hAnsi="Arial" w:cs="Arial"/>
            <w:noProof/>
            <w:webHidden/>
          </w:rPr>
          <w:fldChar w:fldCharType="separate"/>
        </w:r>
        <w:r w:rsidR="0022368E">
          <w:rPr>
            <w:rFonts w:ascii="Arial" w:hAnsi="Arial" w:cs="Arial"/>
            <w:noProof/>
            <w:webHidden/>
          </w:rPr>
          <w:t>43</w:t>
        </w:r>
        <w:r w:rsidR="00D7760B" w:rsidRPr="00E12289">
          <w:rPr>
            <w:rFonts w:ascii="Arial" w:hAnsi="Arial" w:cs="Arial"/>
            <w:noProof/>
            <w:webHidden/>
          </w:rPr>
          <w:fldChar w:fldCharType="end"/>
        </w:r>
      </w:hyperlink>
    </w:p>
    <w:p w:rsidR="00D7760B" w:rsidRPr="00E12289" w:rsidRDefault="00A27821" w:rsidP="00D7760B">
      <w:pPr>
        <w:pStyle w:val="TOC1"/>
        <w:rPr>
          <w:rFonts w:ascii="Arial" w:hAnsi="Arial" w:cs="Arial"/>
          <w:noProof/>
          <w:lang w:val="en-AU" w:eastAsia="en-AU"/>
        </w:rPr>
      </w:pPr>
      <w:hyperlink w:anchor="_Toc57984463" w:history="1">
        <w:r w:rsidR="00D7760B" w:rsidRPr="00E12289">
          <w:rPr>
            <w:rStyle w:val="Hyperlink"/>
            <w:rFonts w:ascii="Arial" w:hAnsi="Arial" w:cs="Arial"/>
            <w:noProof/>
          </w:rPr>
          <w:t>22 Repeat and Transfer Guidelines</w:t>
        </w:r>
        <w:r w:rsidR="00D7760B" w:rsidRPr="00E12289">
          <w:rPr>
            <w:rFonts w:ascii="Arial" w:hAnsi="Arial" w:cs="Arial"/>
            <w:noProof/>
            <w:webHidden/>
          </w:rPr>
          <w:tab/>
        </w:r>
        <w:r w:rsidR="005D7B4F">
          <w:rPr>
            <w:rFonts w:ascii="Arial" w:hAnsi="Arial" w:cs="Arial"/>
            <w:noProof/>
            <w:webHidden/>
          </w:rPr>
          <w:t>45</w:t>
        </w:r>
      </w:hyperlink>
    </w:p>
    <w:p w:rsidR="00C76C13" w:rsidRPr="00E12289" w:rsidRDefault="004C258B" w:rsidP="00CF2645">
      <w:pPr>
        <w:tabs>
          <w:tab w:val="left" w:pos="1260"/>
          <w:tab w:val="left" w:pos="7200"/>
        </w:tabs>
        <w:ind w:right="26"/>
        <w:jc w:val="both"/>
        <w:rPr>
          <w:b/>
          <w:sz w:val="32"/>
          <w:szCs w:val="32"/>
        </w:rPr>
      </w:pPr>
      <w:r w:rsidRPr="00E12289">
        <w:rPr>
          <w:sz w:val="24"/>
          <w:szCs w:val="24"/>
        </w:rPr>
        <w:br/>
      </w:r>
      <w:r w:rsidR="00C76C13" w:rsidRPr="00E12289">
        <w:rPr>
          <w:b/>
          <w:sz w:val="32"/>
          <w:szCs w:val="32"/>
        </w:rPr>
        <w:t>Section Three</w:t>
      </w:r>
    </w:p>
    <w:p w:rsidR="00C76C13" w:rsidRPr="00E12289" w:rsidRDefault="00C76C13" w:rsidP="00C76C13">
      <w:pPr>
        <w:tabs>
          <w:tab w:val="left" w:pos="1260"/>
          <w:tab w:val="left" w:pos="7200"/>
        </w:tabs>
        <w:ind w:right="26"/>
        <w:jc w:val="both"/>
        <w:rPr>
          <w:b/>
          <w:sz w:val="16"/>
          <w:szCs w:val="16"/>
        </w:rPr>
      </w:pPr>
    </w:p>
    <w:p w:rsidR="00C76C13" w:rsidRPr="00E12289" w:rsidRDefault="00C76C13" w:rsidP="00D503C8">
      <w:pPr>
        <w:tabs>
          <w:tab w:val="left" w:pos="1260"/>
          <w:tab w:val="left" w:pos="7200"/>
        </w:tabs>
        <w:ind w:left="720" w:right="26"/>
        <w:rPr>
          <w:b/>
          <w:sz w:val="12"/>
          <w:szCs w:val="12"/>
        </w:rPr>
      </w:pPr>
      <w:r w:rsidRPr="00E12289">
        <w:rPr>
          <w:b/>
          <w:sz w:val="28"/>
          <w:szCs w:val="28"/>
        </w:rPr>
        <w:t>Student Support Services</w:t>
      </w:r>
      <w:r w:rsidR="00D503C8" w:rsidRPr="00E12289">
        <w:rPr>
          <w:b/>
          <w:sz w:val="28"/>
          <w:szCs w:val="28"/>
        </w:rPr>
        <w:br/>
      </w:r>
    </w:p>
    <w:p w:rsidR="00D7760B" w:rsidRPr="00E12289" w:rsidRDefault="00A27821" w:rsidP="00D7760B">
      <w:pPr>
        <w:pStyle w:val="TOC1"/>
        <w:rPr>
          <w:rFonts w:ascii="Arial" w:hAnsi="Arial" w:cs="Arial"/>
          <w:noProof/>
          <w:lang w:val="en-AU" w:eastAsia="en-AU"/>
        </w:rPr>
      </w:pPr>
      <w:hyperlink w:anchor="_Toc57984464" w:history="1">
        <w:r w:rsidR="00D7760B" w:rsidRPr="00E12289">
          <w:rPr>
            <w:rStyle w:val="Hyperlink"/>
            <w:rFonts w:ascii="Arial" w:hAnsi="Arial" w:cs="Arial"/>
            <w:noProof/>
          </w:rPr>
          <w:t>23 Student Complaints and Appeals Process</w:t>
        </w:r>
        <w:r w:rsidR="00D7760B" w:rsidRPr="00E12289">
          <w:rPr>
            <w:rFonts w:ascii="Arial" w:hAnsi="Arial" w:cs="Arial"/>
            <w:noProof/>
            <w:webHidden/>
          </w:rPr>
          <w:tab/>
        </w:r>
        <w:r w:rsidR="005D7B4F">
          <w:rPr>
            <w:rFonts w:ascii="Arial" w:hAnsi="Arial" w:cs="Arial"/>
            <w:noProof/>
            <w:webHidden/>
          </w:rPr>
          <w:t>46</w:t>
        </w:r>
      </w:hyperlink>
    </w:p>
    <w:p w:rsidR="00D7760B" w:rsidRPr="00E12289" w:rsidRDefault="00A27821" w:rsidP="00D7760B">
      <w:pPr>
        <w:pStyle w:val="TOC1"/>
        <w:rPr>
          <w:rFonts w:ascii="Arial" w:hAnsi="Arial" w:cs="Arial"/>
          <w:noProof/>
          <w:lang w:val="en-AU" w:eastAsia="en-AU"/>
        </w:rPr>
      </w:pPr>
      <w:hyperlink w:anchor="_Toc57984465" w:history="1">
        <w:r w:rsidR="00D7760B" w:rsidRPr="00E12289">
          <w:rPr>
            <w:rStyle w:val="Hyperlink"/>
            <w:rFonts w:ascii="Arial" w:hAnsi="Arial" w:cs="Arial"/>
            <w:noProof/>
          </w:rPr>
          <w:t>24 Emergencies, Security and Safety</w:t>
        </w:r>
        <w:r w:rsidR="00D7760B" w:rsidRPr="00E12289">
          <w:rPr>
            <w:rFonts w:ascii="Arial" w:hAnsi="Arial" w:cs="Arial"/>
            <w:noProof/>
            <w:webHidden/>
          </w:rPr>
          <w:tab/>
        </w:r>
        <w:r w:rsidR="005D7B4F">
          <w:rPr>
            <w:rFonts w:ascii="Arial" w:hAnsi="Arial" w:cs="Arial"/>
            <w:noProof/>
            <w:webHidden/>
          </w:rPr>
          <w:t>50</w:t>
        </w:r>
      </w:hyperlink>
    </w:p>
    <w:p w:rsidR="00D7760B" w:rsidRPr="00E12289" w:rsidRDefault="00A27821" w:rsidP="00D7760B">
      <w:pPr>
        <w:pStyle w:val="TOC1"/>
        <w:rPr>
          <w:rFonts w:ascii="Arial" w:hAnsi="Arial" w:cs="Arial"/>
          <w:noProof/>
          <w:lang w:val="en-AU" w:eastAsia="en-AU"/>
        </w:rPr>
      </w:pPr>
      <w:hyperlink w:anchor="_Toc57984466" w:history="1">
        <w:r w:rsidR="00D7760B" w:rsidRPr="00E12289">
          <w:rPr>
            <w:rStyle w:val="Hyperlink"/>
            <w:rFonts w:ascii="Arial" w:hAnsi="Arial" w:cs="Arial"/>
            <w:noProof/>
          </w:rPr>
          <w:t>25 Student Life</w:t>
        </w:r>
        <w:r w:rsidR="00D7760B" w:rsidRPr="00E12289">
          <w:rPr>
            <w:rFonts w:ascii="Arial" w:hAnsi="Arial" w:cs="Arial"/>
            <w:noProof/>
            <w:webHidden/>
          </w:rPr>
          <w:tab/>
        </w:r>
        <w:r w:rsidR="005D7B4F">
          <w:rPr>
            <w:rFonts w:ascii="Arial" w:hAnsi="Arial" w:cs="Arial"/>
            <w:noProof/>
            <w:webHidden/>
          </w:rPr>
          <w:t>54</w:t>
        </w:r>
      </w:hyperlink>
    </w:p>
    <w:p w:rsidR="00D7760B" w:rsidRPr="00E12289" w:rsidRDefault="00D7760B" w:rsidP="003D73DD">
      <w:pPr>
        <w:pStyle w:val="TOC1"/>
        <w:rPr>
          <w:rFonts w:ascii="Arial" w:hAnsi="Arial" w:cs="Arial"/>
        </w:rPr>
      </w:pPr>
      <w:r w:rsidRPr="00E12289">
        <w:rPr>
          <w:rFonts w:ascii="Arial" w:hAnsi="Arial" w:cs="Arial"/>
        </w:rPr>
        <w:br w:type="page"/>
      </w:r>
    </w:p>
    <w:p w:rsidR="0026719E" w:rsidRPr="00E12289" w:rsidRDefault="0026719E" w:rsidP="00C76C13">
      <w:pPr>
        <w:tabs>
          <w:tab w:val="left" w:pos="1260"/>
          <w:tab w:val="right" w:pos="7740"/>
        </w:tabs>
        <w:ind w:right="28"/>
        <w:jc w:val="center"/>
        <w:rPr>
          <w:b/>
          <w:sz w:val="72"/>
          <w:szCs w:val="72"/>
        </w:rPr>
      </w:pPr>
    </w:p>
    <w:p w:rsidR="00C76C13" w:rsidRPr="00E12289" w:rsidRDefault="00C76C13" w:rsidP="00C76C13">
      <w:pPr>
        <w:tabs>
          <w:tab w:val="left" w:pos="1260"/>
          <w:tab w:val="right" w:pos="7740"/>
        </w:tabs>
        <w:ind w:right="28"/>
        <w:jc w:val="center"/>
        <w:rPr>
          <w:b/>
          <w:bCs/>
          <w:sz w:val="72"/>
          <w:szCs w:val="72"/>
        </w:rPr>
      </w:pPr>
      <w:r w:rsidRPr="00E12289">
        <w:rPr>
          <w:b/>
          <w:bCs/>
          <w:sz w:val="72"/>
          <w:szCs w:val="72"/>
        </w:rPr>
        <w:t>Section One</w:t>
      </w:r>
    </w:p>
    <w:p w:rsidR="00C76C13" w:rsidRPr="00E12289" w:rsidRDefault="00C76C13" w:rsidP="00C76C13">
      <w:pPr>
        <w:tabs>
          <w:tab w:val="left" w:pos="1260"/>
          <w:tab w:val="right" w:pos="7740"/>
        </w:tabs>
        <w:ind w:right="28"/>
        <w:rPr>
          <w:sz w:val="24"/>
          <w:szCs w:val="24"/>
        </w:rPr>
      </w:pPr>
    </w:p>
    <w:p w:rsidR="00C76C13" w:rsidRPr="00E12289" w:rsidRDefault="00C76C13" w:rsidP="00C76C13">
      <w:pPr>
        <w:tabs>
          <w:tab w:val="left" w:pos="1260"/>
          <w:tab w:val="right" w:pos="7740"/>
        </w:tabs>
        <w:ind w:right="28"/>
        <w:rPr>
          <w:sz w:val="24"/>
          <w:szCs w:val="24"/>
        </w:rPr>
      </w:pPr>
    </w:p>
    <w:p w:rsidR="00C76C13" w:rsidRPr="00E12289" w:rsidRDefault="00C76C13" w:rsidP="00C76C13">
      <w:pPr>
        <w:tabs>
          <w:tab w:val="left" w:pos="1260"/>
          <w:tab w:val="right" w:pos="7740"/>
        </w:tabs>
        <w:ind w:right="28"/>
        <w:jc w:val="center"/>
        <w:rPr>
          <w:sz w:val="56"/>
          <w:szCs w:val="56"/>
        </w:rPr>
      </w:pPr>
      <w:r w:rsidRPr="00E12289">
        <w:rPr>
          <w:sz w:val="56"/>
          <w:szCs w:val="56"/>
        </w:rPr>
        <w:t>Academic Information</w:t>
      </w:r>
    </w:p>
    <w:p w:rsidR="00C76C13" w:rsidRPr="00E12289" w:rsidRDefault="00C76C13" w:rsidP="00C76C13">
      <w:pPr>
        <w:tabs>
          <w:tab w:val="left" w:pos="1260"/>
          <w:tab w:val="right" w:pos="7740"/>
        </w:tabs>
        <w:ind w:right="28"/>
        <w:jc w:val="center"/>
        <w:rPr>
          <w:sz w:val="56"/>
          <w:szCs w:val="56"/>
        </w:rPr>
      </w:pPr>
      <w:r w:rsidRPr="00E12289">
        <w:rPr>
          <w:sz w:val="56"/>
          <w:szCs w:val="56"/>
        </w:rPr>
        <w:t>for Students</w:t>
      </w:r>
    </w:p>
    <w:p w:rsidR="00C76C13" w:rsidRPr="00E12289" w:rsidRDefault="00C76C13" w:rsidP="00C76C13">
      <w:pPr>
        <w:tabs>
          <w:tab w:val="left" w:pos="1260"/>
        </w:tabs>
      </w:pPr>
    </w:p>
    <w:p w:rsidR="00C76C13" w:rsidRPr="00E12289" w:rsidRDefault="00C76C13" w:rsidP="00C76C13">
      <w:pPr>
        <w:tabs>
          <w:tab w:val="left" w:pos="1260"/>
        </w:tabs>
      </w:pPr>
      <w:r w:rsidRPr="00E12289">
        <w:br w:type="page"/>
      </w:r>
    </w:p>
    <w:p w:rsidR="00D65E6A" w:rsidRPr="00E12289" w:rsidRDefault="00D65E6A" w:rsidP="00BC339F">
      <w:pPr>
        <w:pStyle w:val="Heading1"/>
        <w:ind w:left="709" w:hanging="993"/>
        <w:jc w:val="left"/>
        <w:rPr>
          <w:sz w:val="160"/>
          <w:u w:val="none"/>
        </w:rPr>
        <w:sectPr w:rsidR="00D65E6A" w:rsidRPr="00E12289" w:rsidSect="00E45CB2">
          <w:footerReference w:type="default" r:id="rId14"/>
          <w:type w:val="continuous"/>
          <w:pgSz w:w="11910" w:h="16840"/>
          <w:pgMar w:top="567" w:right="1420" w:bottom="280" w:left="820" w:header="720" w:footer="720" w:gutter="0"/>
          <w:cols w:space="720"/>
        </w:sectPr>
      </w:pPr>
      <w:bookmarkStart w:id="1" w:name="_Toc57378701"/>
    </w:p>
    <w:p w:rsidR="008618FA" w:rsidRPr="004633D1" w:rsidRDefault="00EB565C" w:rsidP="00BC339F">
      <w:pPr>
        <w:pStyle w:val="Heading1"/>
        <w:ind w:left="709" w:hanging="993"/>
        <w:jc w:val="left"/>
        <w:rPr>
          <w:rStyle w:val="Heading1-OrangeChar"/>
          <w:kern w:val="0"/>
          <w:lang w:eastAsia="en-US"/>
        </w:rPr>
      </w:pPr>
      <w:bookmarkStart w:id="2" w:name="_Toc57382474"/>
      <w:bookmarkStart w:id="3" w:name="_Toc57984441"/>
      <w:bookmarkStart w:id="4" w:name="_Toc58317569"/>
      <w:r w:rsidRPr="004633D1">
        <w:rPr>
          <w:rStyle w:val="Heading1-OrangeChar"/>
          <w:noProof/>
          <w:kern w:val="0"/>
          <w:u w:val="none"/>
          <w:lang w:eastAsia="en-US"/>
        </w:rPr>
        <mc:AlternateContent>
          <mc:Choice Requires="wps">
            <w:drawing>
              <wp:anchor distT="0" distB="0" distL="114300" distR="114300" simplePos="0" relativeHeight="487563264" behindDoc="0" locked="0" layoutInCell="1" allowOverlap="1" wp14:anchorId="70E2E0ED" wp14:editId="4ADBD88A">
                <wp:simplePos x="0" y="0"/>
                <wp:positionH relativeFrom="margin">
                  <wp:posOffset>-80857</wp:posOffset>
                </wp:positionH>
                <wp:positionV relativeFrom="margin">
                  <wp:posOffset>-118110</wp:posOffset>
                </wp:positionV>
                <wp:extent cx="711200" cy="1116965"/>
                <wp:effectExtent l="0" t="0" r="0" b="0"/>
                <wp:wrapSquare wrapText="bothSides"/>
                <wp:docPr id="1" name="Text Box 1" descr="P130TB8bA#y1"/>
                <wp:cNvGraphicFramePr/>
                <a:graphic xmlns:a="http://schemas.openxmlformats.org/drawingml/2006/main">
                  <a:graphicData uri="http://schemas.microsoft.com/office/word/2010/wordprocessingShape">
                    <wps:wsp>
                      <wps:cNvSpPr txBox="1"/>
                      <wps:spPr>
                        <a:xfrm>
                          <a:off x="0" y="0"/>
                          <a:ext cx="71120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632E4B">
                            <w:pPr>
                              <w:pStyle w:val="Heading1"/>
                              <w:spacing w:before="0" w:after="0"/>
                              <w:ind w:left="992" w:hanging="992"/>
                              <w:jc w:val="left"/>
                              <w:rPr>
                                <w:rFonts w:asciiTheme="majorHAnsi" w:hAnsiTheme="majorHAnsi" w:cstheme="majorHAnsi"/>
                                <w:sz w:val="160"/>
                              </w:rPr>
                            </w:pPr>
                            <w:r w:rsidRPr="00DB2E31">
                              <w:rPr>
                                <w:rFonts w:asciiTheme="majorHAnsi" w:hAnsiTheme="majorHAnsi" w:cstheme="majorHAnsi"/>
                                <w:sz w:val="160"/>
                                <w:u w:val="no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2E0ED" id="Text Box 1" o:spid="_x0000_s1028" type="#_x0000_t202" alt="P130TB8bA#y1" style="position:absolute;left:0;text-align:left;margin-left:-6.35pt;margin-top:-9.3pt;width:56pt;height:87.95pt;z-index:487563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" filled="f" strokeweight=".5pt">
                <v:stroke opacity="0" joinstyle="round"/>
                <v:textbox>
                  <w:txbxContent>
                    <w:p w:rsidR="007D46AB" w:rsidRPr="00DB2E31" w:rsidRDefault="007D46AB" w:rsidP="00632E4B">
                      <w:pPr>
                        <w:pStyle w:val="Heading1"/>
                        <w:spacing w:before="0" w:after="0"/>
                        <w:ind w:left="992" w:hanging="992"/>
                        <w:jc w:val="left"/>
                        <w:rPr>
                          <w:rFonts w:asciiTheme="majorHAnsi" w:hAnsiTheme="majorHAnsi" w:cstheme="majorHAnsi"/>
                          <w:sz w:val="160"/>
                        </w:rPr>
                      </w:pPr>
                      <w:r w:rsidRPr="00DB2E31">
                        <w:rPr>
                          <w:rFonts w:asciiTheme="majorHAnsi" w:hAnsiTheme="majorHAnsi" w:cstheme="majorHAnsi"/>
                          <w:sz w:val="160"/>
                          <w:u w:val="none"/>
                        </w:rPr>
                        <w:t>1</w:t>
                      </w:r>
                    </w:p>
                  </w:txbxContent>
                </v:textbox>
                <w10:wrap type="square" anchorx="margin" anchory="margin"/>
              </v:shape>
            </w:pict>
          </mc:Fallback>
        </mc:AlternateContent>
      </w:r>
      <w:r w:rsidR="008618FA" w:rsidRPr="004633D1">
        <w:rPr>
          <w:rStyle w:val="Heading1-OrangeChar"/>
          <w:b/>
          <w:bCs/>
          <w:kern w:val="0"/>
          <w:u w:val="none"/>
          <w:lang w:eastAsia="en-US"/>
        </w:rPr>
        <w:t>UNSW Foundation Studies</w:t>
      </w:r>
      <w:r w:rsidR="00BC339F" w:rsidRPr="004633D1">
        <w:rPr>
          <w:rStyle w:val="Heading1-OrangeChar"/>
          <w:b/>
          <w:bCs/>
          <w:kern w:val="0"/>
          <w:u w:val="none"/>
          <w:lang w:eastAsia="en-US"/>
        </w:rPr>
        <w:t xml:space="preserve"> Programs, </w:t>
      </w:r>
      <w:r w:rsidR="008618FA" w:rsidRPr="004633D1">
        <w:rPr>
          <w:rStyle w:val="Heading1-OrangeChar"/>
          <w:b/>
          <w:bCs/>
          <w:kern w:val="0"/>
          <w:u w:val="none"/>
          <w:lang w:eastAsia="en-US"/>
        </w:rPr>
        <w:t>Streams and Courses</w:t>
      </w:r>
      <w:bookmarkEnd w:id="1"/>
      <w:bookmarkEnd w:id="2"/>
      <w:bookmarkEnd w:id="3"/>
      <w:bookmarkEnd w:id="4"/>
    </w:p>
    <w:p w:rsidR="008618FA" w:rsidRPr="00E12289" w:rsidRDefault="008618FA" w:rsidP="00C76C13">
      <w:pPr>
        <w:spacing w:after="120"/>
        <w:ind w:right="205"/>
        <w:rPr>
          <w:b/>
          <w:sz w:val="32"/>
          <w:szCs w:val="32"/>
        </w:rPr>
      </w:pPr>
    </w:p>
    <w:p w:rsidR="00C76C13" w:rsidRPr="00E12289" w:rsidRDefault="00C76C13" w:rsidP="003B610C">
      <w:pPr>
        <w:pStyle w:val="Heading2"/>
        <w:rPr>
          <w:rFonts w:cs="Arial"/>
          <w:i w:val="0"/>
        </w:rPr>
      </w:pPr>
      <w:r w:rsidRPr="00E12289">
        <w:rPr>
          <w:rFonts w:cs="Arial"/>
          <w:i w:val="0"/>
        </w:rPr>
        <w:t>Programs</w:t>
      </w:r>
    </w:p>
    <w:p w:rsidR="003B610C" w:rsidRPr="00E12289" w:rsidRDefault="003B610C" w:rsidP="003B610C">
      <w:pPr>
        <w:rPr>
          <w:lang w:val="en-AU" w:eastAsia="en-AU"/>
        </w:rPr>
      </w:pPr>
    </w:p>
    <w:p w:rsidR="00C76C13" w:rsidRPr="00E12289" w:rsidRDefault="00C76C13" w:rsidP="00BC339F">
      <w:pPr>
        <w:ind w:right="205"/>
        <w:jc w:val="both"/>
      </w:pPr>
      <w:r w:rsidRPr="00E12289">
        <w:t>UNSW Foundation Studies Programs provide academic preparation for undergraduate study and are designed for international students. The programs are delivered in lecture and tutorial format along with practical laboratory, workshop and studio classes as well as one-to-one student consultations.</w:t>
      </w:r>
      <w:r w:rsidR="00405C82" w:rsidRPr="00E12289">
        <w:t xml:space="preserve"> </w:t>
      </w:r>
      <w:r w:rsidR="004D3DB7" w:rsidRPr="00E12289">
        <w:t>A</w:t>
      </w:r>
      <w:r w:rsidR="00405C82" w:rsidRPr="00E12289">
        <w:t xml:space="preserve"> Student Progress Coordinator will be monitoring student progress and will be able to provide students with individual study advice and tips</w:t>
      </w:r>
      <w:r w:rsidR="004D3DB7" w:rsidRPr="00E12289">
        <w:t xml:space="preserve"> throughout the duration of their program</w:t>
      </w:r>
      <w:r w:rsidR="00405C82" w:rsidRPr="00E12289">
        <w:t>.</w:t>
      </w:r>
      <w:r w:rsidRPr="00E12289">
        <w:t xml:space="preserve"> </w:t>
      </w:r>
    </w:p>
    <w:p w:rsidR="00C76C13" w:rsidRPr="00E12289" w:rsidRDefault="00C76C13" w:rsidP="00BC339F">
      <w:pPr>
        <w:ind w:right="205"/>
        <w:jc w:val="both"/>
      </w:pPr>
    </w:p>
    <w:p w:rsidR="00C76C13" w:rsidRPr="00E12289" w:rsidRDefault="00C76C13" w:rsidP="00BC339F">
      <w:pPr>
        <w:ind w:right="205"/>
        <w:jc w:val="both"/>
      </w:pPr>
      <w:r w:rsidRPr="00E12289">
        <w:t>On completion of a UNSW Foundation Studies program, students are awarded a UNSW Foundation Studies Certificate. This Certificate is an award of the University of New South Wales and is accepted by UNSW and all Australian universities for undergraduate entry. Academic standards and results in the programs are approved and monitored by UNSW and its Faculties. The Certificate is accompanied by a Statement of Results.</w:t>
      </w:r>
    </w:p>
    <w:p w:rsidR="00C76C13" w:rsidRPr="00E12289" w:rsidRDefault="00C76C13" w:rsidP="00BC339F">
      <w:pPr>
        <w:ind w:right="205"/>
        <w:jc w:val="both"/>
      </w:pPr>
    </w:p>
    <w:p w:rsidR="00C76C13" w:rsidRPr="00E12289" w:rsidRDefault="00C76C13" w:rsidP="00BC339F">
      <w:pPr>
        <w:ind w:right="205"/>
        <w:jc w:val="both"/>
      </w:pPr>
      <w:r w:rsidRPr="00E12289">
        <w:t>There are four main Foundation Studies programs.</w:t>
      </w:r>
    </w:p>
    <w:p w:rsidR="00C76C13" w:rsidRPr="00E12289" w:rsidRDefault="00C76C13" w:rsidP="00BC339F">
      <w:pPr>
        <w:ind w:right="205"/>
        <w:jc w:val="both"/>
      </w:pPr>
    </w:p>
    <w:p w:rsidR="00C76C13" w:rsidRPr="00E12289" w:rsidRDefault="00C76C13" w:rsidP="00BC339F">
      <w:pPr>
        <w:ind w:right="205"/>
        <w:jc w:val="both"/>
      </w:pPr>
      <w:r w:rsidRPr="00E12289">
        <w:t xml:space="preserve">The </w:t>
      </w:r>
      <w:r w:rsidRPr="00E12289">
        <w:rPr>
          <w:b/>
        </w:rPr>
        <w:t>Standard Foundation Program</w:t>
      </w:r>
      <w:r w:rsidRPr="00E12289">
        <w:t xml:space="preserve"> delivered over 9 months.</w:t>
      </w:r>
    </w:p>
    <w:p w:rsidR="00C76C13" w:rsidRPr="00E12289" w:rsidRDefault="00C76C13" w:rsidP="00BC339F">
      <w:pPr>
        <w:ind w:right="205"/>
        <w:jc w:val="both"/>
      </w:pPr>
    </w:p>
    <w:p w:rsidR="00C76C13" w:rsidRPr="00E12289" w:rsidRDefault="00C76C13" w:rsidP="00BC339F">
      <w:pPr>
        <w:ind w:right="205"/>
        <w:jc w:val="both"/>
      </w:pPr>
      <w:r w:rsidRPr="00E12289">
        <w:t xml:space="preserve">The </w:t>
      </w:r>
      <w:r w:rsidRPr="00E12289">
        <w:rPr>
          <w:b/>
        </w:rPr>
        <w:t>Standard Plus Foundation Program</w:t>
      </w:r>
      <w:r w:rsidRPr="00E12289">
        <w:t xml:space="preserve"> delivered over 12 months and designed for students who require a more gradual introduction to their studies.</w:t>
      </w:r>
    </w:p>
    <w:p w:rsidR="00C76C13" w:rsidRPr="00E12289" w:rsidRDefault="00C76C13" w:rsidP="00BC339F">
      <w:pPr>
        <w:tabs>
          <w:tab w:val="left" w:pos="9781"/>
        </w:tabs>
        <w:ind w:right="205"/>
        <w:jc w:val="both"/>
      </w:pPr>
    </w:p>
    <w:p w:rsidR="00C76C13" w:rsidRPr="00E12289" w:rsidRDefault="00C76C13" w:rsidP="00BC339F">
      <w:pPr>
        <w:ind w:right="205"/>
        <w:jc w:val="both"/>
      </w:pPr>
      <w:r w:rsidRPr="00E12289">
        <w:t xml:space="preserve">The </w:t>
      </w:r>
      <w:r w:rsidRPr="00E12289">
        <w:rPr>
          <w:b/>
        </w:rPr>
        <w:t>Extended Foundation Program</w:t>
      </w:r>
      <w:r w:rsidRPr="00E12289">
        <w:t xml:space="preserve"> delivered over 14 months and designed for students who require an English-intensive introduction to their studies.</w:t>
      </w:r>
    </w:p>
    <w:p w:rsidR="00C76C13" w:rsidRPr="00E12289" w:rsidRDefault="00C76C13" w:rsidP="00BC339F">
      <w:pPr>
        <w:ind w:right="205"/>
        <w:jc w:val="both"/>
        <w:rPr>
          <w:sz w:val="24"/>
          <w:szCs w:val="24"/>
        </w:rPr>
      </w:pPr>
    </w:p>
    <w:p w:rsidR="00C76C13" w:rsidRPr="00016055" w:rsidRDefault="00C76C13" w:rsidP="00BC339F">
      <w:pPr>
        <w:ind w:right="205"/>
        <w:jc w:val="both"/>
      </w:pPr>
      <w:r w:rsidRPr="00016055">
        <w:t xml:space="preserve">The </w:t>
      </w:r>
      <w:r w:rsidRPr="00016055">
        <w:rPr>
          <w:b/>
        </w:rPr>
        <w:t>Transition Program</w:t>
      </w:r>
      <w:r w:rsidRPr="00016055">
        <w:t xml:space="preserve"> is a </w:t>
      </w:r>
      <w:r w:rsidR="00506BE3" w:rsidRPr="00016055">
        <w:t>4-month</w:t>
      </w:r>
      <w:r w:rsidRPr="00016055">
        <w:t xml:space="preserve">, one term program, designed for international students who have completed a previous high school matriculation program and have academic results just below that required for </w:t>
      </w:r>
      <w:r w:rsidR="00506BE3" w:rsidRPr="00016055">
        <w:t xml:space="preserve">direct entry to </w:t>
      </w:r>
      <w:r w:rsidRPr="00016055">
        <w:t>UNSW.</w:t>
      </w:r>
    </w:p>
    <w:p w:rsidR="00C76C13" w:rsidRPr="00016055" w:rsidRDefault="00C76C13" w:rsidP="00BC339F">
      <w:pPr>
        <w:ind w:right="205"/>
        <w:jc w:val="both"/>
        <w:rPr>
          <w:sz w:val="24"/>
          <w:szCs w:val="24"/>
        </w:rPr>
      </w:pPr>
    </w:p>
    <w:p w:rsidR="00C76C13" w:rsidRPr="00016055" w:rsidRDefault="00C76C13" w:rsidP="003B610C">
      <w:pPr>
        <w:pStyle w:val="Heading2"/>
        <w:rPr>
          <w:rFonts w:cs="Arial"/>
          <w:i w:val="0"/>
        </w:rPr>
      </w:pPr>
      <w:r w:rsidRPr="00016055">
        <w:rPr>
          <w:rFonts w:cs="Arial"/>
          <w:i w:val="0"/>
        </w:rPr>
        <w:t>Streams and Courses</w:t>
      </w:r>
    </w:p>
    <w:p w:rsidR="003B610C" w:rsidRPr="00016055" w:rsidRDefault="003B610C" w:rsidP="003B610C">
      <w:pPr>
        <w:rPr>
          <w:lang w:val="en-AU" w:eastAsia="en-AU"/>
        </w:rPr>
      </w:pPr>
    </w:p>
    <w:p w:rsidR="00C76C13" w:rsidRPr="00016055" w:rsidRDefault="00C76C13" w:rsidP="00BC339F">
      <w:pPr>
        <w:ind w:right="205"/>
        <w:jc w:val="both"/>
      </w:pPr>
      <w:r w:rsidRPr="00016055">
        <w:t>Within each UNSW Foundation Studies Program, students must choose a Stream (set program of courses) determined by their desired university program.  All Streams of Study are available in the Standard, Standard Plus and Extended Foundation Programs.</w:t>
      </w:r>
    </w:p>
    <w:p w:rsidR="007208A7" w:rsidRPr="00016055" w:rsidRDefault="007208A7" w:rsidP="00BC339F">
      <w:pPr>
        <w:ind w:right="205"/>
        <w:jc w:val="both"/>
      </w:pPr>
    </w:p>
    <w:p w:rsidR="00C76C13" w:rsidRPr="00E12289" w:rsidRDefault="00C76C13" w:rsidP="00BC339F">
      <w:pPr>
        <w:ind w:right="205"/>
        <w:jc w:val="both"/>
      </w:pPr>
      <w:r w:rsidRPr="00016055">
        <w:t>The Transition Program offers the Physical Science, Life Science, Commerce and Actuarial Streams only.  Streams and courses at UNSW Foundation Studies Kensington campus are shown in Table 1.</w:t>
      </w:r>
    </w:p>
    <w:p w:rsidR="00C76C13" w:rsidRPr="00E12289" w:rsidRDefault="00C76C13" w:rsidP="00BC339F">
      <w:pPr>
        <w:ind w:right="205"/>
        <w:jc w:val="both"/>
      </w:pPr>
    </w:p>
    <w:p w:rsidR="00C76C13" w:rsidRPr="00E12289" w:rsidRDefault="00C76C13" w:rsidP="00BC339F">
      <w:pPr>
        <w:ind w:right="205"/>
        <w:jc w:val="both"/>
      </w:pPr>
      <w:r w:rsidRPr="00E12289">
        <w:t>All streams contain five to seven courses; each course has a unit of credit weighting.  Students usually take a minimum of 48 units of credit.</w:t>
      </w:r>
    </w:p>
    <w:p w:rsidR="00C76C13" w:rsidRPr="00E12289" w:rsidRDefault="00C76C13" w:rsidP="00C76C13"/>
    <w:p w:rsidR="00C76C13" w:rsidRPr="00E12289" w:rsidRDefault="00C76C13" w:rsidP="00C76C13"/>
    <w:p w:rsidR="00C76C13" w:rsidRDefault="00C76C13" w:rsidP="00C76C13"/>
    <w:p w:rsidR="004633D1" w:rsidRDefault="004633D1" w:rsidP="00C76C13"/>
    <w:p w:rsidR="004633D1" w:rsidRDefault="004633D1" w:rsidP="00C76C13"/>
    <w:p w:rsidR="004633D1" w:rsidRDefault="004633D1" w:rsidP="00C76C13"/>
    <w:p w:rsidR="004633D1" w:rsidRDefault="004633D1" w:rsidP="00C76C13"/>
    <w:p w:rsidR="004633D1" w:rsidRDefault="004633D1" w:rsidP="00C76C13"/>
    <w:p w:rsidR="004633D1" w:rsidRDefault="004633D1" w:rsidP="00C76C13"/>
    <w:p w:rsidR="004633D1" w:rsidRDefault="004633D1" w:rsidP="00C76C13"/>
    <w:p w:rsidR="004633D1" w:rsidRDefault="004633D1" w:rsidP="00C76C13"/>
    <w:p w:rsidR="004633D1" w:rsidRPr="00E12289" w:rsidRDefault="004633D1" w:rsidP="00C76C13"/>
    <w:tbl>
      <w:tblPr>
        <w:tblW w:w="10916" w:type="dxa"/>
        <w:tblInd w:w="-289" w:type="dxa"/>
        <w:tblLook w:val="04A0" w:firstRow="1" w:lastRow="0" w:firstColumn="1" w:lastColumn="0" w:noHBand="0" w:noVBand="1"/>
      </w:tblPr>
      <w:tblGrid>
        <w:gridCol w:w="2222"/>
        <w:gridCol w:w="940"/>
        <w:gridCol w:w="1200"/>
        <w:gridCol w:w="1240"/>
        <w:gridCol w:w="1380"/>
        <w:gridCol w:w="1300"/>
        <w:gridCol w:w="1380"/>
        <w:gridCol w:w="1254"/>
      </w:tblGrid>
      <w:tr w:rsidR="00FC0A33" w:rsidRPr="00E12289" w:rsidTr="009F4109">
        <w:trPr>
          <w:trHeight w:val="416"/>
        </w:trPr>
        <w:tc>
          <w:tcPr>
            <w:tcW w:w="3162"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FC0A33" w:rsidRPr="00E12289" w:rsidRDefault="00FC0A33" w:rsidP="00FC0A33">
            <w:pPr>
              <w:widowControl/>
              <w:autoSpaceDE/>
              <w:autoSpaceDN/>
              <w:jc w:val="center"/>
              <w:rPr>
                <w:rFonts w:eastAsia="Times New Roman"/>
                <w:b/>
                <w:bCs/>
                <w:color w:val="000000"/>
                <w:sz w:val="24"/>
                <w:szCs w:val="24"/>
                <w:lang w:val="en-AU" w:eastAsia="en-AU"/>
              </w:rPr>
            </w:pPr>
            <w:r w:rsidRPr="00E12289">
              <w:rPr>
                <w:rFonts w:eastAsia="Times New Roman"/>
                <w:b/>
                <w:bCs/>
                <w:color w:val="000000"/>
                <w:sz w:val="24"/>
                <w:szCs w:val="24"/>
                <w:lang w:val="en-AU" w:eastAsia="en-AU"/>
              </w:rPr>
              <w:t>Streams and Courses</w:t>
            </w:r>
          </w:p>
        </w:tc>
        <w:tc>
          <w:tcPr>
            <w:tcW w:w="7754" w:type="dxa"/>
            <w:gridSpan w:val="6"/>
            <w:tcBorders>
              <w:top w:val="single" w:sz="4" w:space="0" w:color="auto"/>
              <w:left w:val="nil"/>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Table 1: Streams of Study</w:t>
            </w:r>
          </w:p>
        </w:tc>
      </w:tr>
      <w:tr w:rsidR="00FC0A33" w:rsidRPr="00E12289" w:rsidTr="004633D1">
        <w:trPr>
          <w:trHeight w:val="300"/>
        </w:trPr>
        <w:tc>
          <w:tcPr>
            <w:tcW w:w="3162" w:type="dxa"/>
            <w:gridSpan w:val="2"/>
            <w:vMerge/>
            <w:tcBorders>
              <w:top w:val="single" w:sz="4" w:space="0" w:color="auto"/>
              <w:left w:val="single" w:sz="4" w:space="0" w:color="auto"/>
              <w:bottom w:val="single" w:sz="4" w:space="0" w:color="000000"/>
              <w:right w:val="single" w:sz="4" w:space="0" w:color="000000"/>
            </w:tcBorders>
            <w:vAlign w:val="center"/>
            <w:hideMark/>
          </w:tcPr>
          <w:p w:rsidR="00FC0A33" w:rsidRPr="00E12289" w:rsidRDefault="00FC0A33" w:rsidP="00FC0A33">
            <w:pPr>
              <w:widowControl/>
              <w:autoSpaceDE/>
              <w:autoSpaceDN/>
              <w:rPr>
                <w:rFonts w:eastAsia="Times New Roman"/>
                <w:b/>
                <w:bCs/>
                <w:color w:val="000000"/>
                <w:sz w:val="24"/>
                <w:szCs w:val="24"/>
                <w:lang w:val="en-AU" w:eastAsia="en-AU"/>
              </w:rPr>
            </w:pPr>
          </w:p>
        </w:tc>
        <w:tc>
          <w:tcPr>
            <w:tcW w:w="2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Sciences</w:t>
            </w:r>
          </w:p>
        </w:tc>
        <w:tc>
          <w:tcPr>
            <w:tcW w:w="2680"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Commerce</w:t>
            </w:r>
          </w:p>
        </w:tc>
        <w:tc>
          <w:tcPr>
            <w:tcW w:w="138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Arts</w:t>
            </w:r>
          </w:p>
        </w:tc>
        <w:tc>
          <w:tcPr>
            <w:tcW w:w="1254" w:type="dxa"/>
            <w:tcBorders>
              <w:top w:val="nil"/>
              <w:left w:val="nil"/>
              <w:bottom w:val="single" w:sz="4" w:space="0" w:color="auto"/>
              <w:right w:val="single" w:sz="4" w:space="0" w:color="auto"/>
            </w:tcBorders>
            <w:shd w:val="clear" w:color="000000" w:fill="F2F2F2"/>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Design</w:t>
            </w:r>
          </w:p>
        </w:tc>
      </w:tr>
      <w:tr w:rsidR="00FC0A33" w:rsidRPr="00E12289" w:rsidTr="004633D1">
        <w:trPr>
          <w:trHeight w:val="900"/>
        </w:trPr>
        <w:tc>
          <w:tcPr>
            <w:tcW w:w="3162" w:type="dxa"/>
            <w:gridSpan w:val="2"/>
            <w:vMerge/>
            <w:tcBorders>
              <w:top w:val="single" w:sz="4" w:space="0" w:color="auto"/>
              <w:left w:val="single" w:sz="4" w:space="0" w:color="auto"/>
              <w:bottom w:val="single" w:sz="4" w:space="0" w:color="000000"/>
              <w:right w:val="single" w:sz="4" w:space="0" w:color="000000"/>
            </w:tcBorders>
            <w:vAlign w:val="center"/>
            <w:hideMark/>
          </w:tcPr>
          <w:p w:rsidR="00FC0A33" w:rsidRPr="00E12289" w:rsidRDefault="00FC0A33" w:rsidP="00FC0A33">
            <w:pPr>
              <w:widowControl/>
              <w:autoSpaceDE/>
              <w:autoSpaceDN/>
              <w:rPr>
                <w:rFonts w:eastAsia="Times New Roman"/>
                <w:b/>
                <w:bCs/>
                <w:color w:val="000000"/>
                <w:sz w:val="24"/>
                <w:szCs w:val="24"/>
                <w:lang w:val="en-AU" w:eastAsia="en-AU"/>
              </w:rPr>
            </w:pPr>
          </w:p>
        </w:tc>
        <w:tc>
          <w:tcPr>
            <w:tcW w:w="120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C0A33" w:rsidRPr="00E12289" w:rsidRDefault="00FC0A33" w:rsidP="00FC0A33">
            <w:pPr>
              <w:widowControl/>
              <w:autoSpaceDE/>
              <w:autoSpaceDN/>
              <w:jc w:val="center"/>
              <w:rPr>
                <w:rFonts w:eastAsia="Times New Roman"/>
                <w:b/>
                <w:bCs/>
                <w:color w:val="000000"/>
                <w:sz w:val="20"/>
                <w:szCs w:val="20"/>
                <w:lang w:val="en-AU" w:eastAsia="en-AU"/>
              </w:rPr>
            </w:pPr>
            <w:r w:rsidRPr="00E12289">
              <w:rPr>
                <w:rFonts w:eastAsia="Times New Roman"/>
                <w:b/>
                <w:bCs/>
                <w:color w:val="000000"/>
                <w:sz w:val="20"/>
                <w:szCs w:val="20"/>
                <w:lang w:val="en-AU" w:eastAsia="en-AU"/>
              </w:rPr>
              <w:t>Physical Science</w:t>
            </w:r>
          </w:p>
        </w:tc>
        <w:tc>
          <w:tcPr>
            <w:tcW w:w="124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C0A33" w:rsidRPr="00E12289" w:rsidRDefault="00FC0A33" w:rsidP="00FC0A33">
            <w:pPr>
              <w:widowControl/>
              <w:autoSpaceDE/>
              <w:autoSpaceDN/>
              <w:jc w:val="center"/>
              <w:rPr>
                <w:rFonts w:eastAsia="Times New Roman"/>
                <w:b/>
                <w:bCs/>
                <w:color w:val="000000"/>
                <w:sz w:val="20"/>
                <w:szCs w:val="20"/>
                <w:lang w:val="en-AU" w:eastAsia="en-AU"/>
              </w:rPr>
            </w:pPr>
            <w:r w:rsidRPr="00E12289">
              <w:rPr>
                <w:rFonts w:eastAsia="Times New Roman"/>
                <w:b/>
                <w:bCs/>
                <w:color w:val="000000"/>
                <w:sz w:val="20"/>
                <w:szCs w:val="20"/>
                <w:lang w:val="en-AU" w:eastAsia="en-AU"/>
              </w:rPr>
              <w:t>Life Science</w:t>
            </w:r>
          </w:p>
        </w:tc>
        <w:tc>
          <w:tcPr>
            <w:tcW w:w="1380" w:type="dxa"/>
            <w:vMerge w:val="restart"/>
            <w:tcBorders>
              <w:top w:val="nil"/>
              <w:left w:val="single" w:sz="4" w:space="0" w:color="auto"/>
              <w:bottom w:val="single" w:sz="4" w:space="0" w:color="000000"/>
              <w:right w:val="single" w:sz="4" w:space="0" w:color="auto"/>
            </w:tcBorders>
            <w:shd w:val="clear" w:color="000000" w:fill="F2F2F2"/>
            <w:textDirection w:val="btLr"/>
            <w:vAlign w:val="center"/>
            <w:hideMark/>
          </w:tcPr>
          <w:p w:rsidR="00FC0A33" w:rsidRPr="00E12289" w:rsidRDefault="00FC0A33" w:rsidP="00FC0A33">
            <w:pPr>
              <w:widowControl/>
              <w:autoSpaceDE/>
              <w:autoSpaceDN/>
              <w:jc w:val="center"/>
              <w:rPr>
                <w:rFonts w:eastAsia="Times New Roman"/>
                <w:b/>
                <w:bCs/>
                <w:color w:val="000000"/>
                <w:sz w:val="20"/>
                <w:szCs w:val="20"/>
                <w:lang w:val="en-AU" w:eastAsia="en-AU"/>
              </w:rPr>
            </w:pPr>
            <w:r w:rsidRPr="00E12289">
              <w:rPr>
                <w:rFonts w:eastAsia="Times New Roman"/>
                <w:b/>
                <w:bCs/>
                <w:color w:val="000000"/>
                <w:sz w:val="20"/>
                <w:szCs w:val="20"/>
                <w:lang w:val="en-AU" w:eastAsia="en-AU"/>
              </w:rPr>
              <w:t>Commerce</w:t>
            </w:r>
          </w:p>
        </w:tc>
        <w:tc>
          <w:tcPr>
            <w:tcW w:w="1300" w:type="dxa"/>
            <w:vMerge w:val="restart"/>
            <w:tcBorders>
              <w:top w:val="nil"/>
              <w:left w:val="single" w:sz="4" w:space="0" w:color="auto"/>
              <w:bottom w:val="single" w:sz="4" w:space="0" w:color="000000"/>
              <w:right w:val="single" w:sz="4" w:space="0" w:color="auto"/>
            </w:tcBorders>
            <w:shd w:val="clear" w:color="000000" w:fill="F2F2F2"/>
            <w:textDirection w:val="btLr"/>
            <w:vAlign w:val="center"/>
            <w:hideMark/>
          </w:tcPr>
          <w:p w:rsidR="00FC0A33" w:rsidRPr="00E12289" w:rsidRDefault="00FC0A33" w:rsidP="00FC0A33">
            <w:pPr>
              <w:widowControl/>
              <w:autoSpaceDE/>
              <w:autoSpaceDN/>
              <w:jc w:val="center"/>
              <w:rPr>
                <w:rFonts w:eastAsia="Times New Roman"/>
                <w:b/>
                <w:bCs/>
                <w:color w:val="000000"/>
                <w:sz w:val="20"/>
                <w:szCs w:val="20"/>
                <w:lang w:val="en-AU" w:eastAsia="en-AU"/>
              </w:rPr>
            </w:pPr>
            <w:r w:rsidRPr="00E12289">
              <w:rPr>
                <w:rFonts w:eastAsia="Times New Roman"/>
                <w:b/>
                <w:bCs/>
                <w:color w:val="000000"/>
                <w:sz w:val="20"/>
                <w:szCs w:val="20"/>
                <w:lang w:val="en-AU" w:eastAsia="en-AU"/>
              </w:rPr>
              <w:t>Commerce Actuarial</w:t>
            </w:r>
          </w:p>
        </w:tc>
        <w:tc>
          <w:tcPr>
            <w:tcW w:w="13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C0A33" w:rsidRPr="00E12289" w:rsidRDefault="00FC0A33" w:rsidP="00FC0A33">
            <w:pPr>
              <w:widowControl/>
              <w:autoSpaceDE/>
              <w:autoSpaceDN/>
              <w:jc w:val="center"/>
              <w:rPr>
                <w:rFonts w:eastAsia="Times New Roman"/>
                <w:b/>
                <w:bCs/>
                <w:color w:val="000000"/>
                <w:sz w:val="20"/>
                <w:szCs w:val="20"/>
                <w:lang w:val="en-AU" w:eastAsia="en-AU"/>
              </w:rPr>
            </w:pPr>
            <w:r w:rsidRPr="00E12289">
              <w:rPr>
                <w:rFonts w:eastAsia="Times New Roman"/>
                <w:b/>
                <w:bCs/>
                <w:color w:val="000000"/>
                <w:sz w:val="20"/>
                <w:szCs w:val="20"/>
                <w:lang w:val="en-AU" w:eastAsia="en-AU"/>
              </w:rPr>
              <w:t>Arts/SS</w:t>
            </w:r>
          </w:p>
        </w:tc>
        <w:tc>
          <w:tcPr>
            <w:tcW w:w="1254" w:type="dxa"/>
            <w:vMerge w:val="restart"/>
            <w:tcBorders>
              <w:top w:val="nil"/>
              <w:left w:val="single" w:sz="4" w:space="0" w:color="auto"/>
              <w:bottom w:val="single" w:sz="4" w:space="0" w:color="000000"/>
              <w:right w:val="single" w:sz="4" w:space="0" w:color="auto"/>
            </w:tcBorders>
            <w:shd w:val="clear" w:color="000000" w:fill="F2F2F2"/>
            <w:textDirection w:val="btLr"/>
            <w:vAlign w:val="center"/>
            <w:hideMark/>
          </w:tcPr>
          <w:p w:rsidR="00FC0A33" w:rsidRPr="00E12289" w:rsidRDefault="00FC0A33" w:rsidP="00FC0A33">
            <w:pPr>
              <w:widowControl/>
              <w:autoSpaceDE/>
              <w:autoSpaceDN/>
              <w:jc w:val="center"/>
              <w:rPr>
                <w:rFonts w:eastAsia="Times New Roman"/>
                <w:b/>
                <w:bCs/>
                <w:color w:val="000000"/>
                <w:sz w:val="20"/>
                <w:szCs w:val="20"/>
                <w:lang w:val="en-AU" w:eastAsia="en-AU"/>
              </w:rPr>
            </w:pPr>
            <w:r w:rsidRPr="00E12289">
              <w:rPr>
                <w:rFonts w:eastAsia="Times New Roman"/>
                <w:b/>
                <w:bCs/>
                <w:color w:val="000000"/>
                <w:sz w:val="20"/>
                <w:szCs w:val="20"/>
                <w:lang w:val="en-AU" w:eastAsia="en-AU"/>
              </w:rPr>
              <w:t>Design &amp; Built Environment</w:t>
            </w:r>
          </w:p>
        </w:tc>
      </w:tr>
      <w:tr w:rsidR="00FC0A33" w:rsidRPr="00E12289" w:rsidTr="004633D1">
        <w:trPr>
          <w:trHeight w:val="405"/>
        </w:trPr>
        <w:tc>
          <w:tcPr>
            <w:tcW w:w="2222" w:type="dxa"/>
            <w:tcBorders>
              <w:top w:val="nil"/>
              <w:left w:val="single" w:sz="4" w:space="0" w:color="auto"/>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Courses</w:t>
            </w:r>
          </w:p>
        </w:tc>
        <w:tc>
          <w:tcPr>
            <w:tcW w:w="940" w:type="dxa"/>
            <w:tcBorders>
              <w:top w:val="nil"/>
              <w:left w:val="nil"/>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Units</w:t>
            </w:r>
          </w:p>
        </w:tc>
        <w:tc>
          <w:tcPr>
            <w:tcW w:w="1200" w:type="dxa"/>
            <w:vMerge/>
            <w:tcBorders>
              <w:top w:val="nil"/>
              <w:left w:val="single" w:sz="4" w:space="0" w:color="auto"/>
              <w:bottom w:val="single" w:sz="4" w:space="0" w:color="000000"/>
              <w:right w:val="single" w:sz="4" w:space="0" w:color="auto"/>
            </w:tcBorders>
            <w:vAlign w:val="center"/>
            <w:hideMark/>
          </w:tcPr>
          <w:p w:rsidR="00FC0A33" w:rsidRPr="00E12289" w:rsidRDefault="00FC0A33" w:rsidP="00FC0A33">
            <w:pPr>
              <w:widowControl/>
              <w:autoSpaceDE/>
              <w:autoSpaceDN/>
              <w:rPr>
                <w:rFonts w:eastAsia="Times New Roman"/>
                <w:b/>
                <w:bCs/>
                <w:color w:val="000000"/>
                <w:sz w:val="20"/>
                <w:szCs w:val="20"/>
                <w:lang w:val="en-AU" w:eastAsia="en-AU"/>
              </w:rPr>
            </w:pPr>
          </w:p>
        </w:tc>
        <w:tc>
          <w:tcPr>
            <w:tcW w:w="1240" w:type="dxa"/>
            <w:vMerge/>
            <w:tcBorders>
              <w:top w:val="nil"/>
              <w:left w:val="single" w:sz="4" w:space="0" w:color="auto"/>
              <w:bottom w:val="single" w:sz="4" w:space="0" w:color="000000"/>
              <w:right w:val="single" w:sz="4" w:space="0" w:color="auto"/>
            </w:tcBorders>
            <w:vAlign w:val="center"/>
            <w:hideMark/>
          </w:tcPr>
          <w:p w:rsidR="00FC0A33" w:rsidRPr="00E12289" w:rsidRDefault="00FC0A33" w:rsidP="00FC0A33">
            <w:pPr>
              <w:widowControl/>
              <w:autoSpaceDE/>
              <w:autoSpaceDN/>
              <w:rPr>
                <w:rFonts w:eastAsia="Times New Roman"/>
                <w:b/>
                <w:bCs/>
                <w:color w:val="000000"/>
                <w:sz w:val="20"/>
                <w:szCs w:val="20"/>
                <w:lang w:val="en-AU" w:eastAsia="en-AU"/>
              </w:rPr>
            </w:pPr>
          </w:p>
        </w:tc>
        <w:tc>
          <w:tcPr>
            <w:tcW w:w="1380" w:type="dxa"/>
            <w:vMerge/>
            <w:tcBorders>
              <w:top w:val="nil"/>
              <w:left w:val="single" w:sz="4" w:space="0" w:color="auto"/>
              <w:bottom w:val="single" w:sz="4" w:space="0" w:color="000000"/>
              <w:right w:val="single" w:sz="4" w:space="0" w:color="auto"/>
            </w:tcBorders>
            <w:vAlign w:val="center"/>
            <w:hideMark/>
          </w:tcPr>
          <w:p w:rsidR="00FC0A33" w:rsidRPr="00E12289" w:rsidRDefault="00FC0A33" w:rsidP="00FC0A33">
            <w:pPr>
              <w:widowControl/>
              <w:autoSpaceDE/>
              <w:autoSpaceDN/>
              <w:rPr>
                <w:rFonts w:eastAsia="Times New Roman"/>
                <w:b/>
                <w:bCs/>
                <w:color w:val="000000"/>
                <w:sz w:val="20"/>
                <w:szCs w:val="20"/>
                <w:lang w:val="en-AU" w:eastAsia="en-AU"/>
              </w:rPr>
            </w:pPr>
          </w:p>
        </w:tc>
        <w:tc>
          <w:tcPr>
            <w:tcW w:w="1300" w:type="dxa"/>
            <w:vMerge/>
            <w:tcBorders>
              <w:top w:val="nil"/>
              <w:left w:val="single" w:sz="4" w:space="0" w:color="auto"/>
              <w:bottom w:val="single" w:sz="4" w:space="0" w:color="000000"/>
              <w:right w:val="single" w:sz="4" w:space="0" w:color="auto"/>
            </w:tcBorders>
            <w:vAlign w:val="center"/>
            <w:hideMark/>
          </w:tcPr>
          <w:p w:rsidR="00FC0A33" w:rsidRPr="00E12289" w:rsidRDefault="00FC0A33" w:rsidP="00FC0A33">
            <w:pPr>
              <w:widowControl/>
              <w:autoSpaceDE/>
              <w:autoSpaceDN/>
              <w:rPr>
                <w:rFonts w:eastAsia="Times New Roman"/>
                <w:b/>
                <w:bCs/>
                <w:color w:val="000000"/>
                <w:sz w:val="20"/>
                <w:szCs w:val="20"/>
                <w:lang w:val="en-AU" w:eastAsia="en-AU"/>
              </w:rPr>
            </w:pPr>
          </w:p>
        </w:tc>
        <w:tc>
          <w:tcPr>
            <w:tcW w:w="1380" w:type="dxa"/>
            <w:vMerge/>
            <w:tcBorders>
              <w:top w:val="nil"/>
              <w:left w:val="single" w:sz="4" w:space="0" w:color="auto"/>
              <w:bottom w:val="single" w:sz="4" w:space="0" w:color="000000"/>
              <w:right w:val="single" w:sz="4" w:space="0" w:color="auto"/>
            </w:tcBorders>
            <w:vAlign w:val="center"/>
            <w:hideMark/>
          </w:tcPr>
          <w:p w:rsidR="00FC0A33" w:rsidRPr="00E12289" w:rsidRDefault="00FC0A33" w:rsidP="00FC0A33">
            <w:pPr>
              <w:widowControl/>
              <w:autoSpaceDE/>
              <w:autoSpaceDN/>
              <w:rPr>
                <w:rFonts w:eastAsia="Times New Roman"/>
                <w:b/>
                <w:bCs/>
                <w:color w:val="000000"/>
                <w:sz w:val="20"/>
                <w:szCs w:val="20"/>
                <w:lang w:val="en-AU" w:eastAsia="en-AU"/>
              </w:rPr>
            </w:pPr>
          </w:p>
        </w:tc>
        <w:tc>
          <w:tcPr>
            <w:tcW w:w="1254" w:type="dxa"/>
            <w:vMerge/>
            <w:tcBorders>
              <w:top w:val="nil"/>
              <w:left w:val="single" w:sz="4" w:space="0" w:color="auto"/>
              <w:bottom w:val="single" w:sz="4" w:space="0" w:color="000000"/>
              <w:right w:val="single" w:sz="4" w:space="0" w:color="auto"/>
            </w:tcBorders>
            <w:vAlign w:val="center"/>
            <w:hideMark/>
          </w:tcPr>
          <w:p w:rsidR="00FC0A33" w:rsidRPr="00E12289" w:rsidRDefault="00FC0A33" w:rsidP="00FC0A33">
            <w:pPr>
              <w:widowControl/>
              <w:autoSpaceDE/>
              <w:autoSpaceDN/>
              <w:rPr>
                <w:rFonts w:eastAsia="Times New Roman"/>
                <w:b/>
                <w:bCs/>
                <w:color w:val="000000"/>
                <w:sz w:val="20"/>
                <w:szCs w:val="20"/>
                <w:lang w:val="en-AU" w:eastAsia="en-AU"/>
              </w:rPr>
            </w:pPr>
          </w:p>
        </w:tc>
      </w:tr>
      <w:tr w:rsidR="00FC0A33" w:rsidRPr="00E12289" w:rsidTr="009F4109">
        <w:trPr>
          <w:trHeight w:val="494"/>
        </w:trPr>
        <w:tc>
          <w:tcPr>
            <w:tcW w:w="2222" w:type="dxa"/>
            <w:tcBorders>
              <w:top w:val="nil"/>
              <w:left w:val="single" w:sz="4" w:space="0" w:color="auto"/>
              <w:bottom w:val="single" w:sz="4" w:space="0" w:color="auto"/>
              <w:right w:val="single" w:sz="4" w:space="0" w:color="auto"/>
            </w:tcBorders>
            <w:shd w:val="clear" w:color="000000" w:fill="D9D9D9"/>
            <w:hideMark/>
          </w:tcPr>
          <w:p w:rsidR="00FC0A33" w:rsidRPr="00E12289"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Academic English Humanities </w:t>
            </w:r>
          </w:p>
        </w:tc>
        <w:tc>
          <w:tcPr>
            <w:tcW w:w="940" w:type="dxa"/>
            <w:tcBorders>
              <w:top w:val="nil"/>
              <w:left w:val="nil"/>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20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4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00" w:type="dxa"/>
            <w:tcBorders>
              <w:top w:val="nil"/>
              <w:left w:val="nil"/>
              <w:bottom w:val="single" w:sz="4" w:space="0" w:color="auto"/>
              <w:right w:val="single" w:sz="4" w:space="0" w:color="auto"/>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8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254" w:type="dxa"/>
            <w:tcBorders>
              <w:top w:val="nil"/>
              <w:left w:val="nil"/>
              <w:bottom w:val="single" w:sz="4" w:space="0" w:color="auto"/>
              <w:right w:val="single" w:sz="4" w:space="0" w:color="auto"/>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r>
      <w:tr w:rsidR="00FC0A33" w:rsidRPr="00E12289" w:rsidTr="004633D1">
        <w:trPr>
          <w:trHeight w:val="600"/>
        </w:trPr>
        <w:tc>
          <w:tcPr>
            <w:tcW w:w="2222" w:type="dxa"/>
            <w:tcBorders>
              <w:top w:val="nil"/>
              <w:left w:val="single" w:sz="4" w:space="0" w:color="auto"/>
              <w:bottom w:val="single" w:sz="4" w:space="0" w:color="auto"/>
              <w:right w:val="single" w:sz="4" w:space="0" w:color="auto"/>
            </w:tcBorders>
            <w:shd w:val="clear" w:color="000000" w:fill="D9D9D9"/>
            <w:vAlign w:val="bottom"/>
            <w:hideMark/>
          </w:tcPr>
          <w:p w:rsidR="00FC0A33" w:rsidRPr="00E12289"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Academic English Science</w:t>
            </w:r>
          </w:p>
        </w:tc>
        <w:tc>
          <w:tcPr>
            <w:tcW w:w="940" w:type="dxa"/>
            <w:tcBorders>
              <w:top w:val="nil"/>
              <w:left w:val="nil"/>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20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24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80"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00"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54"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r>
      <w:tr w:rsidR="00FC0A33" w:rsidRPr="00E12289" w:rsidTr="009F4109">
        <w:trPr>
          <w:trHeight w:val="638"/>
        </w:trPr>
        <w:tc>
          <w:tcPr>
            <w:tcW w:w="2222" w:type="dxa"/>
            <w:tcBorders>
              <w:top w:val="nil"/>
              <w:left w:val="single" w:sz="4" w:space="0" w:color="auto"/>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Mathematics </w:t>
            </w:r>
            <w:r w:rsidR="009F4109">
              <w:rPr>
                <w:rFonts w:eastAsia="Times New Roman"/>
                <w:b/>
                <w:bCs/>
                <w:color w:val="000000"/>
                <w:lang w:val="en-AU" w:eastAsia="en-AU"/>
              </w:rPr>
              <w:t>for Science</w:t>
            </w:r>
          </w:p>
        </w:tc>
        <w:tc>
          <w:tcPr>
            <w:tcW w:w="940" w:type="dxa"/>
            <w:tcBorders>
              <w:top w:val="nil"/>
              <w:left w:val="nil"/>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20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24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80"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00" w:type="dxa"/>
            <w:tcBorders>
              <w:top w:val="nil"/>
              <w:left w:val="nil"/>
              <w:bottom w:val="single" w:sz="4" w:space="0" w:color="auto"/>
              <w:right w:val="single" w:sz="4" w:space="0" w:color="auto"/>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8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54"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r>
      <w:tr w:rsidR="00FC0A33" w:rsidRPr="00E12289" w:rsidTr="009F4109">
        <w:trPr>
          <w:trHeight w:val="549"/>
        </w:trPr>
        <w:tc>
          <w:tcPr>
            <w:tcW w:w="2222" w:type="dxa"/>
            <w:tcBorders>
              <w:top w:val="nil"/>
              <w:left w:val="single" w:sz="4" w:space="0" w:color="auto"/>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Mathematics </w:t>
            </w:r>
            <w:r w:rsidR="009F4109">
              <w:rPr>
                <w:rFonts w:eastAsia="Times New Roman"/>
                <w:b/>
                <w:bCs/>
                <w:color w:val="000000"/>
                <w:lang w:val="en-AU" w:eastAsia="en-AU"/>
              </w:rPr>
              <w:t xml:space="preserve">for </w:t>
            </w:r>
            <w:r w:rsidRPr="00E12289">
              <w:rPr>
                <w:rFonts w:eastAsia="Times New Roman"/>
                <w:b/>
                <w:bCs/>
                <w:color w:val="000000"/>
                <w:lang w:val="en-AU" w:eastAsia="en-AU"/>
              </w:rPr>
              <w:t>C</w:t>
            </w:r>
            <w:r w:rsidR="009F4109">
              <w:rPr>
                <w:rFonts w:eastAsia="Times New Roman"/>
                <w:b/>
                <w:bCs/>
                <w:color w:val="000000"/>
                <w:lang w:val="en-AU" w:eastAsia="en-AU"/>
              </w:rPr>
              <w:t>ommerce</w:t>
            </w:r>
          </w:p>
        </w:tc>
        <w:tc>
          <w:tcPr>
            <w:tcW w:w="940" w:type="dxa"/>
            <w:tcBorders>
              <w:top w:val="nil"/>
              <w:left w:val="nil"/>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0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4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00"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54"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r>
      <w:tr w:rsidR="00FC0A33" w:rsidRPr="00E12289" w:rsidTr="009F4109">
        <w:trPr>
          <w:trHeight w:val="596"/>
        </w:trPr>
        <w:tc>
          <w:tcPr>
            <w:tcW w:w="2222" w:type="dxa"/>
            <w:tcBorders>
              <w:top w:val="nil"/>
              <w:left w:val="single" w:sz="4" w:space="0" w:color="auto"/>
              <w:bottom w:val="single" w:sz="4" w:space="0" w:color="auto"/>
              <w:right w:val="single" w:sz="4" w:space="0" w:color="auto"/>
            </w:tcBorders>
            <w:shd w:val="clear" w:color="000000" w:fill="D9D9D9"/>
            <w:vAlign w:val="bottom"/>
            <w:hideMark/>
          </w:tcPr>
          <w:p w:rsidR="00FC0A33" w:rsidRPr="00E12289"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Essentials of Mathematics </w:t>
            </w:r>
            <w:r w:rsidRPr="004633D1">
              <w:rPr>
                <w:rFonts w:eastAsia="Times New Roman"/>
                <w:i/>
                <w:iCs/>
                <w:color w:val="000000"/>
                <w:sz w:val="18"/>
                <w:szCs w:val="20"/>
                <w:lang w:val="en-AU" w:eastAsia="en-AU"/>
              </w:rPr>
              <w:t>Standard Term 1 only</w:t>
            </w:r>
          </w:p>
        </w:tc>
        <w:tc>
          <w:tcPr>
            <w:tcW w:w="940" w:type="dxa"/>
            <w:tcBorders>
              <w:top w:val="nil"/>
              <w:left w:val="nil"/>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20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4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00"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254" w:type="dxa"/>
            <w:tcBorders>
              <w:top w:val="nil"/>
              <w:left w:val="nil"/>
              <w:bottom w:val="single" w:sz="4" w:space="0" w:color="auto"/>
              <w:right w:val="single" w:sz="4" w:space="0" w:color="auto"/>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r>
      <w:tr w:rsidR="00FC0A33" w:rsidRPr="00E12289" w:rsidTr="009F4109">
        <w:trPr>
          <w:trHeight w:val="450"/>
        </w:trPr>
        <w:tc>
          <w:tcPr>
            <w:tcW w:w="2222" w:type="dxa"/>
            <w:tcBorders>
              <w:top w:val="nil"/>
              <w:left w:val="single" w:sz="4" w:space="0" w:color="auto"/>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Physics</w:t>
            </w:r>
          </w:p>
        </w:tc>
        <w:tc>
          <w:tcPr>
            <w:tcW w:w="940" w:type="dxa"/>
            <w:tcBorders>
              <w:top w:val="nil"/>
              <w:left w:val="nil"/>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0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24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00"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54"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r>
      <w:tr w:rsidR="00FC0A33" w:rsidRPr="00E12289" w:rsidTr="009F4109">
        <w:trPr>
          <w:trHeight w:val="414"/>
        </w:trPr>
        <w:tc>
          <w:tcPr>
            <w:tcW w:w="2222" w:type="dxa"/>
            <w:tcBorders>
              <w:top w:val="nil"/>
              <w:left w:val="single" w:sz="4" w:space="0" w:color="auto"/>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Chemistry</w:t>
            </w:r>
          </w:p>
        </w:tc>
        <w:tc>
          <w:tcPr>
            <w:tcW w:w="940" w:type="dxa"/>
            <w:tcBorders>
              <w:top w:val="nil"/>
              <w:left w:val="nil"/>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0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24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80"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00"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54"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r>
      <w:tr w:rsidR="00FC0A33" w:rsidRPr="00E12289" w:rsidTr="009F4109">
        <w:trPr>
          <w:trHeight w:val="337"/>
        </w:trPr>
        <w:tc>
          <w:tcPr>
            <w:tcW w:w="2222" w:type="dxa"/>
            <w:tcBorders>
              <w:top w:val="nil"/>
              <w:left w:val="single" w:sz="4" w:space="0" w:color="auto"/>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Biology</w:t>
            </w:r>
          </w:p>
        </w:tc>
        <w:tc>
          <w:tcPr>
            <w:tcW w:w="940" w:type="dxa"/>
            <w:tcBorders>
              <w:top w:val="nil"/>
              <w:left w:val="nil"/>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0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4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80"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00"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54"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r>
      <w:tr w:rsidR="00FC0A33" w:rsidRPr="00E12289" w:rsidTr="009F4109">
        <w:trPr>
          <w:trHeight w:val="483"/>
        </w:trPr>
        <w:tc>
          <w:tcPr>
            <w:tcW w:w="2222" w:type="dxa"/>
            <w:tcBorders>
              <w:top w:val="nil"/>
              <w:left w:val="single" w:sz="4" w:space="0" w:color="auto"/>
              <w:bottom w:val="single" w:sz="4" w:space="0" w:color="auto"/>
              <w:right w:val="single" w:sz="4" w:space="0" w:color="auto"/>
            </w:tcBorders>
            <w:shd w:val="clear" w:color="000000" w:fill="D9D9D9"/>
            <w:vAlign w:val="bottom"/>
            <w:hideMark/>
          </w:tcPr>
          <w:p w:rsidR="00FC0A33" w:rsidRPr="00E12289"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Accounting     </w:t>
            </w:r>
            <w:r w:rsidRPr="004633D1">
              <w:rPr>
                <w:rFonts w:eastAsia="Times New Roman"/>
                <w:i/>
                <w:iCs/>
                <w:color w:val="000000"/>
                <w:sz w:val="18"/>
                <w:szCs w:val="20"/>
                <w:lang w:val="en-AU" w:eastAsia="en-AU"/>
              </w:rPr>
              <w:t>Standard Term 1 only</w:t>
            </w:r>
          </w:p>
        </w:tc>
        <w:tc>
          <w:tcPr>
            <w:tcW w:w="940" w:type="dxa"/>
            <w:tcBorders>
              <w:top w:val="nil"/>
              <w:left w:val="nil"/>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20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4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00" w:type="dxa"/>
            <w:tcBorders>
              <w:top w:val="nil"/>
              <w:left w:val="nil"/>
              <w:bottom w:val="single" w:sz="4" w:space="0" w:color="auto"/>
              <w:right w:val="single" w:sz="4" w:space="0" w:color="auto"/>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80" w:type="dxa"/>
            <w:tcBorders>
              <w:top w:val="nil"/>
              <w:left w:val="nil"/>
              <w:bottom w:val="single" w:sz="4" w:space="0" w:color="auto"/>
              <w:right w:val="single" w:sz="4" w:space="0" w:color="auto"/>
            </w:tcBorders>
            <w:shd w:val="clear" w:color="auto" w:fill="auto"/>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54"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r>
      <w:tr w:rsidR="00FC0A33" w:rsidRPr="00E12289" w:rsidTr="009F4109">
        <w:trPr>
          <w:trHeight w:val="701"/>
        </w:trPr>
        <w:tc>
          <w:tcPr>
            <w:tcW w:w="2222" w:type="dxa"/>
            <w:tcBorders>
              <w:top w:val="nil"/>
              <w:left w:val="single" w:sz="4" w:space="0" w:color="auto"/>
              <w:bottom w:val="single" w:sz="4" w:space="0" w:color="auto"/>
              <w:right w:val="single" w:sz="4" w:space="0" w:color="auto"/>
            </w:tcBorders>
            <w:shd w:val="clear" w:color="000000" w:fill="D9D9D9"/>
            <w:vAlign w:val="bottom"/>
            <w:hideMark/>
          </w:tcPr>
          <w:p w:rsidR="00AD7FFD"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Computing for </w:t>
            </w:r>
            <w:r w:rsidR="009F4109">
              <w:rPr>
                <w:rFonts w:eastAsia="Times New Roman"/>
                <w:b/>
                <w:bCs/>
                <w:color w:val="000000"/>
                <w:lang w:val="en-AU" w:eastAsia="en-AU"/>
              </w:rPr>
              <w:t>Science</w:t>
            </w:r>
            <w:r w:rsidRPr="00E12289">
              <w:rPr>
                <w:rFonts w:eastAsia="Times New Roman"/>
                <w:b/>
                <w:bCs/>
                <w:color w:val="000000"/>
                <w:lang w:val="en-AU" w:eastAsia="en-AU"/>
              </w:rPr>
              <w:t xml:space="preserve"> </w:t>
            </w:r>
            <w:r w:rsidR="009F4109">
              <w:rPr>
                <w:rFonts w:eastAsia="Times New Roman"/>
                <w:b/>
                <w:bCs/>
                <w:color w:val="000000"/>
                <w:lang w:val="en-AU" w:eastAsia="en-AU"/>
              </w:rPr>
              <w:t xml:space="preserve">      </w:t>
            </w:r>
          </w:p>
          <w:p w:rsidR="00FC0A33" w:rsidRPr="00E12289" w:rsidRDefault="00FC0A33" w:rsidP="00FC0A33">
            <w:pPr>
              <w:widowControl/>
              <w:autoSpaceDE/>
              <w:autoSpaceDN/>
              <w:rPr>
                <w:rFonts w:eastAsia="Times New Roman"/>
                <w:b/>
                <w:bCs/>
                <w:color w:val="000000"/>
                <w:lang w:val="en-AU" w:eastAsia="en-AU"/>
              </w:rPr>
            </w:pPr>
            <w:r w:rsidRPr="00AD7FFD">
              <w:rPr>
                <w:rFonts w:eastAsia="Times New Roman"/>
                <w:i/>
                <w:iCs/>
                <w:color w:val="000000"/>
                <w:sz w:val="18"/>
                <w:szCs w:val="20"/>
                <w:lang w:val="en-AU" w:eastAsia="en-AU"/>
              </w:rPr>
              <w:t>Standard only</w:t>
            </w:r>
          </w:p>
        </w:tc>
        <w:tc>
          <w:tcPr>
            <w:tcW w:w="940" w:type="dxa"/>
            <w:tcBorders>
              <w:top w:val="nil"/>
              <w:left w:val="nil"/>
              <w:bottom w:val="single" w:sz="4" w:space="0" w:color="auto"/>
              <w:right w:val="single" w:sz="4" w:space="0" w:color="auto"/>
            </w:tcBorders>
            <w:shd w:val="clear" w:color="000000" w:fill="D9D9D9"/>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20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24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80" w:type="dxa"/>
            <w:tcBorders>
              <w:top w:val="nil"/>
              <w:left w:val="nil"/>
              <w:bottom w:val="single" w:sz="4" w:space="0" w:color="auto"/>
              <w:right w:val="single" w:sz="4" w:space="0" w:color="auto"/>
            </w:tcBorders>
            <w:shd w:val="clear" w:color="000000" w:fill="F2F2F2"/>
            <w:noWrap/>
            <w:vAlign w:val="center"/>
          </w:tcPr>
          <w:p w:rsidR="00FC0A33" w:rsidRPr="00E12289" w:rsidRDefault="00FC0A33" w:rsidP="00FC0A33">
            <w:pPr>
              <w:widowControl/>
              <w:autoSpaceDE/>
              <w:autoSpaceDN/>
              <w:jc w:val="center"/>
              <w:rPr>
                <w:rFonts w:eastAsia="Times New Roman"/>
                <w:color w:val="000000"/>
                <w:sz w:val="24"/>
                <w:szCs w:val="24"/>
                <w:lang w:val="en-AU" w:eastAsia="en-AU"/>
              </w:rPr>
            </w:pPr>
          </w:p>
        </w:tc>
        <w:tc>
          <w:tcPr>
            <w:tcW w:w="1300" w:type="dxa"/>
            <w:tcBorders>
              <w:top w:val="nil"/>
              <w:left w:val="nil"/>
              <w:bottom w:val="single" w:sz="4" w:space="0" w:color="auto"/>
              <w:right w:val="single" w:sz="4" w:space="0" w:color="auto"/>
            </w:tcBorders>
            <w:shd w:val="clear" w:color="000000" w:fill="F2F2F2"/>
            <w:noWrap/>
            <w:vAlign w:val="center"/>
          </w:tcPr>
          <w:p w:rsidR="00FC0A33" w:rsidRPr="00E12289" w:rsidRDefault="00FC0A33" w:rsidP="00FC0A33">
            <w:pPr>
              <w:widowControl/>
              <w:autoSpaceDE/>
              <w:autoSpaceDN/>
              <w:jc w:val="center"/>
              <w:rPr>
                <w:rFonts w:eastAsia="Times New Roman"/>
                <w:color w:val="000000"/>
                <w:sz w:val="24"/>
                <w:szCs w:val="24"/>
                <w:lang w:val="en-AU" w:eastAsia="en-AU"/>
              </w:rPr>
            </w:pPr>
          </w:p>
        </w:tc>
        <w:tc>
          <w:tcPr>
            <w:tcW w:w="1380" w:type="dxa"/>
            <w:tcBorders>
              <w:top w:val="nil"/>
              <w:left w:val="nil"/>
              <w:bottom w:val="single" w:sz="4" w:space="0" w:color="auto"/>
              <w:right w:val="single" w:sz="4" w:space="0" w:color="auto"/>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sz w:val="24"/>
                <w:szCs w:val="24"/>
                <w:lang w:val="en-AU" w:eastAsia="en-AU"/>
              </w:rPr>
            </w:pPr>
          </w:p>
        </w:tc>
        <w:tc>
          <w:tcPr>
            <w:tcW w:w="1254" w:type="dxa"/>
            <w:tcBorders>
              <w:top w:val="nil"/>
              <w:left w:val="nil"/>
              <w:bottom w:val="single" w:sz="4" w:space="0" w:color="auto"/>
              <w:right w:val="single" w:sz="4" w:space="0" w:color="auto"/>
            </w:tcBorders>
            <w:shd w:val="clear" w:color="000000" w:fill="F2F2F2"/>
            <w:noWrap/>
            <w:vAlign w:val="bottom"/>
            <w:hideMark/>
          </w:tcPr>
          <w:p w:rsidR="00FC0A33" w:rsidRPr="00E12289" w:rsidRDefault="00FC0A33" w:rsidP="00FC0A33">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r>
      <w:tr w:rsidR="009F4109" w:rsidRPr="00E12289" w:rsidTr="009F4109">
        <w:trPr>
          <w:trHeight w:val="670"/>
        </w:trPr>
        <w:tc>
          <w:tcPr>
            <w:tcW w:w="2222" w:type="dxa"/>
            <w:tcBorders>
              <w:top w:val="nil"/>
              <w:left w:val="single" w:sz="4" w:space="0" w:color="auto"/>
              <w:bottom w:val="single" w:sz="4" w:space="0" w:color="auto"/>
              <w:right w:val="single" w:sz="4" w:space="0" w:color="auto"/>
            </w:tcBorders>
            <w:shd w:val="clear" w:color="000000" w:fill="D9D9D9"/>
            <w:vAlign w:val="bottom"/>
          </w:tcPr>
          <w:p w:rsidR="00AD7FFD" w:rsidRDefault="009F4109" w:rsidP="009F4109">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Computing for </w:t>
            </w:r>
            <w:r>
              <w:rPr>
                <w:rFonts w:eastAsia="Times New Roman"/>
                <w:b/>
                <w:bCs/>
                <w:color w:val="000000"/>
                <w:lang w:val="en-AU" w:eastAsia="en-AU"/>
              </w:rPr>
              <w:t xml:space="preserve">Business    </w:t>
            </w:r>
          </w:p>
          <w:p w:rsidR="009F4109" w:rsidRPr="00E12289" w:rsidRDefault="009F4109" w:rsidP="009F4109">
            <w:pPr>
              <w:widowControl/>
              <w:autoSpaceDE/>
              <w:autoSpaceDN/>
              <w:rPr>
                <w:rFonts w:eastAsia="Times New Roman"/>
                <w:b/>
                <w:bCs/>
                <w:color w:val="000000"/>
                <w:lang w:val="en-AU" w:eastAsia="en-AU"/>
              </w:rPr>
            </w:pPr>
            <w:r w:rsidRPr="00AD7FFD">
              <w:rPr>
                <w:rFonts w:eastAsia="Times New Roman"/>
                <w:i/>
                <w:iCs/>
                <w:color w:val="000000"/>
                <w:sz w:val="18"/>
                <w:szCs w:val="20"/>
                <w:lang w:val="en-AU" w:eastAsia="en-AU"/>
              </w:rPr>
              <w:t>Standard only</w:t>
            </w:r>
          </w:p>
        </w:tc>
        <w:tc>
          <w:tcPr>
            <w:tcW w:w="940" w:type="dxa"/>
            <w:tcBorders>
              <w:top w:val="nil"/>
              <w:left w:val="nil"/>
              <w:bottom w:val="single" w:sz="4" w:space="0" w:color="auto"/>
              <w:right w:val="single" w:sz="4" w:space="0" w:color="auto"/>
            </w:tcBorders>
            <w:shd w:val="clear" w:color="000000" w:fill="D9D9D9"/>
            <w:noWrap/>
            <w:vAlign w:val="center"/>
          </w:tcPr>
          <w:p w:rsidR="009F4109" w:rsidRPr="00E12289" w:rsidRDefault="009F4109" w:rsidP="009F4109">
            <w:pPr>
              <w:widowControl/>
              <w:autoSpaceDE/>
              <w:autoSpaceDN/>
              <w:jc w:val="center"/>
              <w:rPr>
                <w:rFonts w:eastAsia="Times New Roman"/>
                <w:color w:val="000000"/>
                <w:lang w:val="en-AU" w:eastAsia="en-AU"/>
              </w:rPr>
            </w:pPr>
          </w:p>
        </w:tc>
        <w:tc>
          <w:tcPr>
            <w:tcW w:w="1200" w:type="dxa"/>
            <w:tcBorders>
              <w:top w:val="nil"/>
              <w:left w:val="nil"/>
              <w:bottom w:val="single" w:sz="4" w:space="0" w:color="auto"/>
              <w:right w:val="single" w:sz="4" w:space="0" w:color="auto"/>
            </w:tcBorders>
            <w:shd w:val="clear" w:color="auto" w:fill="auto"/>
            <w:noWrap/>
            <w:vAlign w:val="center"/>
          </w:tcPr>
          <w:p w:rsidR="009F4109" w:rsidRPr="00E12289" w:rsidRDefault="009F4109" w:rsidP="009F4109">
            <w:pPr>
              <w:widowControl/>
              <w:autoSpaceDE/>
              <w:autoSpaceDN/>
              <w:jc w:val="center"/>
              <w:rPr>
                <w:rFonts w:eastAsia="Times New Roman"/>
                <w:color w:val="000000"/>
                <w:sz w:val="24"/>
                <w:szCs w:val="24"/>
                <w:lang w:val="en-AU" w:eastAsia="en-AU"/>
              </w:rPr>
            </w:pPr>
          </w:p>
        </w:tc>
        <w:tc>
          <w:tcPr>
            <w:tcW w:w="1240" w:type="dxa"/>
            <w:tcBorders>
              <w:top w:val="nil"/>
              <w:left w:val="nil"/>
              <w:bottom w:val="single" w:sz="4" w:space="0" w:color="auto"/>
              <w:right w:val="single" w:sz="4" w:space="0" w:color="auto"/>
            </w:tcBorders>
            <w:shd w:val="clear" w:color="auto" w:fill="auto"/>
            <w:noWrap/>
            <w:vAlign w:val="center"/>
          </w:tcPr>
          <w:p w:rsidR="009F4109" w:rsidRPr="00E12289" w:rsidRDefault="009F4109" w:rsidP="009F4109">
            <w:pPr>
              <w:widowControl/>
              <w:autoSpaceDE/>
              <w:autoSpaceDN/>
              <w:jc w:val="center"/>
              <w:rPr>
                <w:rFonts w:eastAsia="Times New Roman"/>
                <w:color w:val="000000"/>
                <w:sz w:val="24"/>
                <w:szCs w:val="24"/>
                <w:lang w:val="en-AU" w:eastAsia="en-AU"/>
              </w:rPr>
            </w:pPr>
          </w:p>
        </w:tc>
        <w:tc>
          <w:tcPr>
            <w:tcW w:w="1380" w:type="dxa"/>
            <w:tcBorders>
              <w:top w:val="nil"/>
              <w:left w:val="nil"/>
              <w:bottom w:val="single" w:sz="4" w:space="0" w:color="auto"/>
              <w:right w:val="single" w:sz="4" w:space="0" w:color="auto"/>
            </w:tcBorders>
            <w:shd w:val="clear" w:color="000000" w:fill="F2F2F2"/>
            <w:noWrap/>
            <w:vAlign w:val="center"/>
          </w:tcPr>
          <w:p w:rsidR="009F4109" w:rsidRPr="00E12289" w:rsidRDefault="009F4109" w:rsidP="009F4109">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00" w:type="dxa"/>
            <w:tcBorders>
              <w:top w:val="nil"/>
              <w:left w:val="nil"/>
              <w:bottom w:val="single" w:sz="4" w:space="0" w:color="auto"/>
              <w:right w:val="single" w:sz="4" w:space="0" w:color="auto"/>
            </w:tcBorders>
            <w:shd w:val="clear" w:color="000000" w:fill="F2F2F2"/>
            <w:noWrap/>
            <w:vAlign w:val="center"/>
          </w:tcPr>
          <w:p w:rsidR="009F4109" w:rsidRPr="00E12289" w:rsidRDefault="009F4109" w:rsidP="009F4109">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80" w:type="dxa"/>
            <w:tcBorders>
              <w:top w:val="nil"/>
              <w:left w:val="nil"/>
              <w:bottom w:val="single" w:sz="4" w:space="0" w:color="auto"/>
              <w:right w:val="single" w:sz="4" w:space="0" w:color="auto"/>
            </w:tcBorders>
            <w:shd w:val="clear" w:color="auto" w:fill="auto"/>
            <w:noWrap/>
            <w:vAlign w:val="center"/>
          </w:tcPr>
          <w:p w:rsidR="009F4109" w:rsidRPr="00E12289" w:rsidRDefault="009F4109" w:rsidP="009F4109">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254" w:type="dxa"/>
            <w:tcBorders>
              <w:top w:val="nil"/>
              <w:left w:val="nil"/>
              <w:bottom w:val="single" w:sz="4" w:space="0" w:color="auto"/>
              <w:right w:val="single" w:sz="4" w:space="0" w:color="auto"/>
            </w:tcBorders>
            <w:shd w:val="clear" w:color="000000" w:fill="F2F2F2"/>
            <w:noWrap/>
            <w:vAlign w:val="bottom"/>
          </w:tcPr>
          <w:p w:rsidR="009F4109" w:rsidRPr="00E12289" w:rsidRDefault="009F4109" w:rsidP="009F4109">
            <w:pPr>
              <w:widowControl/>
              <w:autoSpaceDE/>
              <w:autoSpaceDN/>
              <w:rPr>
                <w:rFonts w:eastAsia="Times New Roman"/>
                <w:color w:val="000000"/>
                <w:sz w:val="18"/>
                <w:szCs w:val="18"/>
                <w:lang w:val="en-AU" w:eastAsia="en-AU"/>
              </w:rPr>
            </w:pPr>
          </w:p>
        </w:tc>
      </w:tr>
      <w:tr w:rsidR="009F4109" w:rsidRPr="00E12289" w:rsidTr="009F4109">
        <w:trPr>
          <w:trHeight w:val="482"/>
        </w:trPr>
        <w:tc>
          <w:tcPr>
            <w:tcW w:w="2222" w:type="dxa"/>
            <w:tcBorders>
              <w:top w:val="nil"/>
              <w:left w:val="single" w:sz="4" w:space="0" w:color="auto"/>
              <w:bottom w:val="single" w:sz="4" w:space="0" w:color="auto"/>
              <w:right w:val="single" w:sz="4" w:space="0" w:color="auto"/>
            </w:tcBorders>
            <w:shd w:val="clear" w:color="000000" w:fill="D9D9D9"/>
            <w:vAlign w:val="bottom"/>
            <w:hideMark/>
          </w:tcPr>
          <w:p w:rsidR="009F4109" w:rsidRPr="00E12289" w:rsidRDefault="009F4109" w:rsidP="009F4109">
            <w:pPr>
              <w:widowControl/>
              <w:autoSpaceDE/>
              <w:autoSpaceDN/>
              <w:rPr>
                <w:rFonts w:eastAsia="Times New Roman"/>
                <w:b/>
                <w:bCs/>
                <w:color w:val="000000"/>
                <w:lang w:val="en-AU" w:eastAsia="en-AU"/>
              </w:rPr>
            </w:pPr>
            <w:r w:rsidRPr="00E12289">
              <w:rPr>
                <w:rFonts w:eastAsia="Times New Roman"/>
                <w:b/>
                <w:bCs/>
                <w:color w:val="000000"/>
                <w:lang w:val="en-AU" w:eastAsia="en-AU"/>
              </w:rPr>
              <w:t>Computing for Design</w:t>
            </w:r>
          </w:p>
        </w:tc>
        <w:tc>
          <w:tcPr>
            <w:tcW w:w="940" w:type="dxa"/>
            <w:tcBorders>
              <w:top w:val="nil"/>
              <w:left w:val="nil"/>
              <w:bottom w:val="single" w:sz="4" w:space="0" w:color="auto"/>
              <w:right w:val="single" w:sz="4" w:space="0" w:color="auto"/>
            </w:tcBorders>
            <w:shd w:val="clear" w:color="000000" w:fill="D9D9D9"/>
            <w:noWrap/>
            <w:vAlign w:val="center"/>
            <w:hideMark/>
          </w:tcPr>
          <w:p w:rsidR="009F4109" w:rsidRPr="00E12289" w:rsidRDefault="009F4109" w:rsidP="009F4109">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200" w:type="dxa"/>
            <w:tcBorders>
              <w:top w:val="nil"/>
              <w:left w:val="nil"/>
              <w:bottom w:val="single" w:sz="4" w:space="0" w:color="auto"/>
              <w:right w:val="single" w:sz="4" w:space="0" w:color="auto"/>
            </w:tcBorders>
            <w:shd w:val="clear" w:color="auto" w:fill="auto"/>
            <w:noWrap/>
            <w:vAlign w:val="bottom"/>
            <w:hideMark/>
          </w:tcPr>
          <w:p w:rsidR="009F4109" w:rsidRPr="00E12289" w:rsidRDefault="009F4109" w:rsidP="009F4109">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40" w:type="dxa"/>
            <w:tcBorders>
              <w:top w:val="nil"/>
              <w:left w:val="nil"/>
              <w:bottom w:val="single" w:sz="4" w:space="0" w:color="auto"/>
              <w:right w:val="single" w:sz="4" w:space="0" w:color="auto"/>
            </w:tcBorders>
            <w:shd w:val="clear" w:color="auto" w:fill="auto"/>
            <w:noWrap/>
            <w:vAlign w:val="bottom"/>
            <w:hideMark/>
          </w:tcPr>
          <w:p w:rsidR="009F4109" w:rsidRPr="00E12289" w:rsidRDefault="009F4109" w:rsidP="009F4109">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000000" w:fill="F2F2F2"/>
            <w:noWrap/>
            <w:vAlign w:val="bottom"/>
            <w:hideMark/>
          </w:tcPr>
          <w:p w:rsidR="009F4109" w:rsidRPr="00E12289" w:rsidRDefault="009F4109" w:rsidP="009F4109">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00" w:type="dxa"/>
            <w:tcBorders>
              <w:top w:val="nil"/>
              <w:left w:val="nil"/>
              <w:bottom w:val="single" w:sz="4" w:space="0" w:color="auto"/>
              <w:right w:val="single" w:sz="4" w:space="0" w:color="auto"/>
            </w:tcBorders>
            <w:shd w:val="clear" w:color="000000" w:fill="F2F2F2"/>
            <w:noWrap/>
            <w:vAlign w:val="bottom"/>
            <w:hideMark/>
          </w:tcPr>
          <w:p w:rsidR="009F4109" w:rsidRPr="00E12289" w:rsidRDefault="009F4109" w:rsidP="009F4109">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auto" w:fill="auto"/>
            <w:noWrap/>
            <w:vAlign w:val="bottom"/>
            <w:hideMark/>
          </w:tcPr>
          <w:p w:rsidR="009F4109" w:rsidRPr="00E12289" w:rsidRDefault="009F4109" w:rsidP="009F4109">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54" w:type="dxa"/>
            <w:tcBorders>
              <w:top w:val="nil"/>
              <w:left w:val="nil"/>
              <w:bottom w:val="single" w:sz="4" w:space="0" w:color="auto"/>
              <w:right w:val="single" w:sz="4" w:space="0" w:color="auto"/>
            </w:tcBorders>
            <w:shd w:val="clear" w:color="000000" w:fill="F2F2F2"/>
            <w:noWrap/>
            <w:vAlign w:val="center"/>
            <w:hideMark/>
          </w:tcPr>
          <w:p w:rsidR="009F4109" w:rsidRPr="00E12289" w:rsidRDefault="009F4109" w:rsidP="009F4109">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r>
      <w:tr w:rsidR="00C70901" w:rsidRPr="00E12289" w:rsidTr="009F4109">
        <w:trPr>
          <w:trHeight w:val="405"/>
        </w:trPr>
        <w:tc>
          <w:tcPr>
            <w:tcW w:w="2222" w:type="dxa"/>
            <w:tcBorders>
              <w:top w:val="nil"/>
              <w:left w:val="single" w:sz="4" w:space="0" w:color="auto"/>
              <w:bottom w:val="single" w:sz="4" w:space="0" w:color="auto"/>
              <w:right w:val="single" w:sz="4" w:space="0" w:color="auto"/>
            </w:tcBorders>
            <w:shd w:val="clear" w:color="000000" w:fill="D9D9D9"/>
            <w:vAlign w:val="center"/>
            <w:hideMark/>
          </w:tcPr>
          <w:p w:rsidR="00C70901" w:rsidRPr="00E12289" w:rsidRDefault="00C70901" w:rsidP="00C70901">
            <w:pPr>
              <w:widowControl/>
              <w:autoSpaceDE/>
              <w:autoSpaceDN/>
              <w:rPr>
                <w:rFonts w:eastAsia="Times New Roman"/>
                <w:b/>
                <w:bCs/>
                <w:color w:val="000000"/>
                <w:lang w:val="en-AU" w:eastAsia="en-AU"/>
              </w:rPr>
            </w:pPr>
            <w:r w:rsidRPr="00E12289">
              <w:rPr>
                <w:rFonts w:eastAsia="Times New Roman"/>
                <w:b/>
                <w:bCs/>
                <w:color w:val="000000"/>
                <w:lang w:val="en-AU" w:eastAsia="en-AU"/>
              </w:rPr>
              <w:t>Economics</w:t>
            </w:r>
          </w:p>
        </w:tc>
        <w:tc>
          <w:tcPr>
            <w:tcW w:w="940" w:type="dxa"/>
            <w:tcBorders>
              <w:top w:val="nil"/>
              <w:left w:val="nil"/>
              <w:bottom w:val="single" w:sz="4" w:space="0" w:color="auto"/>
              <w:right w:val="single" w:sz="4" w:space="0" w:color="auto"/>
            </w:tcBorders>
            <w:shd w:val="clear" w:color="000000" w:fill="D9D9D9"/>
            <w:noWrap/>
            <w:vAlign w:val="center"/>
            <w:hideMark/>
          </w:tcPr>
          <w:p w:rsidR="00C70901" w:rsidRPr="00E12289" w:rsidRDefault="00C70901" w:rsidP="00C7090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00" w:type="dxa"/>
            <w:tcBorders>
              <w:top w:val="nil"/>
              <w:left w:val="nil"/>
              <w:bottom w:val="single" w:sz="4" w:space="0" w:color="auto"/>
              <w:right w:val="single" w:sz="4" w:space="0" w:color="auto"/>
            </w:tcBorders>
            <w:shd w:val="clear" w:color="auto" w:fill="auto"/>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40" w:type="dxa"/>
            <w:tcBorders>
              <w:top w:val="nil"/>
              <w:left w:val="nil"/>
              <w:bottom w:val="single" w:sz="4" w:space="0" w:color="auto"/>
              <w:right w:val="single" w:sz="4" w:space="0" w:color="auto"/>
            </w:tcBorders>
            <w:shd w:val="clear" w:color="auto" w:fill="auto"/>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000000" w:fill="F2F2F2"/>
            <w:noWrap/>
            <w:vAlign w:val="center"/>
            <w:hideMark/>
          </w:tcPr>
          <w:p w:rsidR="00C70901" w:rsidRPr="00E12289" w:rsidRDefault="00C70901" w:rsidP="00C70901">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00" w:type="dxa"/>
            <w:tcBorders>
              <w:top w:val="nil"/>
              <w:left w:val="nil"/>
              <w:bottom w:val="single" w:sz="4" w:space="0" w:color="auto"/>
              <w:right w:val="single" w:sz="4" w:space="0" w:color="auto"/>
            </w:tcBorders>
            <w:shd w:val="clear" w:color="000000" w:fill="F2F2F2"/>
            <w:noWrap/>
            <w:vAlign w:val="center"/>
            <w:hideMark/>
          </w:tcPr>
          <w:p w:rsidR="00C70901" w:rsidRPr="00E12289" w:rsidRDefault="00C70901" w:rsidP="00C70901">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80" w:type="dxa"/>
            <w:tcBorders>
              <w:top w:val="nil"/>
              <w:left w:val="nil"/>
              <w:bottom w:val="single" w:sz="4" w:space="0" w:color="auto"/>
              <w:right w:val="single" w:sz="4" w:space="0" w:color="auto"/>
            </w:tcBorders>
            <w:shd w:val="clear" w:color="auto" w:fill="auto"/>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54" w:type="dxa"/>
            <w:tcBorders>
              <w:top w:val="nil"/>
              <w:left w:val="nil"/>
              <w:bottom w:val="single" w:sz="4" w:space="0" w:color="auto"/>
              <w:right w:val="single" w:sz="4" w:space="0" w:color="auto"/>
            </w:tcBorders>
            <w:shd w:val="clear" w:color="000000" w:fill="F2F2F2"/>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r>
      <w:tr w:rsidR="00C70901" w:rsidRPr="00E12289" w:rsidTr="009F4109">
        <w:trPr>
          <w:trHeight w:val="539"/>
        </w:trPr>
        <w:tc>
          <w:tcPr>
            <w:tcW w:w="2222" w:type="dxa"/>
            <w:tcBorders>
              <w:top w:val="nil"/>
              <w:left w:val="single" w:sz="4" w:space="0" w:color="auto"/>
              <w:bottom w:val="single" w:sz="4" w:space="0" w:color="auto"/>
              <w:right w:val="single" w:sz="4" w:space="0" w:color="auto"/>
            </w:tcBorders>
            <w:shd w:val="clear" w:color="000000" w:fill="D9D9D9"/>
            <w:vAlign w:val="bottom"/>
            <w:hideMark/>
          </w:tcPr>
          <w:p w:rsidR="00C70901" w:rsidRPr="00E12289" w:rsidRDefault="00C70901" w:rsidP="00C70901">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Business Law </w:t>
            </w:r>
            <w:r w:rsidRPr="004633D1">
              <w:rPr>
                <w:rFonts w:eastAsia="Times New Roman"/>
                <w:i/>
                <w:iCs/>
                <w:color w:val="000000"/>
                <w:sz w:val="18"/>
                <w:szCs w:val="20"/>
                <w:lang w:val="en-AU" w:eastAsia="en-AU"/>
              </w:rPr>
              <w:t>Standard Term 2 only</w:t>
            </w:r>
          </w:p>
        </w:tc>
        <w:tc>
          <w:tcPr>
            <w:tcW w:w="940" w:type="dxa"/>
            <w:tcBorders>
              <w:top w:val="nil"/>
              <w:left w:val="nil"/>
              <w:bottom w:val="single" w:sz="4" w:space="0" w:color="auto"/>
              <w:right w:val="single" w:sz="4" w:space="0" w:color="auto"/>
            </w:tcBorders>
            <w:shd w:val="clear" w:color="000000" w:fill="D9D9D9"/>
            <w:noWrap/>
            <w:vAlign w:val="center"/>
            <w:hideMark/>
          </w:tcPr>
          <w:p w:rsidR="00C70901" w:rsidRPr="00E12289" w:rsidRDefault="00C70901" w:rsidP="00C7090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200" w:type="dxa"/>
            <w:tcBorders>
              <w:top w:val="nil"/>
              <w:left w:val="nil"/>
              <w:bottom w:val="single" w:sz="4" w:space="0" w:color="auto"/>
              <w:right w:val="single" w:sz="4" w:space="0" w:color="auto"/>
            </w:tcBorders>
            <w:shd w:val="clear" w:color="auto" w:fill="auto"/>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40" w:type="dxa"/>
            <w:tcBorders>
              <w:top w:val="nil"/>
              <w:left w:val="nil"/>
              <w:bottom w:val="single" w:sz="4" w:space="0" w:color="auto"/>
              <w:right w:val="single" w:sz="4" w:space="0" w:color="auto"/>
            </w:tcBorders>
            <w:shd w:val="clear" w:color="auto" w:fill="auto"/>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000000" w:fill="F2F2F2"/>
            <w:noWrap/>
            <w:vAlign w:val="center"/>
            <w:hideMark/>
          </w:tcPr>
          <w:p w:rsidR="00C70901" w:rsidRPr="00E12289" w:rsidRDefault="00C70901" w:rsidP="00C70901">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00" w:type="dxa"/>
            <w:tcBorders>
              <w:top w:val="nil"/>
              <w:left w:val="nil"/>
              <w:bottom w:val="single" w:sz="4" w:space="0" w:color="auto"/>
              <w:right w:val="single" w:sz="4" w:space="0" w:color="auto"/>
            </w:tcBorders>
            <w:shd w:val="clear" w:color="000000" w:fill="F2F2F2"/>
            <w:noWrap/>
            <w:vAlign w:val="center"/>
            <w:hideMark/>
          </w:tcPr>
          <w:p w:rsidR="00C70901" w:rsidRPr="00E12289" w:rsidRDefault="00C70901" w:rsidP="00C70901">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80" w:type="dxa"/>
            <w:tcBorders>
              <w:top w:val="nil"/>
              <w:left w:val="nil"/>
              <w:bottom w:val="single" w:sz="4" w:space="0" w:color="auto"/>
              <w:right w:val="single" w:sz="4" w:space="0" w:color="auto"/>
            </w:tcBorders>
            <w:shd w:val="clear" w:color="auto" w:fill="auto"/>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54" w:type="dxa"/>
            <w:tcBorders>
              <w:top w:val="nil"/>
              <w:left w:val="nil"/>
              <w:bottom w:val="single" w:sz="4" w:space="0" w:color="auto"/>
              <w:right w:val="single" w:sz="4" w:space="0" w:color="auto"/>
            </w:tcBorders>
            <w:shd w:val="clear" w:color="000000" w:fill="F2F2F2"/>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r>
      <w:tr w:rsidR="00C70901" w:rsidRPr="00E12289" w:rsidTr="004633D1">
        <w:trPr>
          <w:trHeight w:val="555"/>
        </w:trPr>
        <w:tc>
          <w:tcPr>
            <w:tcW w:w="2222" w:type="dxa"/>
            <w:tcBorders>
              <w:top w:val="nil"/>
              <w:left w:val="single" w:sz="4" w:space="0" w:color="auto"/>
              <w:bottom w:val="single" w:sz="4" w:space="0" w:color="auto"/>
              <w:right w:val="single" w:sz="4" w:space="0" w:color="auto"/>
            </w:tcBorders>
            <w:shd w:val="clear" w:color="000000" w:fill="D9D9D9"/>
            <w:vAlign w:val="center"/>
            <w:hideMark/>
          </w:tcPr>
          <w:p w:rsidR="00C70901" w:rsidRPr="00E12289" w:rsidRDefault="00C70901" w:rsidP="00C70901">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Management </w:t>
            </w:r>
            <w:r w:rsidRPr="004633D1">
              <w:rPr>
                <w:rFonts w:eastAsia="Times New Roman"/>
                <w:i/>
                <w:iCs/>
                <w:color w:val="000000"/>
                <w:sz w:val="18"/>
                <w:szCs w:val="20"/>
                <w:lang w:val="en-AU" w:eastAsia="en-AU"/>
              </w:rPr>
              <w:t>Standard Term 2 only</w:t>
            </w:r>
          </w:p>
        </w:tc>
        <w:tc>
          <w:tcPr>
            <w:tcW w:w="940" w:type="dxa"/>
            <w:tcBorders>
              <w:top w:val="nil"/>
              <w:left w:val="nil"/>
              <w:bottom w:val="single" w:sz="4" w:space="0" w:color="auto"/>
              <w:right w:val="single" w:sz="4" w:space="0" w:color="auto"/>
            </w:tcBorders>
            <w:shd w:val="clear" w:color="000000" w:fill="D9D9D9"/>
            <w:noWrap/>
            <w:vAlign w:val="center"/>
            <w:hideMark/>
          </w:tcPr>
          <w:p w:rsidR="00C70901" w:rsidRPr="00E12289" w:rsidRDefault="00C70901" w:rsidP="00C7090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200" w:type="dxa"/>
            <w:tcBorders>
              <w:top w:val="nil"/>
              <w:left w:val="nil"/>
              <w:bottom w:val="single" w:sz="4" w:space="0" w:color="auto"/>
              <w:right w:val="single" w:sz="4" w:space="0" w:color="auto"/>
            </w:tcBorders>
            <w:shd w:val="clear" w:color="auto" w:fill="auto"/>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40" w:type="dxa"/>
            <w:tcBorders>
              <w:top w:val="nil"/>
              <w:left w:val="nil"/>
              <w:bottom w:val="single" w:sz="4" w:space="0" w:color="auto"/>
              <w:right w:val="single" w:sz="4" w:space="0" w:color="auto"/>
            </w:tcBorders>
            <w:shd w:val="clear" w:color="auto" w:fill="auto"/>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000000" w:fill="F2F2F2"/>
            <w:noWrap/>
            <w:vAlign w:val="center"/>
            <w:hideMark/>
          </w:tcPr>
          <w:p w:rsidR="00C70901" w:rsidRPr="00E12289" w:rsidRDefault="00C70901" w:rsidP="00C70901">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00" w:type="dxa"/>
            <w:tcBorders>
              <w:top w:val="nil"/>
              <w:left w:val="nil"/>
              <w:bottom w:val="single" w:sz="4" w:space="0" w:color="auto"/>
              <w:right w:val="single" w:sz="4" w:space="0" w:color="auto"/>
            </w:tcBorders>
            <w:shd w:val="clear" w:color="000000" w:fill="F2F2F2"/>
            <w:noWrap/>
            <w:vAlign w:val="center"/>
            <w:hideMark/>
          </w:tcPr>
          <w:p w:rsidR="00C70901" w:rsidRPr="00E12289" w:rsidRDefault="00C70901" w:rsidP="00C70901">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380" w:type="dxa"/>
            <w:tcBorders>
              <w:top w:val="nil"/>
              <w:left w:val="nil"/>
              <w:bottom w:val="single" w:sz="4" w:space="0" w:color="auto"/>
              <w:right w:val="single" w:sz="4" w:space="0" w:color="auto"/>
            </w:tcBorders>
            <w:shd w:val="clear" w:color="auto" w:fill="auto"/>
            <w:noWrap/>
            <w:vAlign w:val="center"/>
            <w:hideMark/>
          </w:tcPr>
          <w:p w:rsidR="00C70901" w:rsidRPr="00E12289" w:rsidRDefault="00C70901" w:rsidP="00C70901">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254" w:type="dxa"/>
            <w:tcBorders>
              <w:top w:val="nil"/>
              <w:left w:val="nil"/>
              <w:bottom w:val="single" w:sz="4" w:space="0" w:color="auto"/>
              <w:right w:val="single" w:sz="4" w:space="0" w:color="auto"/>
            </w:tcBorders>
            <w:shd w:val="clear" w:color="000000" w:fill="F2F2F2"/>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r>
      <w:tr w:rsidR="00C70901" w:rsidRPr="00E12289" w:rsidTr="00850037">
        <w:trPr>
          <w:trHeight w:val="465"/>
        </w:trPr>
        <w:tc>
          <w:tcPr>
            <w:tcW w:w="2222" w:type="dxa"/>
            <w:tcBorders>
              <w:top w:val="nil"/>
              <w:left w:val="single" w:sz="4" w:space="0" w:color="auto"/>
              <w:bottom w:val="single" w:sz="4" w:space="0" w:color="auto"/>
              <w:right w:val="single" w:sz="4" w:space="0" w:color="auto"/>
            </w:tcBorders>
            <w:shd w:val="clear" w:color="000000" w:fill="D9D9D9"/>
            <w:vAlign w:val="center"/>
            <w:hideMark/>
          </w:tcPr>
          <w:p w:rsidR="00C70901" w:rsidRPr="00E12289" w:rsidRDefault="00C70901" w:rsidP="00C70901">
            <w:pPr>
              <w:widowControl/>
              <w:autoSpaceDE/>
              <w:autoSpaceDN/>
              <w:rPr>
                <w:rFonts w:eastAsia="Times New Roman"/>
                <w:b/>
                <w:bCs/>
                <w:color w:val="000000"/>
                <w:lang w:val="en-AU" w:eastAsia="en-AU"/>
              </w:rPr>
            </w:pPr>
            <w:r w:rsidRPr="00E12289">
              <w:rPr>
                <w:rFonts w:eastAsia="Times New Roman"/>
                <w:b/>
                <w:bCs/>
                <w:color w:val="000000"/>
                <w:lang w:val="en-AU" w:eastAsia="en-AU"/>
              </w:rPr>
              <w:t>Design</w:t>
            </w:r>
          </w:p>
        </w:tc>
        <w:tc>
          <w:tcPr>
            <w:tcW w:w="940" w:type="dxa"/>
            <w:tcBorders>
              <w:top w:val="nil"/>
              <w:left w:val="nil"/>
              <w:bottom w:val="single" w:sz="4" w:space="0" w:color="auto"/>
              <w:right w:val="single" w:sz="4" w:space="0" w:color="auto"/>
            </w:tcBorders>
            <w:shd w:val="clear" w:color="000000" w:fill="D9D9D9"/>
            <w:noWrap/>
            <w:vAlign w:val="center"/>
            <w:hideMark/>
          </w:tcPr>
          <w:p w:rsidR="00C70901" w:rsidRPr="00E12289" w:rsidRDefault="00C70901" w:rsidP="00C7090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200" w:type="dxa"/>
            <w:tcBorders>
              <w:top w:val="nil"/>
              <w:left w:val="nil"/>
              <w:bottom w:val="single" w:sz="4" w:space="0" w:color="auto"/>
              <w:right w:val="single" w:sz="4" w:space="0" w:color="auto"/>
            </w:tcBorders>
            <w:shd w:val="clear" w:color="auto" w:fill="auto"/>
            <w:noWrap/>
            <w:vAlign w:val="center"/>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40" w:type="dxa"/>
            <w:tcBorders>
              <w:top w:val="nil"/>
              <w:left w:val="nil"/>
              <w:bottom w:val="single" w:sz="4" w:space="0" w:color="auto"/>
              <w:right w:val="single" w:sz="4" w:space="0" w:color="auto"/>
            </w:tcBorders>
            <w:shd w:val="clear" w:color="auto" w:fill="auto"/>
            <w:noWrap/>
            <w:vAlign w:val="center"/>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000000" w:fill="F2F2F2"/>
            <w:noWrap/>
            <w:vAlign w:val="center"/>
          </w:tcPr>
          <w:p w:rsidR="00C70901" w:rsidRPr="00E12289" w:rsidRDefault="00C70901" w:rsidP="00C70901">
            <w:pPr>
              <w:widowControl/>
              <w:autoSpaceDE/>
              <w:autoSpaceDN/>
              <w:jc w:val="center"/>
              <w:rPr>
                <w:rFonts w:eastAsia="Times New Roman"/>
                <w:color w:val="000000"/>
                <w:sz w:val="18"/>
                <w:szCs w:val="18"/>
                <w:lang w:val="en-AU" w:eastAsia="en-AU"/>
              </w:rPr>
            </w:pPr>
          </w:p>
        </w:tc>
        <w:tc>
          <w:tcPr>
            <w:tcW w:w="1300" w:type="dxa"/>
            <w:tcBorders>
              <w:top w:val="nil"/>
              <w:left w:val="nil"/>
              <w:bottom w:val="single" w:sz="4" w:space="0" w:color="auto"/>
              <w:right w:val="single" w:sz="4" w:space="0" w:color="auto"/>
            </w:tcBorders>
            <w:shd w:val="clear" w:color="000000" w:fill="F2F2F2"/>
            <w:noWrap/>
            <w:vAlign w:val="center"/>
          </w:tcPr>
          <w:p w:rsidR="00C70901" w:rsidRPr="00E12289" w:rsidRDefault="00C70901" w:rsidP="00C70901">
            <w:pPr>
              <w:widowControl/>
              <w:autoSpaceDE/>
              <w:autoSpaceDN/>
              <w:jc w:val="center"/>
              <w:rPr>
                <w:rFonts w:eastAsia="Times New Roman"/>
                <w:color w:val="000000"/>
                <w:sz w:val="18"/>
                <w:szCs w:val="18"/>
                <w:lang w:val="en-AU" w:eastAsia="en-AU"/>
              </w:rPr>
            </w:pPr>
          </w:p>
        </w:tc>
        <w:tc>
          <w:tcPr>
            <w:tcW w:w="1380" w:type="dxa"/>
            <w:tcBorders>
              <w:top w:val="nil"/>
              <w:left w:val="nil"/>
              <w:bottom w:val="single" w:sz="4" w:space="0" w:color="auto"/>
              <w:right w:val="single" w:sz="4" w:space="0" w:color="auto"/>
            </w:tcBorders>
            <w:shd w:val="clear" w:color="auto" w:fill="auto"/>
            <w:noWrap/>
            <w:vAlign w:val="center"/>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54" w:type="dxa"/>
            <w:tcBorders>
              <w:top w:val="nil"/>
              <w:left w:val="nil"/>
              <w:bottom w:val="single" w:sz="4" w:space="0" w:color="auto"/>
              <w:right w:val="single" w:sz="4" w:space="0" w:color="auto"/>
            </w:tcBorders>
            <w:shd w:val="clear" w:color="000000" w:fill="F2F2F2"/>
            <w:noWrap/>
            <w:vAlign w:val="center"/>
            <w:hideMark/>
          </w:tcPr>
          <w:p w:rsidR="00C70901" w:rsidRPr="00E12289" w:rsidRDefault="00C70901" w:rsidP="00C70901">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r>
      <w:tr w:rsidR="00C70901" w:rsidRPr="00E12289" w:rsidTr="004633D1">
        <w:trPr>
          <w:trHeight w:val="600"/>
        </w:trPr>
        <w:tc>
          <w:tcPr>
            <w:tcW w:w="2222" w:type="dxa"/>
            <w:tcBorders>
              <w:top w:val="nil"/>
              <w:left w:val="single" w:sz="4" w:space="0" w:color="auto"/>
              <w:bottom w:val="single" w:sz="4" w:space="0" w:color="auto"/>
              <w:right w:val="single" w:sz="4" w:space="0" w:color="auto"/>
            </w:tcBorders>
            <w:shd w:val="clear" w:color="000000" w:fill="D9D9D9"/>
            <w:vAlign w:val="bottom"/>
            <w:hideMark/>
          </w:tcPr>
          <w:p w:rsidR="00C70901" w:rsidRPr="00E12289" w:rsidRDefault="00C70901" w:rsidP="00C70901">
            <w:pPr>
              <w:widowControl/>
              <w:autoSpaceDE/>
              <w:autoSpaceDN/>
              <w:rPr>
                <w:rFonts w:eastAsia="Times New Roman"/>
                <w:b/>
                <w:bCs/>
                <w:color w:val="000000"/>
                <w:lang w:val="en-AU" w:eastAsia="en-AU"/>
              </w:rPr>
            </w:pPr>
            <w:r w:rsidRPr="00E12289">
              <w:rPr>
                <w:rFonts w:eastAsia="Times New Roman"/>
                <w:b/>
                <w:bCs/>
                <w:color w:val="000000"/>
                <w:lang w:val="en-AU" w:eastAsia="en-AU"/>
              </w:rPr>
              <w:t>International Issues &amp; Perspectives</w:t>
            </w:r>
          </w:p>
        </w:tc>
        <w:tc>
          <w:tcPr>
            <w:tcW w:w="940" w:type="dxa"/>
            <w:tcBorders>
              <w:top w:val="nil"/>
              <w:left w:val="nil"/>
              <w:bottom w:val="single" w:sz="4" w:space="0" w:color="auto"/>
              <w:right w:val="single" w:sz="4" w:space="0" w:color="auto"/>
            </w:tcBorders>
            <w:shd w:val="clear" w:color="000000" w:fill="D9D9D9"/>
            <w:noWrap/>
            <w:vAlign w:val="center"/>
            <w:hideMark/>
          </w:tcPr>
          <w:p w:rsidR="00C70901" w:rsidRPr="00E12289" w:rsidRDefault="00C70901" w:rsidP="00C7090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00" w:type="dxa"/>
            <w:tcBorders>
              <w:top w:val="nil"/>
              <w:left w:val="nil"/>
              <w:bottom w:val="single" w:sz="4" w:space="0" w:color="auto"/>
              <w:right w:val="single" w:sz="4" w:space="0" w:color="auto"/>
            </w:tcBorders>
            <w:shd w:val="clear" w:color="auto" w:fill="auto"/>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40" w:type="dxa"/>
            <w:tcBorders>
              <w:top w:val="nil"/>
              <w:left w:val="nil"/>
              <w:bottom w:val="single" w:sz="4" w:space="0" w:color="auto"/>
              <w:right w:val="single" w:sz="4" w:space="0" w:color="auto"/>
            </w:tcBorders>
            <w:shd w:val="clear" w:color="auto" w:fill="auto"/>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000000" w:fill="F2F2F2"/>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00" w:type="dxa"/>
            <w:tcBorders>
              <w:top w:val="nil"/>
              <w:left w:val="nil"/>
              <w:bottom w:val="single" w:sz="4" w:space="0" w:color="auto"/>
              <w:right w:val="single" w:sz="4" w:space="0" w:color="auto"/>
            </w:tcBorders>
            <w:shd w:val="clear" w:color="000000" w:fill="F2F2F2"/>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auto" w:fill="auto"/>
            <w:noWrap/>
            <w:vAlign w:val="center"/>
            <w:hideMark/>
          </w:tcPr>
          <w:p w:rsidR="00C70901" w:rsidRPr="00E12289" w:rsidRDefault="00C70901" w:rsidP="00C70901">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254" w:type="dxa"/>
            <w:tcBorders>
              <w:top w:val="nil"/>
              <w:left w:val="nil"/>
              <w:bottom w:val="single" w:sz="4" w:space="0" w:color="auto"/>
              <w:right w:val="single" w:sz="4" w:space="0" w:color="auto"/>
            </w:tcBorders>
            <w:shd w:val="clear" w:color="000000" w:fill="F2F2F2"/>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r>
      <w:tr w:rsidR="00C70901" w:rsidRPr="00E12289" w:rsidTr="004633D1">
        <w:trPr>
          <w:trHeight w:val="600"/>
        </w:trPr>
        <w:tc>
          <w:tcPr>
            <w:tcW w:w="2222" w:type="dxa"/>
            <w:tcBorders>
              <w:top w:val="nil"/>
              <w:left w:val="single" w:sz="4" w:space="0" w:color="auto"/>
              <w:bottom w:val="single" w:sz="4" w:space="0" w:color="auto"/>
              <w:right w:val="single" w:sz="4" w:space="0" w:color="auto"/>
            </w:tcBorders>
            <w:shd w:val="clear" w:color="000000" w:fill="D9D9D9"/>
            <w:vAlign w:val="bottom"/>
            <w:hideMark/>
          </w:tcPr>
          <w:p w:rsidR="00C70901" w:rsidRPr="00E12289" w:rsidRDefault="00C70901" w:rsidP="00C70901">
            <w:pPr>
              <w:widowControl/>
              <w:autoSpaceDE/>
              <w:autoSpaceDN/>
              <w:rPr>
                <w:rFonts w:eastAsia="Times New Roman"/>
                <w:b/>
                <w:bCs/>
                <w:color w:val="000000"/>
                <w:lang w:val="en-AU" w:eastAsia="en-AU"/>
              </w:rPr>
            </w:pPr>
            <w:r w:rsidRPr="00E12289">
              <w:rPr>
                <w:rFonts w:eastAsia="Times New Roman"/>
                <w:b/>
                <w:bCs/>
                <w:color w:val="000000"/>
                <w:lang w:val="en-AU" w:eastAsia="en-AU"/>
              </w:rPr>
              <w:t>Culture and Communication</w:t>
            </w:r>
          </w:p>
        </w:tc>
        <w:tc>
          <w:tcPr>
            <w:tcW w:w="940" w:type="dxa"/>
            <w:tcBorders>
              <w:top w:val="nil"/>
              <w:left w:val="nil"/>
              <w:bottom w:val="single" w:sz="4" w:space="0" w:color="auto"/>
              <w:right w:val="single" w:sz="4" w:space="0" w:color="auto"/>
            </w:tcBorders>
            <w:shd w:val="clear" w:color="000000" w:fill="D9D9D9"/>
            <w:noWrap/>
            <w:vAlign w:val="center"/>
            <w:hideMark/>
          </w:tcPr>
          <w:p w:rsidR="00C70901" w:rsidRPr="00E12289" w:rsidRDefault="00C70901" w:rsidP="00C7090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200" w:type="dxa"/>
            <w:tcBorders>
              <w:top w:val="nil"/>
              <w:left w:val="nil"/>
              <w:bottom w:val="single" w:sz="4" w:space="0" w:color="auto"/>
              <w:right w:val="single" w:sz="4" w:space="0" w:color="auto"/>
            </w:tcBorders>
            <w:shd w:val="clear" w:color="auto" w:fill="auto"/>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240" w:type="dxa"/>
            <w:tcBorders>
              <w:top w:val="nil"/>
              <w:left w:val="nil"/>
              <w:bottom w:val="single" w:sz="4" w:space="0" w:color="auto"/>
              <w:right w:val="single" w:sz="4" w:space="0" w:color="auto"/>
            </w:tcBorders>
            <w:shd w:val="clear" w:color="auto" w:fill="auto"/>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000000" w:fill="F2F2F2"/>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00" w:type="dxa"/>
            <w:tcBorders>
              <w:top w:val="nil"/>
              <w:left w:val="nil"/>
              <w:bottom w:val="single" w:sz="4" w:space="0" w:color="auto"/>
              <w:right w:val="single" w:sz="4" w:space="0" w:color="auto"/>
            </w:tcBorders>
            <w:shd w:val="clear" w:color="000000" w:fill="F2F2F2"/>
            <w:noWrap/>
            <w:vAlign w:val="bottom"/>
            <w:hideMark/>
          </w:tcPr>
          <w:p w:rsidR="00C70901" w:rsidRPr="00E12289" w:rsidRDefault="00C70901" w:rsidP="00C70901">
            <w:pPr>
              <w:widowControl/>
              <w:autoSpaceDE/>
              <w:autoSpaceDN/>
              <w:rPr>
                <w:rFonts w:eastAsia="Times New Roman"/>
                <w:color w:val="000000"/>
                <w:sz w:val="18"/>
                <w:szCs w:val="18"/>
                <w:lang w:val="en-AU" w:eastAsia="en-AU"/>
              </w:rPr>
            </w:pPr>
            <w:r w:rsidRPr="00E12289">
              <w:rPr>
                <w:rFonts w:eastAsia="Times New Roman"/>
                <w:color w:val="000000"/>
                <w:sz w:val="18"/>
                <w:szCs w:val="18"/>
                <w:lang w:val="en-AU" w:eastAsia="en-AU"/>
              </w:rPr>
              <w:t> </w:t>
            </w:r>
          </w:p>
        </w:tc>
        <w:tc>
          <w:tcPr>
            <w:tcW w:w="1380" w:type="dxa"/>
            <w:tcBorders>
              <w:top w:val="nil"/>
              <w:left w:val="nil"/>
              <w:bottom w:val="single" w:sz="4" w:space="0" w:color="auto"/>
              <w:right w:val="single" w:sz="4" w:space="0" w:color="auto"/>
            </w:tcBorders>
            <w:shd w:val="clear" w:color="auto" w:fill="auto"/>
            <w:noWrap/>
            <w:vAlign w:val="center"/>
            <w:hideMark/>
          </w:tcPr>
          <w:p w:rsidR="00C70901" w:rsidRPr="00E12289" w:rsidRDefault="00C70901" w:rsidP="00C70901">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c>
          <w:tcPr>
            <w:tcW w:w="1254" w:type="dxa"/>
            <w:tcBorders>
              <w:top w:val="nil"/>
              <w:left w:val="nil"/>
              <w:bottom w:val="single" w:sz="4" w:space="0" w:color="auto"/>
              <w:right w:val="single" w:sz="4" w:space="0" w:color="auto"/>
            </w:tcBorders>
            <w:shd w:val="clear" w:color="000000" w:fill="F2F2F2"/>
            <w:noWrap/>
            <w:vAlign w:val="center"/>
            <w:hideMark/>
          </w:tcPr>
          <w:p w:rsidR="00C70901" w:rsidRPr="00E12289" w:rsidRDefault="00C70901" w:rsidP="00C70901">
            <w:pPr>
              <w:widowControl/>
              <w:autoSpaceDE/>
              <w:autoSpaceDN/>
              <w:jc w:val="center"/>
              <w:rPr>
                <w:rFonts w:eastAsia="Times New Roman"/>
                <w:color w:val="000000"/>
                <w:sz w:val="24"/>
                <w:szCs w:val="24"/>
                <w:lang w:val="en-AU" w:eastAsia="en-AU"/>
              </w:rPr>
            </w:pPr>
            <w:r w:rsidRPr="00E12289">
              <w:rPr>
                <w:rFonts w:eastAsia="Times New Roman"/>
                <w:color w:val="000000"/>
                <w:sz w:val="24"/>
                <w:szCs w:val="24"/>
                <w:lang w:val="en-AU" w:eastAsia="en-AU"/>
              </w:rPr>
              <w:t>•</w:t>
            </w:r>
          </w:p>
        </w:tc>
      </w:tr>
      <w:tr w:rsidR="00C70901" w:rsidRPr="00E12289" w:rsidTr="004633D1">
        <w:trPr>
          <w:trHeight w:val="540"/>
        </w:trPr>
        <w:tc>
          <w:tcPr>
            <w:tcW w:w="2222" w:type="dxa"/>
            <w:tcBorders>
              <w:top w:val="nil"/>
              <w:left w:val="single" w:sz="4" w:space="0" w:color="auto"/>
              <w:bottom w:val="single" w:sz="4" w:space="0" w:color="auto"/>
              <w:right w:val="single" w:sz="4" w:space="0" w:color="auto"/>
            </w:tcBorders>
            <w:shd w:val="clear" w:color="000000" w:fill="D9D9D9"/>
            <w:vAlign w:val="center"/>
            <w:hideMark/>
          </w:tcPr>
          <w:p w:rsidR="00C70901" w:rsidRPr="00E12289" w:rsidRDefault="00C70901" w:rsidP="00C70901">
            <w:pPr>
              <w:widowControl/>
              <w:autoSpaceDE/>
              <w:autoSpaceDN/>
              <w:rPr>
                <w:rFonts w:eastAsia="Times New Roman"/>
                <w:b/>
                <w:bCs/>
                <w:color w:val="000000"/>
                <w:lang w:val="en-AU" w:eastAsia="en-AU"/>
              </w:rPr>
            </w:pPr>
            <w:r w:rsidRPr="00E12289">
              <w:rPr>
                <w:rFonts w:eastAsia="Times New Roman"/>
                <w:b/>
                <w:bCs/>
                <w:color w:val="000000"/>
                <w:lang w:val="en-AU" w:eastAsia="en-AU"/>
              </w:rPr>
              <w:t>Total Units</w:t>
            </w:r>
          </w:p>
        </w:tc>
        <w:tc>
          <w:tcPr>
            <w:tcW w:w="940" w:type="dxa"/>
            <w:tcBorders>
              <w:top w:val="nil"/>
              <w:left w:val="nil"/>
              <w:bottom w:val="single" w:sz="4" w:space="0" w:color="auto"/>
              <w:right w:val="single" w:sz="4" w:space="0" w:color="auto"/>
            </w:tcBorders>
            <w:shd w:val="clear" w:color="000000" w:fill="D9D9D9"/>
            <w:noWrap/>
            <w:vAlign w:val="bottom"/>
            <w:hideMark/>
          </w:tcPr>
          <w:p w:rsidR="00C70901" w:rsidRPr="00E12289" w:rsidRDefault="00C70901" w:rsidP="00C7090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200" w:type="dxa"/>
            <w:tcBorders>
              <w:top w:val="nil"/>
              <w:left w:val="nil"/>
              <w:bottom w:val="single" w:sz="4" w:space="0" w:color="auto"/>
              <w:right w:val="single" w:sz="4" w:space="0" w:color="auto"/>
            </w:tcBorders>
            <w:shd w:val="clear" w:color="auto" w:fill="auto"/>
            <w:noWrap/>
            <w:vAlign w:val="center"/>
            <w:hideMark/>
          </w:tcPr>
          <w:p w:rsidR="00C70901" w:rsidRPr="00E12289" w:rsidRDefault="00C70901" w:rsidP="00C70901">
            <w:pPr>
              <w:widowControl/>
              <w:autoSpaceDE/>
              <w:autoSpaceDN/>
              <w:jc w:val="center"/>
              <w:rPr>
                <w:rFonts w:eastAsia="Times New Roman"/>
                <w:color w:val="000000"/>
                <w:sz w:val="18"/>
                <w:szCs w:val="18"/>
                <w:lang w:val="en-AU" w:eastAsia="en-AU"/>
              </w:rPr>
            </w:pPr>
            <w:r w:rsidRPr="00E12289">
              <w:rPr>
                <w:rFonts w:eastAsia="Times New Roman"/>
                <w:color w:val="000000"/>
                <w:sz w:val="18"/>
                <w:szCs w:val="18"/>
                <w:lang w:val="en-AU" w:eastAsia="en-AU"/>
              </w:rPr>
              <w:t>48</w:t>
            </w:r>
          </w:p>
        </w:tc>
        <w:tc>
          <w:tcPr>
            <w:tcW w:w="1240" w:type="dxa"/>
            <w:tcBorders>
              <w:top w:val="nil"/>
              <w:left w:val="nil"/>
              <w:bottom w:val="single" w:sz="4" w:space="0" w:color="auto"/>
              <w:right w:val="single" w:sz="4" w:space="0" w:color="auto"/>
            </w:tcBorders>
            <w:shd w:val="clear" w:color="auto" w:fill="auto"/>
            <w:noWrap/>
            <w:vAlign w:val="center"/>
            <w:hideMark/>
          </w:tcPr>
          <w:p w:rsidR="00C70901" w:rsidRPr="00E12289" w:rsidRDefault="00C70901" w:rsidP="00C70901">
            <w:pPr>
              <w:widowControl/>
              <w:autoSpaceDE/>
              <w:autoSpaceDN/>
              <w:jc w:val="center"/>
              <w:rPr>
                <w:rFonts w:eastAsia="Times New Roman"/>
                <w:color w:val="000000"/>
                <w:sz w:val="18"/>
                <w:szCs w:val="18"/>
                <w:lang w:val="en-AU" w:eastAsia="en-AU"/>
              </w:rPr>
            </w:pPr>
            <w:r w:rsidRPr="00E12289">
              <w:rPr>
                <w:rFonts w:eastAsia="Times New Roman"/>
                <w:color w:val="000000"/>
                <w:sz w:val="18"/>
                <w:szCs w:val="18"/>
                <w:lang w:val="en-AU" w:eastAsia="en-AU"/>
              </w:rPr>
              <w:t>48</w:t>
            </w:r>
          </w:p>
        </w:tc>
        <w:tc>
          <w:tcPr>
            <w:tcW w:w="1380" w:type="dxa"/>
            <w:tcBorders>
              <w:top w:val="nil"/>
              <w:left w:val="nil"/>
              <w:bottom w:val="single" w:sz="4" w:space="0" w:color="auto"/>
              <w:right w:val="single" w:sz="4" w:space="0" w:color="auto"/>
            </w:tcBorders>
            <w:shd w:val="clear" w:color="000000" w:fill="F2F2F2"/>
            <w:noWrap/>
            <w:vAlign w:val="center"/>
            <w:hideMark/>
          </w:tcPr>
          <w:p w:rsidR="00C70901" w:rsidRPr="00E12289" w:rsidRDefault="00C70901" w:rsidP="00C70901">
            <w:pPr>
              <w:widowControl/>
              <w:autoSpaceDE/>
              <w:autoSpaceDN/>
              <w:jc w:val="center"/>
              <w:rPr>
                <w:rFonts w:eastAsia="Times New Roman"/>
                <w:color w:val="000000"/>
                <w:sz w:val="18"/>
                <w:szCs w:val="18"/>
                <w:lang w:val="en-AU" w:eastAsia="en-AU"/>
              </w:rPr>
            </w:pPr>
            <w:r w:rsidRPr="00E12289">
              <w:rPr>
                <w:rFonts w:eastAsia="Times New Roman"/>
                <w:color w:val="000000"/>
                <w:sz w:val="18"/>
                <w:szCs w:val="18"/>
                <w:lang w:val="en-AU" w:eastAsia="en-AU"/>
              </w:rPr>
              <w:t>48</w:t>
            </w:r>
          </w:p>
        </w:tc>
        <w:tc>
          <w:tcPr>
            <w:tcW w:w="1300" w:type="dxa"/>
            <w:tcBorders>
              <w:top w:val="nil"/>
              <w:left w:val="nil"/>
              <w:bottom w:val="single" w:sz="4" w:space="0" w:color="auto"/>
              <w:right w:val="single" w:sz="4" w:space="0" w:color="auto"/>
            </w:tcBorders>
            <w:shd w:val="clear" w:color="000000" w:fill="F2F2F2"/>
            <w:noWrap/>
            <w:vAlign w:val="center"/>
            <w:hideMark/>
          </w:tcPr>
          <w:p w:rsidR="00C70901" w:rsidRPr="00E12289" w:rsidRDefault="00C70901" w:rsidP="00C70901">
            <w:pPr>
              <w:widowControl/>
              <w:autoSpaceDE/>
              <w:autoSpaceDN/>
              <w:jc w:val="center"/>
              <w:rPr>
                <w:rFonts w:eastAsia="Times New Roman"/>
                <w:color w:val="000000"/>
                <w:sz w:val="18"/>
                <w:szCs w:val="18"/>
                <w:lang w:val="en-AU" w:eastAsia="en-AU"/>
              </w:rPr>
            </w:pPr>
            <w:r w:rsidRPr="00E12289">
              <w:rPr>
                <w:rFonts w:eastAsia="Times New Roman"/>
                <w:color w:val="000000"/>
                <w:sz w:val="18"/>
                <w:szCs w:val="18"/>
                <w:lang w:val="en-AU" w:eastAsia="en-AU"/>
              </w:rPr>
              <w:t>50</w:t>
            </w:r>
          </w:p>
        </w:tc>
        <w:tc>
          <w:tcPr>
            <w:tcW w:w="1380" w:type="dxa"/>
            <w:tcBorders>
              <w:top w:val="nil"/>
              <w:left w:val="nil"/>
              <w:bottom w:val="single" w:sz="4" w:space="0" w:color="auto"/>
              <w:right w:val="single" w:sz="4" w:space="0" w:color="auto"/>
            </w:tcBorders>
            <w:shd w:val="clear" w:color="auto" w:fill="auto"/>
            <w:noWrap/>
            <w:vAlign w:val="center"/>
            <w:hideMark/>
          </w:tcPr>
          <w:p w:rsidR="00C70901" w:rsidRPr="00E12289" w:rsidRDefault="00C70901" w:rsidP="00C70901">
            <w:pPr>
              <w:widowControl/>
              <w:autoSpaceDE/>
              <w:autoSpaceDN/>
              <w:jc w:val="center"/>
              <w:rPr>
                <w:rFonts w:eastAsia="Times New Roman"/>
                <w:color w:val="000000"/>
                <w:sz w:val="18"/>
                <w:szCs w:val="18"/>
                <w:lang w:val="en-AU" w:eastAsia="en-AU"/>
              </w:rPr>
            </w:pPr>
            <w:r w:rsidRPr="00E12289">
              <w:rPr>
                <w:rFonts w:eastAsia="Times New Roman"/>
                <w:color w:val="000000"/>
                <w:sz w:val="18"/>
                <w:szCs w:val="18"/>
                <w:lang w:val="en-AU" w:eastAsia="en-AU"/>
              </w:rPr>
              <w:t>48</w:t>
            </w:r>
          </w:p>
        </w:tc>
        <w:tc>
          <w:tcPr>
            <w:tcW w:w="1254" w:type="dxa"/>
            <w:tcBorders>
              <w:top w:val="nil"/>
              <w:left w:val="nil"/>
              <w:bottom w:val="single" w:sz="4" w:space="0" w:color="auto"/>
              <w:right w:val="single" w:sz="4" w:space="0" w:color="auto"/>
            </w:tcBorders>
            <w:shd w:val="clear" w:color="000000" w:fill="F2F2F2"/>
            <w:noWrap/>
            <w:vAlign w:val="center"/>
            <w:hideMark/>
          </w:tcPr>
          <w:p w:rsidR="00C70901" w:rsidRPr="00E12289" w:rsidRDefault="00C70901" w:rsidP="00C70901">
            <w:pPr>
              <w:widowControl/>
              <w:autoSpaceDE/>
              <w:autoSpaceDN/>
              <w:jc w:val="center"/>
              <w:rPr>
                <w:rFonts w:eastAsia="Times New Roman"/>
                <w:color w:val="000000"/>
                <w:sz w:val="18"/>
                <w:szCs w:val="18"/>
                <w:lang w:val="en-AU" w:eastAsia="en-AU"/>
              </w:rPr>
            </w:pPr>
            <w:r w:rsidRPr="00E12289">
              <w:rPr>
                <w:rFonts w:eastAsia="Times New Roman"/>
                <w:color w:val="000000"/>
                <w:sz w:val="18"/>
                <w:szCs w:val="18"/>
                <w:lang w:val="en-AU" w:eastAsia="en-AU"/>
              </w:rPr>
              <w:t>48</w:t>
            </w:r>
          </w:p>
        </w:tc>
      </w:tr>
      <w:tr w:rsidR="00C70901" w:rsidRPr="00E12289" w:rsidTr="004633D1">
        <w:trPr>
          <w:trHeight w:val="300"/>
        </w:trPr>
        <w:tc>
          <w:tcPr>
            <w:tcW w:w="3162"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70901" w:rsidRPr="00E12289" w:rsidRDefault="00C70901" w:rsidP="00C7090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Popular Degree Programs</w:t>
            </w:r>
          </w:p>
        </w:tc>
        <w:tc>
          <w:tcPr>
            <w:tcW w:w="244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70901" w:rsidRPr="00E12289" w:rsidRDefault="00C70901" w:rsidP="00C70901">
            <w:pPr>
              <w:widowControl/>
              <w:autoSpaceDE/>
              <w:autoSpaceDN/>
              <w:jc w:val="center"/>
              <w:rPr>
                <w:rFonts w:eastAsia="Times New Roman"/>
                <w:color w:val="000000"/>
                <w:sz w:val="14"/>
                <w:szCs w:val="14"/>
                <w:lang w:val="en-AU" w:eastAsia="en-AU"/>
              </w:rPr>
            </w:pPr>
            <w:r w:rsidRPr="00E12289">
              <w:rPr>
                <w:rFonts w:eastAsia="Times New Roman"/>
                <w:color w:val="000000"/>
                <w:sz w:val="14"/>
                <w:szCs w:val="14"/>
                <w:lang w:val="en-AU" w:eastAsia="en-AU"/>
              </w:rPr>
              <w:t>Engineering, Science, Medicine, Medical Science, Aviation, Optometry, Health &amp; Exercise Science, Biomedical Sciences, Psychology, Food Science and Technology</w:t>
            </w:r>
          </w:p>
        </w:tc>
        <w:tc>
          <w:tcPr>
            <w:tcW w:w="268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70901" w:rsidRPr="00E12289" w:rsidRDefault="00C70901" w:rsidP="00C70901">
            <w:pPr>
              <w:widowControl/>
              <w:autoSpaceDE/>
              <w:autoSpaceDN/>
              <w:jc w:val="center"/>
              <w:rPr>
                <w:rFonts w:eastAsia="Times New Roman"/>
                <w:color w:val="000000"/>
                <w:sz w:val="14"/>
                <w:szCs w:val="14"/>
                <w:lang w:val="en-AU" w:eastAsia="en-AU"/>
              </w:rPr>
            </w:pPr>
            <w:r w:rsidRPr="00E12289">
              <w:rPr>
                <w:rFonts w:eastAsia="Times New Roman"/>
                <w:color w:val="000000"/>
                <w:sz w:val="14"/>
                <w:szCs w:val="14"/>
                <w:lang w:val="en-AU" w:eastAsia="en-AU"/>
              </w:rPr>
              <w:t>Accounting, Finance, Economics, Actuarial Studies, Arts, Social Science, some Law degrees, International Business, Banking and Marketing, Construction Management and Property</w:t>
            </w:r>
          </w:p>
        </w:tc>
        <w:tc>
          <w:tcPr>
            <w:tcW w:w="1380" w:type="dxa"/>
            <w:vMerge w:val="restart"/>
            <w:tcBorders>
              <w:top w:val="nil"/>
              <w:left w:val="single" w:sz="4" w:space="0" w:color="auto"/>
              <w:bottom w:val="single" w:sz="4" w:space="0" w:color="auto"/>
              <w:right w:val="single" w:sz="4" w:space="0" w:color="auto"/>
            </w:tcBorders>
            <w:shd w:val="clear" w:color="000000" w:fill="D9D9D9"/>
            <w:vAlign w:val="center"/>
            <w:hideMark/>
          </w:tcPr>
          <w:p w:rsidR="00C70901" w:rsidRPr="00E12289" w:rsidRDefault="00C70901" w:rsidP="00C70901">
            <w:pPr>
              <w:widowControl/>
              <w:autoSpaceDE/>
              <w:autoSpaceDN/>
              <w:jc w:val="center"/>
              <w:rPr>
                <w:rFonts w:eastAsia="Times New Roman"/>
                <w:color w:val="000000"/>
                <w:sz w:val="14"/>
                <w:szCs w:val="14"/>
                <w:lang w:val="en-AU" w:eastAsia="en-AU"/>
              </w:rPr>
            </w:pPr>
            <w:r w:rsidRPr="00E12289">
              <w:rPr>
                <w:rFonts w:eastAsia="Times New Roman"/>
                <w:color w:val="000000"/>
                <w:sz w:val="14"/>
                <w:szCs w:val="14"/>
                <w:lang w:val="en-AU" w:eastAsia="en-AU"/>
              </w:rPr>
              <w:t>Arts, some Law degrees, Arts and Business, Criminology, Education, Social Science, International Studies, Languages</w:t>
            </w:r>
          </w:p>
        </w:tc>
        <w:tc>
          <w:tcPr>
            <w:tcW w:w="1254" w:type="dxa"/>
            <w:vMerge w:val="restart"/>
            <w:tcBorders>
              <w:top w:val="nil"/>
              <w:left w:val="single" w:sz="4" w:space="0" w:color="auto"/>
              <w:bottom w:val="single" w:sz="4" w:space="0" w:color="auto"/>
              <w:right w:val="single" w:sz="4" w:space="0" w:color="auto"/>
            </w:tcBorders>
            <w:shd w:val="clear" w:color="000000" w:fill="D9D9D9"/>
            <w:vAlign w:val="center"/>
            <w:hideMark/>
          </w:tcPr>
          <w:p w:rsidR="00C70901" w:rsidRPr="00E12289" w:rsidRDefault="00C70901" w:rsidP="00C70901">
            <w:pPr>
              <w:widowControl/>
              <w:autoSpaceDE/>
              <w:autoSpaceDN/>
              <w:jc w:val="center"/>
              <w:rPr>
                <w:rFonts w:eastAsia="Times New Roman"/>
                <w:color w:val="000000"/>
                <w:sz w:val="14"/>
                <w:szCs w:val="14"/>
                <w:lang w:val="en-AU" w:eastAsia="en-AU"/>
              </w:rPr>
            </w:pPr>
            <w:r w:rsidRPr="00E12289">
              <w:rPr>
                <w:rFonts w:eastAsia="Times New Roman"/>
                <w:color w:val="000000"/>
                <w:sz w:val="14"/>
                <w:szCs w:val="14"/>
                <w:lang w:val="en-AU" w:eastAsia="en-AU"/>
              </w:rPr>
              <w:t>Architectural Studies, Interior or Landscape Architecture, Industrial Design, Media Arts, Design, Art Theory, Fine Arts, Planning</w:t>
            </w:r>
          </w:p>
        </w:tc>
      </w:tr>
      <w:tr w:rsidR="00C70901" w:rsidRPr="00E12289" w:rsidTr="004633D1">
        <w:trPr>
          <w:trHeight w:val="300"/>
        </w:trPr>
        <w:tc>
          <w:tcPr>
            <w:tcW w:w="3162"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b/>
                <w:bCs/>
                <w:color w:val="000000"/>
                <w:lang w:val="en-AU" w:eastAsia="en-AU"/>
              </w:rPr>
            </w:pPr>
          </w:p>
        </w:tc>
        <w:tc>
          <w:tcPr>
            <w:tcW w:w="2440"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2680"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1380" w:type="dxa"/>
            <w:vMerge/>
            <w:tcBorders>
              <w:top w:val="nil"/>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1254" w:type="dxa"/>
            <w:vMerge/>
            <w:tcBorders>
              <w:top w:val="nil"/>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r>
      <w:tr w:rsidR="00C70901" w:rsidRPr="00E12289" w:rsidTr="004633D1">
        <w:trPr>
          <w:trHeight w:val="300"/>
        </w:trPr>
        <w:tc>
          <w:tcPr>
            <w:tcW w:w="3162"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b/>
                <w:bCs/>
                <w:color w:val="000000"/>
                <w:lang w:val="en-AU" w:eastAsia="en-AU"/>
              </w:rPr>
            </w:pPr>
          </w:p>
        </w:tc>
        <w:tc>
          <w:tcPr>
            <w:tcW w:w="2440"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2680"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1380" w:type="dxa"/>
            <w:vMerge/>
            <w:tcBorders>
              <w:top w:val="nil"/>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1254" w:type="dxa"/>
            <w:vMerge/>
            <w:tcBorders>
              <w:top w:val="nil"/>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r>
      <w:tr w:rsidR="00C70901" w:rsidRPr="00E12289" w:rsidTr="004633D1">
        <w:trPr>
          <w:trHeight w:val="300"/>
        </w:trPr>
        <w:tc>
          <w:tcPr>
            <w:tcW w:w="3162"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b/>
                <w:bCs/>
                <w:color w:val="000000"/>
                <w:lang w:val="en-AU" w:eastAsia="en-AU"/>
              </w:rPr>
            </w:pPr>
          </w:p>
        </w:tc>
        <w:tc>
          <w:tcPr>
            <w:tcW w:w="2440"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2680"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1380" w:type="dxa"/>
            <w:vMerge/>
            <w:tcBorders>
              <w:top w:val="nil"/>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1254" w:type="dxa"/>
            <w:vMerge/>
            <w:tcBorders>
              <w:top w:val="nil"/>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r>
      <w:tr w:rsidR="00C70901" w:rsidRPr="00E12289" w:rsidTr="004633D1">
        <w:trPr>
          <w:trHeight w:val="300"/>
        </w:trPr>
        <w:tc>
          <w:tcPr>
            <w:tcW w:w="3162"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b/>
                <w:bCs/>
                <w:color w:val="000000"/>
                <w:lang w:val="en-AU" w:eastAsia="en-AU"/>
              </w:rPr>
            </w:pPr>
          </w:p>
        </w:tc>
        <w:tc>
          <w:tcPr>
            <w:tcW w:w="2440"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2680"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1380" w:type="dxa"/>
            <w:vMerge/>
            <w:tcBorders>
              <w:top w:val="nil"/>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1254" w:type="dxa"/>
            <w:vMerge/>
            <w:tcBorders>
              <w:top w:val="nil"/>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r>
      <w:tr w:rsidR="00C70901" w:rsidRPr="00E12289" w:rsidTr="004633D1">
        <w:trPr>
          <w:trHeight w:val="300"/>
        </w:trPr>
        <w:tc>
          <w:tcPr>
            <w:tcW w:w="3162"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b/>
                <w:bCs/>
                <w:color w:val="000000"/>
                <w:lang w:val="en-AU" w:eastAsia="en-AU"/>
              </w:rPr>
            </w:pPr>
          </w:p>
        </w:tc>
        <w:tc>
          <w:tcPr>
            <w:tcW w:w="2440"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2680" w:type="dxa"/>
            <w:gridSpan w:val="2"/>
            <w:vMerge/>
            <w:tcBorders>
              <w:top w:val="single" w:sz="4" w:space="0" w:color="auto"/>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1380" w:type="dxa"/>
            <w:vMerge/>
            <w:tcBorders>
              <w:top w:val="nil"/>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c>
          <w:tcPr>
            <w:tcW w:w="1254" w:type="dxa"/>
            <w:vMerge/>
            <w:tcBorders>
              <w:top w:val="nil"/>
              <w:left w:val="single" w:sz="4" w:space="0" w:color="auto"/>
              <w:bottom w:val="single" w:sz="4" w:space="0" w:color="auto"/>
              <w:right w:val="single" w:sz="4" w:space="0" w:color="auto"/>
            </w:tcBorders>
            <w:vAlign w:val="center"/>
            <w:hideMark/>
          </w:tcPr>
          <w:p w:rsidR="00C70901" w:rsidRPr="00E12289" w:rsidRDefault="00C70901" w:rsidP="00C70901">
            <w:pPr>
              <w:widowControl/>
              <w:autoSpaceDE/>
              <w:autoSpaceDN/>
              <w:rPr>
                <w:rFonts w:eastAsia="Times New Roman"/>
                <w:color w:val="000000"/>
                <w:sz w:val="14"/>
                <w:szCs w:val="14"/>
                <w:lang w:val="en-AU" w:eastAsia="en-AU"/>
              </w:rPr>
            </w:pPr>
          </w:p>
        </w:tc>
      </w:tr>
      <w:tr w:rsidR="00C70901" w:rsidRPr="00E12289" w:rsidTr="004633D1">
        <w:trPr>
          <w:trHeight w:val="300"/>
        </w:trPr>
        <w:tc>
          <w:tcPr>
            <w:tcW w:w="10916" w:type="dxa"/>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70901" w:rsidRPr="00E12289" w:rsidRDefault="00C70901" w:rsidP="00C70901">
            <w:pPr>
              <w:widowControl/>
              <w:autoSpaceDE/>
              <w:autoSpaceDN/>
              <w:jc w:val="center"/>
              <w:rPr>
                <w:rFonts w:eastAsia="Times New Roman"/>
                <w:color w:val="000000"/>
                <w:lang w:val="en-AU" w:eastAsia="en-AU"/>
              </w:rPr>
            </w:pPr>
            <w:r w:rsidRPr="00E12289">
              <w:rPr>
                <w:rFonts w:eastAsia="Times New Roman"/>
                <w:color w:val="000000"/>
                <w:lang w:val="en-AU" w:eastAsia="en-AU"/>
              </w:rPr>
              <w:t>see www.ufs.unsw.edu.au/gpa for a full listing of Streams and Degrees</w:t>
            </w:r>
          </w:p>
        </w:tc>
      </w:tr>
    </w:tbl>
    <w:p w:rsidR="00C76C13" w:rsidRDefault="00C76C13" w:rsidP="00C76C13">
      <w:pPr>
        <w:rPr>
          <w:b/>
          <w:sz w:val="24"/>
          <w:szCs w:val="24"/>
        </w:rPr>
      </w:pPr>
      <w:r w:rsidRPr="00E12289">
        <w:rPr>
          <w:b/>
          <w:sz w:val="24"/>
          <w:szCs w:val="24"/>
        </w:rPr>
        <w:br w:type="page"/>
      </w:r>
    </w:p>
    <w:p w:rsidR="00FF035A" w:rsidRDefault="004633D1" w:rsidP="003D73DD">
      <w:r w:rsidRPr="00E12289">
        <w:rPr>
          <w:noProof/>
        </w:rPr>
        <mc:AlternateContent>
          <mc:Choice Requires="wps">
            <w:drawing>
              <wp:anchor distT="0" distB="0" distL="114300" distR="114300" simplePos="0" relativeHeight="487565312" behindDoc="0" locked="0" layoutInCell="1" allowOverlap="1" wp14:anchorId="6F0EFB06" wp14:editId="2CC10DAA">
                <wp:simplePos x="0" y="0"/>
                <wp:positionH relativeFrom="margin">
                  <wp:posOffset>-90805</wp:posOffset>
                </wp:positionH>
                <wp:positionV relativeFrom="page">
                  <wp:align>top</wp:align>
                </wp:positionV>
                <wp:extent cx="711200" cy="1134110"/>
                <wp:effectExtent l="0" t="0" r="0" b="0"/>
                <wp:wrapSquare wrapText="bothSides"/>
                <wp:docPr id="2" name="Text Box 2" descr="P394TB9bA#y1"/>
                <wp:cNvGraphicFramePr/>
                <a:graphic xmlns:a="http://schemas.openxmlformats.org/drawingml/2006/main">
                  <a:graphicData uri="http://schemas.microsoft.com/office/word/2010/wordprocessingShape">
                    <wps:wsp>
                      <wps:cNvSpPr txBox="1"/>
                      <wps:spPr>
                        <a:xfrm>
                          <a:off x="0" y="0"/>
                          <a:ext cx="711200" cy="1134110"/>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432F84">
                            <w:pPr>
                              <w:pStyle w:val="Heading1"/>
                              <w:spacing w:before="0" w:after="0"/>
                              <w:ind w:left="992" w:hanging="992"/>
                              <w:jc w:val="left"/>
                              <w:rPr>
                                <w:rFonts w:asciiTheme="majorHAnsi" w:hAnsiTheme="majorHAnsi" w:cstheme="majorHAnsi"/>
                                <w:sz w:val="160"/>
                                <w:u w:val="none"/>
                              </w:rPr>
                            </w:pPr>
                            <w:r w:rsidRPr="00DB2E31">
                              <w:rPr>
                                <w:rFonts w:asciiTheme="majorHAnsi" w:hAnsiTheme="majorHAnsi" w:cstheme="majorHAnsi"/>
                                <w:sz w:val="160"/>
                                <w:u w:val="no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EFB06" id="Text Box 2" o:spid="_x0000_s1029" type="#_x0000_t202" alt="P394TB9bA#y1" style="position:absolute;margin-left:-7.15pt;margin-top:0;width:56pt;height:89.3pt;z-index:487565312;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" filled="f" strokeweight=".5pt">
                <v:stroke opacity="0" joinstyle="round"/>
                <v:textbox>
                  <w:txbxContent>
                    <w:p w:rsidR="007D46AB" w:rsidRPr="00DB2E31" w:rsidRDefault="007D46AB" w:rsidP="00432F84">
                      <w:pPr>
                        <w:pStyle w:val="Heading1"/>
                        <w:spacing w:before="0" w:after="0"/>
                        <w:ind w:left="992" w:hanging="992"/>
                        <w:jc w:val="left"/>
                        <w:rPr>
                          <w:rFonts w:asciiTheme="majorHAnsi" w:hAnsiTheme="majorHAnsi" w:cstheme="majorHAnsi"/>
                          <w:sz w:val="160"/>
                          <w:u w:val="none"/>
                        </w:rPr>
                      </w:pPr>
                      <w:r w:rsidRPr="00DB2E31">
                        <w:rPr>
                          <w:rFonts w:asciiTheme="majorHAnsi" w:hAnsiTheme="majorHAnsi" w:cstheme="majorHAnsi"/>
                          <w:sz w:val="160"/>
                          <w:u w:val="none"/>
                        </w:rPr>
                        <w:t>2</w:t>
                      </w:r>
                    </w:p>
                  </w:txbxContent>
                </v:textbox>
                <w10:wrap type="square" anchorx="margin" anchory="page"/>
              </v:shape>
            </w:pict>
          </mc:Fallback>
        </mc:AlternateContent>
      </w:r>
      <w:bookmarkStart w:id="5" w:name="_2_Extended_Foundation"/>
      <w:bookmarkStart w:id="6" w:name="_Toc57382475"/>
      <w:bookmarkStart w:id="7" w:name="_Toc57984442"/>
      <w:bookmarkEnd w:id="5"/>
      <w:r w:rsidR="00BC339F" w:rsidRPr="00E12289">
        <w:t xml:space="preserve"> </w:t>
      </w:r>
    </w:p>
    <w:p w:rsidR="00FF035A" w:rsidRDefault="00FF035A" w:rsidP="003D73DD"/>
    <w:p w:rsidR="00BC339F" w:rsidRPr="00DB2E31" w:rsidRDefault="00BC339F" w:rsidP="007D46AB">
      <w:pPr>
        <w:pStyle w:val="Heading1-Orange"/>
      </w:pPr>
      <w:r w:rsidRPr="00DB2E31">
        <w:rPr>
          <w:rStyle w:val="Heading1-OrangeChar"/>
          <w:b/>
        </w:rPr>
        <w:t>Extended Foundation Program</w:t>
      </w:r>
      <w:bookmarkEnd w:id="6"/>
      <w:bookmarkEnd w:id="7"/>
    </w:p>
    <w:p w:rsidR="00FF035A" w:rsidRDefault="00FF035A" w:rsidP="00BC339F">
      <w:pPr>
        <w:rPr>
          <w:b/>
        </w:rPr>
      </w:pPr>
    </w:p>
    <w:p w:rsidR="00C76C13" w:rsidRPr="00E12289" w:rsidRDefault="00C76C13" w:rsidP="00BC339F">
      <w:pPr>
        <w:rPr>
          <w:b/>
        </w:rPr>
      </w:pPr>
      <w:r w:rsidRPr="00E12289">
        <w:rPr>
          <w:b/>
        </w:rPr>
        <w:t>Table 2: Extended Program Courses Weightings by Term</w:t>
      </w:r>
    </w:p>
    <w:p w:rsidR="00C76C13" w:rsidRPr="00E12289" w:rsidRDefault="00C76C13" w:rsidP="00BC339F">
      <w:pPr>
        <w:rPr>
          <w:i/>
          <w:sz w:val="20"/>
          <w:szCs w:val="20"/>
        </w:rPr>
      </w:pPr>
      <w:r w:rsidRPr="00E12289">
        <w:rPr>
          <w:i/>
          <w:sz w:val="20"/>
          <w:szCs w:val="20"/>
        </w:rPr>
        <w:t>For detailed information about each course refer to the Course Information section on Moodle.</w:t>
      </w:r>
    </w:p>
    <w:p w:rsidR="00C76C13" w:rsidRPr="00E12289" w:rsidRDefault="00C76C13" w:rsidP="00BC339F">
      <w:pPr>
        <w:rPr>
          <w:i/>
          <w:sz w:val="20"/>
          <w:szCs w:val="20"/>
        </w:rPr>
      </w:pPr>
      <w:r w:rsidRPr="00E12289">
        <w:rPr>
          <w:i/>
          <w:sz w:val="20"/>
          <w:szCs w:val="20"/>
        </w:rPr>
        <w:t>This section includes Assessment Weightings, Assessment Guide and Course Outline.</w:t>
      </w:r>
    </w:p>
    <w:p w:rsidR="00C76C13" w:rsidRPr="00E12289" w:rsidRDefault="00C76C13" w:rsidP="00C76C13">
      <w:pPr>
        <w:rPr>
          <w:b/>
          <w:bCs/>
          <w:sz w:val="24"/>
          <w:szCs w:val="28"/>
        </w:rPr>
      </w:pPr>
    </w:p>
    <w:tbl>
      <w:tblPr>
        <w:tblW w:w="8602" w:type="dxa"/>
        <w:tblLook w:val="04A0" w:firstRow="1" w:lastRow="0" w:firstColumn="1" w:lastColumn="0" w:noHBand="0" w:noVBand="1"/>
      </w:tblPr>
      <w:tblGrid>
        <w:gridCol w:w="2020"/>
        <w:gridCol w:w="780"/>
        <w:gridCol w:w="1540"/>
        <w:gridCol w:w="1360"/>
        <w:gridCol w:w="1451"/>
        <w:gridCol w:w="1451"/>
      </w:tblGrid>
      <w:tr w:rsidR="007B1A9F" w:rsidRPr="00E12289" w:rsidTr="00D7752D">
        <w:trPr>
          <w:trHeight w:val="520"/>
        </w:trPr>
        <w:tc>
          <w:tcPr>
            <w:tcW w:w="280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b/>
                <w:bCs/>
                <w:color w:val="000000"/>
                <w:sz w:val="24"/>
                <w:szCs w:val="24"/>
                <w:lang w:val="en-AU" w:eastAsia="en-AU"/>
              </w:rPr>
            </w:pPr>
            <w:r w:rsidRPr="00E12289">
              <w:rPr>
                <w:rFonts w:eastAsia="Times New Roman"/>
                <w:b/>
                <w:bCs/>
                <w:color w:val="000000"/>
                <w:sz w:val="24"/>
                <w:szCs w:val="24"/>
                <w:lang w:val="en-AU" w:eastAsia="en-AU"/>
              </w:rPr>
              <w:t>Courses</w:t>
            </w:r>
          </w:p>
        </w:tc>
        <w:tc>
          <w:tcPr>
            <w:tcW w:w="580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b/>
                <w:bCs/>
                <w:color w:val="000000"/>
                <w:sz w:val="24"/>
                <w:szCs w:val="24"/>
                <w:lang w:val="en-AU" w:eastAsia="en-AU"/>
              </w:rPr>
            </w:pPr>
            <w:r w:rsidRPr="00E12289">
              <w:rPr>
                <w:rFonts w:eastAsia="Times New Roman"/>
                <w:b/>
                <w:bCs/>
                <w:color w:val="000000"/>
                <w:sz w:val="24"/>
                <w:szCs w:val="24"/>
                <w:lang w:val="en-AU" w:eastAsia="en-AU"/>
              </w:rPr>
              <w:t>Extended Program Course Weighting</w:t>
            </w:r>
          </w:p>
        </w:tc>
      </w:tr>
      <w:tr w:rsidR="007B1A9F" w:rsidRPr="00E12289" w:rsidTr="00415567">
        <w:trPr>
          <w:trHeight w:val="600"/>
        </w:trPr>
        <w:tc>
          <w:tcPr>
            <w:tcW w:w="2020"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Course</w:t>
            </w:r>
          </w:p>
        </w:tc>
        <w:tc>
          <w:tcPr>
            <w:tcW w:w="780"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Units</w:t>
            </w:r>
          </w:p>
        </w:tc>
        <w:tc>
          <w:tcPr>
            <w:tcW w:w="1540" w:type="dxa"/>
            <w:tcBorders>
              <w:top w:val="nil"/>
              <w:left w:val="nil"/>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EXTENDED Term</w:t>
            </w:r>
          </w:p>
        </w:tc>
        <w:tc>
          <w:tcPr>
            <w:tcW w:w="1360" w:type="dxa"/>
            <w:tcBorders>
              <w:top w:val="nil"/>
              <w:left w:val="nil"/>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jc w:val="center"/>
              <w:rPr>
                <w:rFonts w:eastAsia="Times New Roman"/>
                <w:b/>
                <w:bCs/>
                <w:color w:val="000000"/>
                <w:lang w:val="en-AU" w:eastAsia="en-AU"/>
              </w:rPr>
            </w:pPr>
            <w:proofErr w:type="gramStart"/>
            <w:r w:rsidRPr="00E12289">
              <w:rPr>
                <w:rFonts w:eastAsia="Times New Roman"/>
                <w:b/>
                <w:bCs/>
                <w:color w:val="000000"/>
                <w:lang w:val="en-AU" w:eastAsia="en-AU"/>
              </w:rPr>
              <w:t>PLUS</w:t>
            </w:r>
            <w:proofErr w:type="gramEnd"/>
            <w:r w:rsidRPr="00E12289">
              <w:rPr>
                <w:rFonts w:eastAsia="Times New Roman"/>
                <w:b/>
                <w:bCs/>
                <w:color w:val="000000"/>
                <w:lang w:val="en-AU" w:eastAsia="en-AU"/>
              </w:rPr>
              <w:t xml:space="preserve"> Term</w:t>
            </w:r>
          </w:p>
        </w:tc>
        <w:tc>
          <w:tcPr>
            <w:tcW w:w="1451" w:type="dxa"/>
            <w:tcBorders>
              <w:top w:val="nil"/>
              <w:left w:val="nil"/>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1451" w:type="dxa"/>
            <w:tcBorders>
              <w:top w:val="nil"/>
              <w:left w:val="nil"/>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7B1A9F" w:rsidRPr="00E12289" w:rsidTr="00415567">
        <w:trPr>
          <w:trHeight w:val="600"/>
        </w:trPr>
        <w:tc>
          <w:tcPr>
            <w:tcW w:w="2020" w:type="dxa"/>
            <w:tcBorders>
              <w:top w:val="nil"/>
              <w:left w:val="single" w:sz="4" w:space="0" w:color="auto"/>
              <w:bottom w:val="single" w:sz="4" w:space="0" w:color="auto"/>
              <w:right w:val="single" w:sz="4" w:space="0" w:color="auto"/>
            </w:tcBorders>
            <w:shd w:val="clear" w:color="000000" w:fill="D9D9D9"/>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Academic English Humanities </w:t>
            </w:r>
          </w:p>
        </w:tc>
        <w:tc>
          <w:tcPr>
            <w:tcW w:w="780"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54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w:t>
            </w:r>
          </w:p>
        </w:tc>
        <w:tc>
          <w:tcPr>
            <w:tcW w:w="1360" w:type="dxa"/>
            <w:tcBorders>
              <w:top w:val="nil"/>
              <w:left w:val="nil"/>
              <w:bottom w:val="single" w:sz="4" w:space="0" w:color="auto"/>
              <w:right w:val="single" w:sz="4" w:space="0" w:color="auto"/>
            </w:tcBorders>
            <w:shd w:val="clear" w:color="auto" w:fill="auto"/>
            <w:noWrap/>
            <w:vAlign w:val="center"/>
            <w:hideMark/>
          </w:tcPr>
          <w:p w:rsidR="007B1A9F" w:rsidRPr="00E12289" w:rsidRDefault="003C305E" w:rsidP="007B1A9F">
            <w:pPr>
              <w:widowControl/>
              <w:autoSpaceDE/>
              <w:autoSpaceDN/>
              <w:jc w:val="center"/>
              <w:rPr>
                <w:rFonts w:eastAsia="Times New Roman"/>
                <w:color w:val="000000"/>
                <w:lang w:val="en-AU" w:eastAsia="en-AU"/>
              </w:rPr>
            </w:pPr>
            <w:r>
              <w:rPr>
                <w:rFonts w:eastAsia="Times New Roman"/>
                <w:color w:val="000000"/>
                <w:lang w:val="en-AU" w:eastAsia="en-AU"/>
              </w:rPr>
              <w:t>10</w:t>
            </w:r>
            <w:r w:rsidR="007B1A9F" w:rsidRPr="00E12289">
              <w:rPr>
                <w:rFonts w:eastAsia="Times New Roman"/>
                <w:color w:val="000000"/>
                <w:lang w:val="en-AU" w:eastAsia="en-AU"/>
              </w:rPr>
              <w:t>%</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3C305E" w:rsidP="007B1A9F">
            <w:pPr>
              <w:widowControl/>
              <w:autoSpaceDE/>
              <w:autoSpaceDN/>
              <w:jc w:val="center"/>
              <w:rPr>
                <w:rFonts w:eastAsia="Times New Roman"/>
                <w:color w:val="000000"/>
                <w:lang w:val="en-AU" w:eastAsia="en-AU"/>
              </w:rPr>
            </w:pPr>
            <w:r>
              <w:rPr>
                <w:rFonts w:eastAsia="Times New Roman"/>
                <w:color w:val="000000"/>
                <w:lang w:val="en-AU" w:eastAsia="en-AU"/>
              </w:rPr>
              <w:t>21.5</w:t>
            </w:r>
            <w:r w:rsidR="007B1A9F" w:rsidRPr="00E12289">
              <w:rPr>
                <w:rFonts w:eastAsia="Times New Roman"/>
                <w:color w:val="000000"/>
                <w:lang w:val="en-AU" w:eastAsia="en-AU"/>
              </w:rPr>
              <w:t>%</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3C305E" w:rsidP="007B1A9F">
            <w:pPr>
              <w:widowControl/>
              <w:autoSpaceDE/>
              <w:autoSpaceDN/>
              <w:jc w:val="center"/>
              <w:rPr>
                <w:rFonts w:eastAsia="Times New Roman"/>
                <w:color w:val="000000"/>
                <w:lang w:val="en-AU" w:eastAsia="en-AU"/>
              </w:rPr>
            </w:pPr>
            <w:r>
              <w:rPr>
                <w:rFonts w:eastAsia="Times New Roman"/>
                <w:color w:val="000000"/>
                <w:lang w:val="en-AU" w:eastAsia="en-AU"/>
              </w:rPr>
              <w:t>63.5</w:t>
            </w:r>
            <w:r w:rsidR="007B1A9F" w:rsidRPr="00E12289">
              <w:rPr>
                <w:rFonts w:eastAsia="Times New Roman"/>
                <w:color w:val="000000"/>
                <w:lang w:val="en-AU" w:eastAsia="en-AU"/>
              </w:rPr>
              <w:t>%</w:t>
            </w:r>
          </w:p>
        </w:tc>
      </w:tr>
      <w:tr w:rsidR="007B1A9F" w:rsidRPr="00E12289" w:rsidTr="00415567">
        <w:trPr>
          <w:trHeight w:val="600"/>
        </w:trPr>
        <w:tc>
          <w:tcPr>
            <w:tcW w:w="2020" w:type="dxa"/>
            <w:tcBorders>
              <w:top w:val="nil"/>
              <w:left w:val="single" w:sz="4" w:space="0" w:color="auto"/>
              <w:bottom w:val="single" w:sz="4" w:space="0" w:color="auto"/>
              <w:right w:val="single" w:sz="4" w:space="0" w:color="auto"/>
            </w:tcBorders>
            <w:shd w:val="clear" w:color="000000" w:fill="D9D9D9"/>
            <w:vAlign w:val="bottom"/>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Academic English Science</w:t>
            </w:r>
          </w:p>
        </w:tc>
        <w:tc>
          <w:tcPr>
            <w:tcW w:w="780"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54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w:t>
            </w:r>
          </w:p>
        </w:tc>
        <w:tc>
          <w:tcPr>
            <w:tcW w:w="136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8%</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33%</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54%</w:t>
            </w:r>
          </w:p>
        </w:tc>
      </w:tr>
      <w:tr w:rsidR="007B1A9F" w:rsidRPr="00E12289" w:rsidTr="00415567">
        <w:trPr>
          <w:trHeight w:val="525"/>
        </w:trPr>
        <w:tc>
          <w:tcPr>
            <w:tcW w:w="2020"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Mathematics </w:t>
            </w:r>
            <w:r w:rsidR="00415567">
              <w:rPr>
                <w:rFonts w:eastAsia="Times New Roman"/>
                <w:b/>
                <w:bCs/>
                <w:color w:val="000000"/>
                <w:lang w:val="en-AU" w:eastAsia="en-AU"/>
              </w:rPr>
              <w:t xml:space="preserve">for </w:t>
            </w:r>
            <w:r w:rsidRPr="00E12289">
              <w:rPr>
                <w:rFonts w:eastAsia="Times New Roman"/>
                <w:b/>
                <w:bCs/>
                <w:color w:val="000000"/>
                <w:lang w:val="en-AU" w:eastAsia="en-AU"/>
              </w:rPr>
              <w:t>S</w:t>
            </w:r>
            <w:r w:rsidR="00415567">
              <w:rPr>
                <w:rFonts w:eastAsia="Times New Roman"/>
                <w:b/>
                <w:bCs/>
                <w:color w:val="000000"/>
                <w:lang w:val="en-AU" w:eastAsia="en-AU"/>
              </w:rPr>
              <w:t>cience</w:t>
            </w:r>
          </w:p>
        </w:tc>
        <w:tc>
          <w:tcPr>
            <w:tcW w:w="780"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54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w:t>
            </w:r>
          </w:p>
        </w:tc>
        <w:tc>
          <w:tcPr>
            <w:tcW w:w="136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15%</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r>
      <w:tr w:rsidR="007B1A9F" w:rsidRPr="00E12289" w:rsidTr="00415567">
        <w:trPr>
          <w:trHeight w:val="555"/>
        </w:trPr>
        <w:tc>
          <w:tcPr>
            <w:tcW w:w="2020"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Mathematics </w:t>
            </w:r>
            <w:r w:rsidR="00415567">
              <w:rPr>
                <w:rFonts w:eastAsia="Times New Roman"/>
                <w:b/>
                <w:bCs/>
                <w:color w:val="000000"/>
                <w:lang w:val="en-AU" w:eastAsia="en-AU"/>
              </w:rPr>
              <w:t xml:space="preserve">for </w:t>
            </w:r>
            <w:r w:rsidRPr="00E12289">
              <w:rPr>
                <w:rFonts w:eastAsia="Times New Roman"/>
                <w:b/>
                <w:bCs/>
                <w:color w:val="000000"/>
                <w:lang w:val="en-AU" w:eastAsia="en-AU"/>
              </w:rPr>
              <w:t>C</w:t>
            </w:r>
            <w:r w:rsidR="00415567">
              <w:rPr>
                <w:rFonts w:eastAsia="Times New Roman"/>
                <w:b/>
                <w:bCs/>
                <w:color w:val="000000"/>
                <w:lang w:val="en-AU" w:eastAsia="en-AU"/>
              </w:rPr>
              <w:t>ommerce</w:t>
            </w:r>
          </w:p>
        </w:tc>
        <w:tc>
          <w:tcPr>
            <w:tcW w:w="780"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54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w:t>
            </w:r>
          </w:p>
        </w:tc>
        <w:tc>
          <w:tcPr>
            <w:tcW w:w="136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15%</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r>
      <w:tr w:rsidR="007B1A9F" w:rsidRPr="00E12289" w:rsidTr="00415567">
        <w:trPr>
          <w:trHeight w:val="855"/>
        </w:trPr>
        <w:tc>
          <w:tcPr>
            <w:tcW w:w="2020" w:type="dxa"/>
            <w:tcBorders>
              <w:top w:val="nil"/>
              <w:left w:val="single" w:sz="4" w:space="0" w:color="auto"/>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Essentials of Mathematics </w:t>
            </w:r>
            <w:r w:rsidRPr="00DB2E31">
              <w:rPr>
                <w:rFonts w:eastAsia="Times New Roman"/>
                <w:i/>
                <w:iCs/>
                <w:color w:val="000000"/>
                <w:sz w:val="18"/>
                <w:szCs w:val="20"/>
                <w:lang w:val="en-AU" w:eastAsia="en-AU"/>
              </w:rPr>
              <w:t>Standard Term 1 only</w:t>
            </w:r>
          </w:p>
        </w:tc>
        <w:tc>
          <w:tcPr>
            <w:tcW w:w="780"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54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w:t>
            </w:r>
          </w:p>
        </w:tc>
        <w:tc>
          <w:tcPr>
            <w:tcW w:w="1360" w:type="dxa"/>
            <w:tcBorders>
              <w:top w:val="nil"/>
              <w:left w:val="nil"/>
              <w:bottom w:val="single" w:sz="4" w:space="0" w:color="auto"/>
              <w:right w:val="single" w:sz="4" w:space="0" w:color="auto"/>
            </w:tcBorders>
            <w:shd w:val="clear" w:color="auto" w:fill="auto"/>
            <w:noWrap/>
            <w:vAlign w:val="bottom"/>
            <w:hideMark/>
          </w:tcPr>
          <w:p w:rsidR="007B1A9F" w:rsidRPr="00E12289" w:rsidRDefault="007B1A9F" w:rsidP="007B1A9F">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95%</w:t>
            </w:r>
          </w:p>
        </w:tc>
        <w:tc>
          <w:tcPr>
            <w:tcW w:w="1451" w:type="dxa"/>
            <w:tcBorders>
              <w:top w:val="nil"/>
              <w:left w:val="nil"/>
              <w:bottom w:val="single" w:sz="4" w:space="0" w:color="auto"/>
              <w:right w:val="single" w:sz="4" w:space="0" w:color="auto"/>
            </w:tcBorders>
            <w:shd w:val="clear" w:color="auto" w:fill="auto"/>
            <w:noWrap/>
            <w:vAlign w:val="bottom"/>
            <w:hideMark/>
          </w:tcPr>
          <w:p w:rsidR="007B1A9F" w:rsidRPr="00E12289" w:rsidRDefault="007B1A9F" w:rsidP="007B1A9F">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7B1A9F" w:rsidRPr="00E12289" w:rsidTr="00415567">
        <w:trPr>
          <w:trHeight w:val="555"/>
        </w:trPr>
        <w:tc>
          <w:tcPr>
            <w:tcW w:w="2020"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Physics</w:t>
            </w:r>
          </w:p>
        </w:tc>
        <w:tc>
          <w:tcPr>
            <w:tcW w:w="780"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54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w:t>
            </w:r>
          </w:p>
        </w:tc>
        <w:tc>
          <w:tcPr>
            <w:tcW w:w="136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25.50%</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59.50%</w:t>
            </w:r>
          </w:p>
        </w:tc>
      </w:tr>
      <w:tr w:rsidR="007B1A9F" w:rsidRPr="00E12289" w:rsidTr="00415567">
        <w:trPr>
          <w:trHeight w:val="435"/>
        </w:trPr>
        <w:tc>
          <w:tcPr>
            <w:tcW w:w="2020"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Chemistry</w:t>
            </w:r>
          </w:p>
        </w:tc>
        <w:tc>
          <w:tcPr>
            <w:tcW w:w="780"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54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w:t>
            </w:r>
          </w:p>
        </w:tc>
        <w:tc>
          <w:tcPr>
            <w:tcW w:w="136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25.50%</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59.50%</w:t>
            </w:r>
          </w:p>
        </w:tc>
      </w:tr>
      <w:tr w:rsidR="007B1A9F" w:rsidRPr="00E12289" w:rsidTr="00415567">
        <w:trPr>
          <w:trHeight w:val="525"/>
        </w:trPr>
        <w:tc>
          <w:tcPr>
            <w:tcW w:w="2020"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Biology</w:t>
            </w:r>
          </w:p>
        </w:tc>
        <w:tc>
          <w:tcPr>
            <w:tcW w:w="780"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54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w:t>
            </w:r>
          </w:p>
        </w:tc>
        <w:tc>
          <w:tcPr>
            <w:tcW w:w="136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25.50%</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59.50%</w:t>
            </w:r>
          </w:p>
        </w:tc>
      </w:tr>
      <w:tr w:rsidR="007B1A9F" w:rsidRPr="00E12289" w:rsidTr="00415567">
        <w:trPr>
          <w:trHeight w:val="555"/>
        </w:trPr>
        <w:tc>
          <w:tcPr>
            <w:tcW w:w="2020" w:type="dxa"/>
            <w:tcBorders>
              <w:top w:val="nil"/>
              <w:left w:val="single" w:sz="4" w:space="0" w:color="auto"/>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Accounting     </w:t>
            </w:r>
            <w:r w:rsidRPr="00DB2E31">
              <w:rPr>
                <w:rFonts w:eastAsia="Times New Roman"/>
                <w:i/>
                <w:iCs/>
                <w:color w:val="000000"/>
                <w:sz w:val="18"/>
                <w:szCs w:val="20"/>
                <w:lang w:val="en-AU" w:eastAsia="en-AU"/>
              </w:rPr>
              <w:t>Standard Term 1 only</w:t>
            </w:r>
          </w:p>
        </w:tc>
        <w:tc>
          <w:tcPr>
            <w:tcW w:w="780"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540" w:type="dxa"/>
            <w:tcBorders>
              <w:top w:val="nil"/>
              <w:left w:val="nil"/>
              <w:bottom w:val="single" w:sz="4" w:space="0" w:color="auto"/>
              <w:right w:val="single" w:sz="4" w:space="0" w:color="auto"/>
            </w:tcBorders>
            <w:shd w:val="clear" w:color="auto" w:fill="auto"/>
            <w:noWrap/>
            <w:vAlign w:val="bottom"/>
            <w:hideMark/>
          </w:tcPr>
          <w:p w:rsidR="007B1A9F" w:rsidRPr="00E12289" w:rsidRDefault="007B1A9F" w:rsidP="007B1A9F">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360" w:type="dxa"/>
            <w:tcBorders>
              <w:top w:val="nil"/>
              <w:left w:val="nil"/>
              <w:bottom w:val="single" w:sz="4" w:space="0" w:color="auto"/>
              <w:right w:val="single" w:sz="4" w:space="0" w:color="auto"/>
            </w:tcBorders>
            <w:shd w:val="clear" w:color="auto" w:fill="auto"/>
            <w:noWrap/>
            <w:vAlign w:val="bottom"/>
            <w:hideMark/>
          </w:tcPr>
          <w:p w:rsidR="007B1A9F" w:rsidRPr="00E12289" w:rsidRDefault="007B1A9F" w:rsidP="007B1A9F">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451"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100%</w:t>
            </w:r>
          </w:p>
        </w:tc>
        <w:tc>
          <w:tcPr>
            <w:tcW w:w="1451" w:type="dxa"/>
            <w:tcBorders>
              <w:top w:val="nil"/>
              <w:left w:val="nil"/>
              <w:bottom w:val="single" w:sz="4" w:space="0" w:color="auto"/>
              <w:right w:val="single" w:sz="4" w:space="0" w:color="auto"/>
            </w:tcBorders>
            <w:shd w:val="clear" w:color="auto" w:fill="auto"/>
            <w:noWrap/>
            <w:vAlign w:val="bottom"/>
            <w:hideMark/>
          </w:tcPr>
          <w:p w:rsidR="007B1A9F" w:rsidRPr="00E12289" w:rsidRDefault="007B1A9F" w:rsidP="007B1A9F">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F9056A" w:rsidRPr="00E12289" w:rsidTr="00F9056A">
        <w:trPr>
          <w:trHeight w:val="855"/>
        </w:trPr>
        <w:tc>
          <w:tcPr>
            <w:tcW w:w="2020" w:type="dxa"/>
            <w:tcBorders>
              <w:top w:val="nil"/>
              <w:left w:val="single" w:sz="4" w:space="0" w:color="auto"/>
              <w:bottom w:val="single" w:sz="4" w:space="0" w:color="auto"/>
              <w:right w:val="single" w:sz="4" w:space="0" w:color="auto"/>
            </w:tcBorders>
            <w:shd w:val="clear" w:color="000000" w:fill="D9D9D9"/>
            <w:vAlign w:val="center"/>
            <w:hideMark/>
          </w:tcPr>
          <w:p w:rsidR="00F9056A" w:rsidRPr="00E12289" w:rsidRDefault="00F9056A" w:rsidP="00F9056A">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Computing for </w:t>
            </w:r>
            <w:r>
              <w:rPr>
                <w:rFonts w:eastAsia="Times New Roman"/>
                <w:b/>
                <w:bCs/>
                <w:color w:val="000000"/>
                <w:lang w:val="en-AU" w:eastAsia="en-AU"/>
              </w:rPr>
              <w:t>Science</w:t>
            </w:r>
            <w:r>
              <w:rPr>
                <w:rFonts w:eastAsia="Times New Roman"/>
                <w:b/>
                <w:bCs/>
                <w:color w:val="000000"/>
                <w:lang w:val="en-AU" w:eastAsia="en-AU"/>
              </w:rPr>
              <w:br/>
            </w:r>
            <w:r w:rsidRPr="00E12289">
              <w:rPr>
                <w:rFonts w:eastAsia="Times New Roman"/>
                <w:i/>
                <w:iCs/>
                <w:color w:val="000000"/>
                <w:sz w:val="20"/>
                <w:szCs w:val="20"/>
                <w:lang w:val="en-AU" w:eastAsia="en-AU"/>
              </w:rPr>
              <w:t>Standard only</w:t>
            </w:r>
          </w:p>
        </w:tc>
        <w:tc>
          <w:tcPr>
            <w:tcW w:w="780" w:type="dxa"/>
            <w:tcBorders>
              <w:top w:val="nil"/>
              <w:left w:val="nil"/>
              <w:bottom w:val="single" w:sz="4" w:space="0" w:color="auto"/>
              <w:right w:val="single" w:sz="4" w:space="0" w:color="auto"/>
            </w:tcBorders>
            <w:shd w:val="clear" w:color="000000" w:fill="D9D9D9"/>
            <w:noWrap/>
            <w:vAlign w:val="center"/>
            <w:hideMark/>
          </w:tcPr>
          <w:p w:rsidR="00F9056A" w:rsidRPr="00E12289" w:rsidRDefault="00F9056A" w:rsidP="00F9056A">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540" w:type="dxa"/>
            <w:tcBorders>
              <w:top w:val="nil"/>
              <w:left w:val="nil"/>
              <w:bottom w:val="single" w:sz="4" w:space="0" w:color="auto"/>
              <w:right w:val="single" w:sz="4" w:space="0" w:color="auto"/>
            </w:tcBorders>
            <w:shd w:val="clear" w:color="auto" w:fill="auto"/>
            <w:noWrap/>
            <w:vAlign w:val="center"/>
            <w:hideMark/>
          </w:tcPr>
          <w:p w:rsidR="00F9056A" w:rsidRPr="00920477" w:rsidRDefault="00F9056A" w:rsidP="00F9056A">
            <w:pPr>
              <w:widowControl/>
              <w:autoSpaceDE/>
              <w:autoSpaceDN/>
              <w:jc w:val="center"/>
              <w:rPr>
                <w:rFonts w:eastAsia="Times New Roman"/>
                <w:lang w:val="en-AU" w:eastAsia="en-AU"/>
              </w:rPr>
            </w:pPr>
            <w:r w:rsidRPr="00920477">
              <w:rPr>
                <w:rFonts w:eastAsia="Times New Roman"/>
                <w:lang w:val="en-AU" w:eastAsia="en-AU"/>
              </w:rPr>
              <w:t>5%</w:t>
            </w:r>
          </w:p>
        </w:tc>
        <w:tc>
          <w:tcPr>
            <w:tcW w:w="1360" w:type="dxa"/>
            <w:tcBorders>
              <w:top w:val="nil"/>
              <w:left w:val="nil"/>
              <w:bottom w:val="single" w:sz="4" w:space="0" w:color="auto"/>
              <w:right w:val="single" w:sz="4" w:space="0" w:color="auto"/>
            </w:tcBorders>
            <w:shd w:val="clear" w:color="auto" w:fill="auto"/>
            <w:noWrap/>
            <w:vAlign w:val="bottom"/>
            <w:hideMark/>
          </w:tcPr>
          <w:p w:rsidR="00F9056A" w:rsidRPr="00920477" w:rsidRDefault="00F9056A" w:rsidP="00F9056A">
            <w:pPr>
              <w:widowControl/>
              <w:autoSpaceDE/>
              <w:autoSpaceDN/>
              <w:rPr>
                <w:rFonts w:eastAsia="Times New Roman"/>
                <w:lang w:val="en-AU" w:eastAsia="en-AU"/>
              </w:rPr>
            </w:pPr>
            <w:r w:rsidRPr="00920477">
              <w:rPr>
                <w:rFonts w:eastAsia="Times New Roman"/>
                <w:lang w:val="en-AU" w:eastAsia="en-AU"/>
              </w:rPr>
              <w:t> </w:t>
            </w:r>
          </w:p>
        </w:tc>
        <w:tc>
          <w:tcPr>
            <w:tcW w:w="1451" w:type="dxa"/>
            <w:tcBorders>
              <w:top w:val="nil"/>
              <w:left w:val="nil"/>
              <w:bottom w:val="single" w:sz="4" w:space="0" w:color="auto"/>
              <w:right w:val="single" w:sz="4" w:space="0" w:color="auto"/>
            </w:tcBorders>
            <w:shd w:val="clear" w:color="auto" w:fill="auto"/>
            <w:noWrap/>
            <w:vAlign w:val="center"/>
            <w:hideMark/>
          </w:tcPr>
          <w:p w:rsidR="00F9056A" w:rsidRPr="00920477" w:rsidRDefault="00F9056A" w:rsidP="00F9056A">
            <w:pPr>
              <w:widowControl/>
              <w:autoSpaceDE/>
              <w:autoSpaceDN/>
              <w:jc w:val="center"/>
              <w:rPr>
                <w:rFonts w:eastAsia="Times New Roman"/>
                <w:lang w:val="en-AU" w:eastAsia="en-AU"/>
              </w:rPr>
            </w:pPr>
            <w:r w:rsidRPr="00920477">
              <w:rPr>
                <w:rFonts w:eastAsia="Times New Roman"/>
                <w:lang w:val="en-AU" w:eastAsia="en-AU"/>
              </w:rPr>
              <w:t>45%</w:t>
            </w:r>
          </w:p>
        </w:tc>
        <w:tc>
          <w:tcPr>
            <w:tcW w:w="1451" w:type="dxa"/>
            <w:tcBorders>
              <w:top w:val="nil"/>
              <w:left w:val="nil"/>
              <w:bottom w:val="single" w:sz="4" w:space="0" w:color="auto"/>
              <w:right w:val="single" w:sz="4" w:space="0" w:color="auto"/>
            </w:tcBorders>
            <w:shd w:val="clear" w:color="auto" w:fill="auto"/>
            <w:noWrap/>
            <w:vAlign w:val="center"/>
            <w:hideMark/>
          </w:tcPr>
          <w:p w:rsidR="00F9056A" w:rsidRPr="00920477" w:rsidRDefault="00F9056A" w:rsidP="00F9056A">
            <w:pPr>
              <w:widowControl/>
              <w:autoSpaceDE/>
              <w:autoSpaceDN/>
              <w:jc w:val="center"/>
              <w:rPr>
                <w:rFonts w:eastAsia="Times New Roman"/>
                <w:lang w:val="en-AU" w:eastAsia="en-AU"/>
              </w:rPr>
            </w:pPr>
            <w:r w:rsidRPr="00920477">
              <w:rPr>
                <w:rFonts w:eastAsia="Times New Roman"/>
                <w:lang w:val="en-AU" w:eastAsia="en-AU"/>
              </w:rPr>
              <w:t>50%</w:t>
            </w:r>
          </w:p>
        </w:tc>
      </w:tr>
      <w:tr w:rsidR="00F9056A" w:rsidRPr="00E12289" w:rsidTr="00F9056A">
        <w:trPr>
          <w:trHeight w:val="855"/>
        </w:trPr>
        <w:tc>
          <w:tcPr>
            <w:tcW w:w="2020" w:type="dxa"/>
            <w:tcBorders>
              <w:top w:val="nil"/>
              <w:left w:val="single" w:sz="4" w:space="0" w:color="auto"/>
              <w:bottom w:val="single" w:sz="4" w:space="0" w:color="auto"/>
              <w:right w:val="single" w:sz="4" w:space="0" w:color="auto"/>
            </w:tcBorders>
            <w:shd w:val="clear" w:color="000000" w:fill="D9D9D9"/>
            <w:vAlign w:val="center"/>
          </w:tcPr>
          <w:p w:rsidR="00F9056A" w:rsidRPr="00E12289" w:rsidRDefault="00F9056A" w:rsidP="00F9056A">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Computing for </w:t>
            </w:r>
            <w:r>
              <w:rPr>
                <w:rFonts w:eastAsia="Times New Roman"/>
                <w:b/>
                <w:bCs/>
                <w:color w:val="000000"/>
                <w:lang w:val="en-AU" w:eastAsia="en-AU"/>
              </w:rPr>
              <w:t>Business</w:t>
            </w:r>
            <w:r>
              <w:rPr>
                <w:rFonts w:eastAsia="Times New Roman"/>
                <w:b/>
                <w:bCs/>
                <w:color w:val="000000"/>
                <w:lang w:val="en-AU" w:eastAsia="en-AU"/>
              </w:rPr>
              <w:br/>
            </w:r>
            <w:r w:rsidRPr="00E12289">
              <w:rPr>
                <w:rFonts w:eastAsia="Times New Roman"/>
                <w:i/>
                <w:iCs/>
                <w:color w:val="000000"/>
                <w:sz w:val="20"/>
                <w:szCs w:val="20"/>
                <w:lang w:val="en-AU" w:eastAsia="en-AU"/>
              </w:rPr>
              <w:t>Standard only</w:t>
            </w:r>
          </w:p>
        </w:tc>
        <w:tc>
          <w:tcPr>
            <w:tcW w:w="780" w:type="dxa"/>
            <w:tcBorders>
              <w:top w:val="nil"/>
              <w:left w:val="nil"/>
              <w:bottom w:val="single" w:sz="4" w:space="0" w:color="auto"/>
              <w:right w:val="single" w:sz="4" w:space="0" w:color="auto"/>
            </w:tcBorders>
            <w:shd w:val="clear" w:color="000000" w:fill="D9D9D9"/>
            <w:noWrap/>
            <w:vAlign w:val="center"/>
          </w:tcPr>
          <w:p w:rsidR="00F9056A" w:rsidRPr="00E12289" w:rsidRDefault="00F9056A" w:rsidP="00F9056A">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540" w:type="dxa"/>
            <w:tcBorders>
              <w:top w:val="nil"/>
              <w:left w:val="nil"/>
              <w:bottom w:val="single" w:sz="4" w:space="0" w:color="auto"/>
              <w:right w:val="single" w:sz="4" w:space="0" w:color="auto"/>
            </w:tcBorders>
            <w:shd w:val="clear" w:color="auto" w:fill="auto"/>
            <w:noWrap/>
            <w:vAlign w:val="center"/>
          </w:tcPr>
          <w:p w:rsidR="00F9056A" w:rsidRPr="00920477" w:rsidRDefault="00F9056A" w:rsidP="00F9056A">
            <w:pPr>
              <w:widowControl/>
              <w:autoSpaceDE/>
              <w:autoSpaceDN/>
              <w:jc w:val="center"/>
              <w:rPr>
                <w:rFonts w:eastAsia="Times New Roman"/>
                <w:lang w:val="en-AU" w:eastAsia="en-AU"/>
              </w:rPr>
            </w:pPr>
            <w:r w:rsidRPr="00920477">
              <w:rPr>
                <w:rFonts w:eastAsia="Times New Roman"/>
                <w:lang w:val="en-AU" w:eastAsia="en-AU"/>
              </w:rPr>
              <w:t>5%</w:t>
            </w:r>
          </w:p>
        </w:tc>
        <w:tc>
          <w:tcPr>
            <w:tcW w:w="1360" w:type="dxa"/>
            <w:tcBorders>
              <w:top w:val="nil"/>
              <w:left w:val="nil"/>
              <w:bottom w:val="single" w:sz="4" w:space="0" w:color="auto"/>
              <w:right w:val="single" w:sz="4" w:space="0" w:color="auto"/>
            </w:tcBorders>
            <w:shd w:val="clear" w:color="auto" w:fill="auto"/>
            <w:noWrap/>
            <w:vAlign w:val="bottom"/>
          </w:tcPr>
          <w:p w:rsidR="00F9056A" w:rsidRPr="00920477" w:rsidRDefault="00F9056A" w:rsidP="00F9056A">
            <w:pPr>
              <w:widowControl/>
              <w:autoSpaceDE/>
              <w:autoSpaceDN/>
              <w:rPr>
                <w:rFonts w:eastAsia="Times New Roman"/>
                <w:lang w:val="en-AU" w:eastAsia="en-AU"/>
              </w:rPr>
            </w:pPr>
            <w:r w:rsidRPr="00920477">
              <w:rPr>
                <w:rFonts w:eastAsia="Times New Roman"/>
                <w:lang w:val="en-AU" w:eastAsia="en-AU"/>
              </w:rPr>
              <w:t> </w:t>
            </w:r>
          </w:p>
        </w:tc>
        <w:tc>
          <w:tcPr>
            <w:tcW w:w="1451" w:type="dxa"/>
            <w:tcBorders>
              <w:top w:val="nil"/>
              <w:left w:val="nil"/>
              <w:bottom w:val="single" w:sz="4" w:space="0" w:color="auto"/>
              <w:right w:val="single" w:sz="4" w:space="0" w:color="auto"/>
            </w:tcBorders>
            <w:shd w:val="clear" w:color="auto" w:fill="auto"/>
            <w:noWrap/>
            <w:vAlign w:val="center"/>
          </w:tcPr>
          <w:p w:rsidR="00F9056A" w:rsidRPr="00920477" w:rsidRDefault="00F9056A" w:rsidP="00F9056A">
            <w:pPr>
              <w:widowControl/>
              <w:autoSpaceDE/>
              <w:autoSpaceDN/>
              <w:jc w:val="center"/>
              <w:rPr>
                <w:rFonts w:eastAsia="Times New Roman"/>
                <w:lang w:val="en-AU" w:eastAsia="en-AU"/>
              </w:rPr>
            </w:pPr>
            <w:r w:rsidRPr="00920477">
              <w:rPr>
                <w:rFonts w:eastAsia="Times New Roman"/>
                <w:lang w:val="en-AU" w:eastAsia="en-AU"/>
              </w:rPr>
              <w:t>45%</w:t>
            </w:r>
          </w:p>
        </w:tc>
        <w:tc>
          <w:tcPr>
            <w:tcW w:w="1451" w:type="dxa"/>
            <w:tcBorders>
              <w:top w:val="nil"/>
              <w:left w:val="nil"/>
              <w:bottom w:val="single" w:sz="4" w:space="0" w:color="auto"/>
              <w:right w:val="single" w:sz="4" w:space="0" w:color="auto"/>
            </w:tcBorders>
            <w:shd w:val="clear" w:color="auto" w:fill="auto"/>
            <w:noWrap/>
            <w:vAlign w:val="center"/>
          </w:tcPr>
          <w:p w:rsidR="00F9056A" w:rsidRPr="00920477" w:rsidRDefault="00F9056A" w:rsidP="00F9056A">
            <w:pPr>
              <w:widowControl/>
              <w:autoSpaceDE/>
              <w:autoSpaceDN/>
              <w:jc w:val="center"/>
              <w:rPr>
                <w:rFonts w:eastAsia="Times New Roman"/>
                <w:lang w:val="en-AU" w:eastAsia="en-AU"/>
              </w:rPr>
            </w:pPr>
            <w:r w:rsidRPr="00920477">
              <w:rPr>
                <w:rFonts w:eastAsia="Times New Roman"/>
                <w:lang w:val="en-AU" w:eastAsia="en-AU"/>
              </w:rPr>
              <w:t>50%</w:t>
            </w:r>
          </w:p>
        </w:tc>
      </w:tr>
      <w:tr w:rsidR="00F9056A" w:rsidRPr="00E12289" w:rsidTr="00F9056A">
        <w:trPr>
          <w:trHeight w:val="600"/>
        </w:trPr>
        <w:tc>
          <w:tcPr>
            <w:tcW w:w="2020" w:type="dxa"/>
            <w:tcBorders>
              <w:top w:val="nil"/>
              <w:left w:val="single" w:sz="4" w:space="0" w:color="auto"/>
              <w:bottom w:val="single" w:sz="4" w:space="0" w:color="auto"/>
              <w:right w:val="single" w:sz="4" w:space="0" w:color="auto"/>
            </w:tcBorders>
            <w:shd w:val="clear" w:color="000000" w:fill="D9D9D9"/>
            <w:vAlign w:val="bottom"/>
            <w:hideMark/>
          </w:tcPr>
          <w:p w:rsidR="00F9056A" w:rsidRPr="00E12289" w:rsidRDefault="00F9056A" w:rsidP="00F9056A">
            <w:pPr>
              <w:widowControl/>
              <w:autoSpaceDE/>
              <w:autoSpaceDN/>
              <w:rPr>
                <w:rFonts w:eastAsia="Times New Roman"/>
                <w:b/>
                <w:bCs/>
                <w:color w:val="000000"/>
                <w:lang w:val="en-AU" w:eastAsia="en-AU"/>
              </w:rPr>
            </w:pPr>
            <w:r w:rsidRPr="00E12289">
              <w:rPr>
                <w:rFonts w:eastAsia="Times New Roman"/>
                <w:b/>
                <w:bCs/>
                <w:color w:val="000000"/>
                <w:lang w:val="en-AU" w:eastAsia="en-AU"/>
              </w:rPr>
              <w:t>Computing for Design</w:t>
            </w:r>
          </w:p>
        </w:tc>
        <w:tc>
          <w:tcPr>
            <w:tcW w:w="780" w:type="dxa"/>
            <w:tcBorders>
              <w:top w:val="nil"/>
              <w:left w:val="nil"/>
              <w:bottom w:val="single" w:sz="4" w:space="0" w:color="auto"/>
              <w:right w:val="single" w:sz="4" w:space="0" w:color="auto"/>
            </w:tcBorders>
            <w:shd w:val="clear" w:color="000000" w:fill="D9D9D9"/>
            <w:noWrap/>
            <w:vAlign w:val="center"/>
            <w:hideMark/>
          </w:tcPr>
          <w:p w:rsidR="00F9056A" w:rsidRPr="00E12289" w:rsidRDefault="00F9056A" w:rsidP="00F9056A">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540" w:type="dxa"/>
            <w:tcBorders>
              <w:top w:val="nil"/>
              <w:left w:val="nil"/>
              <w:bottom w:val="single" w:sz="4" w:space="0" w:color="auto"/>
              <w:right w:val="single" w:sz="4" w:space="0" w:color="auto"/>
            </w:tcBorders>
            <w:shd w:val="clear" w:color="auto" w:fill="auto"/>
            <w:noWrap/>
            <w:vAlign w:val="center"/>
            <w:hideMark/>
          </w:tcPr>
          <w:p w:rsidR="00F9056A" w:rsidRPr="00920477" w:rsidRDefault="00F9056A" w:rsidP="00F9056A">
            <w:pPr>
              <w:widowControl/>
              <w:autoSpaceDE/>
              <w:autoSpaceDN/>
              <w:jc w:val="center"/>
              <w:rPr>
                <w:rFonts w:eastAsia="Times New Roman"/>
                <w:lang w:val="en-AU" w:eastAsia="en-AU"/>
              </w:rPr>
            </w:pPr>
            <w:r w:rsidRPr="00920477">
              <w:rPr>
                <w:rFonts w:eastAsia="Times New Roman"/>
                <w:lang w:val="en-AU" w:eastAsia="en-AU"/>
              </w:rPr>
              <w:t>5%</w:t>
            </w:r>
          </w:p>
        </w:tc>
        <w:tc>
          <w:tcPr>
            <w:tcW w:w="1360" w:type="dxa"/>
            <w:tcBorders>
              <w:top w:val="nil"/>
              <w:left w:val="nil"/>
              <w:bottom w:val="single" w:sz="4" w:space="0" w:color="auto"/>
              <w:right w:val="single" w:sz="4" w:space="0" w:color="auto"/>
            </w:tcBorders>
            <w:shd w:val="clear" w:color="auto" w:fill="auto"/>
            <w:noWrap/>
            <w:vAlign w:val="center"/>
            <w:hideMark/>
          </w:tcPr>
          <w:p w:rsidR="00F9056A" w:rsidRPr="00920477" w:rsidRDefault="00F9056A" w:rsidP="00F9056A">
            <w:pPr>
              <w:widowControl/>
              <w:autoSpaceDE/>
              <w:autoSpaceDN/>
              <w:jc w:val="center"/>
              <w:rPr>
                <w:rFonts w:eastAsia="Times New Roman"/>
                <w:lang w:val="en-AU" w:eastAsia="en-AU"/>
              </w:rPr>
            </w:pPr>
            <w:r w:rsidRPr="00920477">
              <w:rPr>
                <w:rFonts w:eastAsia="Times New Roman"/>
                <w:lang w:val="en-AU" w:eastAsia="en-AU"/>
              </w:rPr>
              <w:t>10%</w:t>
            </w:r>
          </w:p>
        </w:tc>
        <w:tc>
          <w:tcPr>
            <w:tcW w:w="1451" w:type="dxa"/>
            <w:tcBorders>
              <w:top w:val="nil"/>
              <w:left w:val="nil"/>
              <w:bottom w:val="single" w:sz="4" w:space="0" w:color="auto"/>
              <w:right w:val="single" w:sz="4" w:space="0" w:color="auto"/>
            </w:tcBorders>
            <w:shd w:val="clear" w:color="auto" w:fill="auto"/>
            <w:noWrap/>
            <w:vAlign w:val="center"/>
            <w:hideMark/>
          </w:tcPr>
          <w:p w:rsidR="00F9056A" w:rsidRPr="00920477" w:rsidRDefault="00F9056A" w:rsidP="00F9056A">
            <w:pPr>
              <w:widowControl/>
              <w:autoSpaceDE/>
              <w:autoSpaceDN/>
              <w:jc w:val="center"/>
              <w:rPr>
                <w:rFonts w:eastAsia="Times New Roman"/>
                <w:lang w:val="en-AU" w:eastAsia="en-AU"/>
              </w:rPr>
            </w:pPr>
            <w:r w:rsidRPr="00920477">
              <w:rPr>
                <w:rFonts w:eastAsia="Times New Roman"/>
                <w:lang w:val="en-AU" w:eastAsia="en-AU"/>
              </w:rPr>
              <w:t>25%</w:t>
            </w:r>
          </w:p>
        </w:tc>
        <w:tc>
          <w:tcPr>
            <w:tcW w:w="1451" w:type="dxa"/>
            <w:tcBorders>
              <w:top w:val="nil"/>
              <w:left w:val="nil"/>
              <w:bottom w:val="single" w:sz="4" w:space="0" w:color="auto"/>
              <w:right w:val="single" w:sz="4" w:space="0" w:color="auto"/>
            </w:tcBorders>
            <w:shd w:val="clear" w:color="auto" w:fill="auto"/>
            <w:noWrap/>
            <w:vAlign w:val="center"/>
            <w:hideMark/>
          </w:tcPr>
          <w:p w:rsidR="00F9056A" w:rsidRPr="00920477" w:rsidRDefault="00F9056A" w:rsidP="00F9056A">
            <w:pPr>
              <w:widowControl/>
              <w:autoSpaceDE/>
              <w:autoSpaceDN/>
              <w:jc w:val="center"/>
              <w:rPr>
                <w:rFonts w:eastAsia="Times New Roman"/>
                <w:lang w:val="en-AU" w:eastAsia="en-AU"/>
              </w:rPr>
            </w:pPr>
            <w:r w:rsidRPr="00920477">
              <w:rPr>
                <w:rFonts w:eastAsia="Times New Roman"/>
                <w:lang w:val="en-AU" w:eastAsia="en-AU"/>
              </w:rPr>
              <w:t>60%</w:t>
            </w:r>
          </w:p>
        </w:tc>
      </w:tr>
      <w:tr w:rsidR="00415567" w:rsidRPr="00E12289" w:rsidTr="00415567">
        <w:trPr>
          <w:trHeight w:val="510"/>
        </w:trPr>
        <w:tc>
          <w:tcPr>
            <w:tcW w:w="2020" w:type="dxa"/>
            <w:tcBorders>
              <w:top w:val="nil"/>
              <w:left w:val="single" w:sz="4" w:space="0" w:color="auto"/>
              <w:bottom w:val="single" w:sz="4" w:space="0" w:color="auto"/>
              <w:right w:val="single" w:sz="4" w:space="0" w:color="auto"/>
            </w:tcBorders>
            <w:shd w:val="clear" w:color="000000" w:fill="D9D9D9"/>
            <w:vAlign w:val="center"/>
            <w:hideMark/>
          </w:tcPr>
          <w:p w:rsidR="00415567" w:rsidRPr="00E12289" w:rsidRDefault="00415567" w:rsidP="00415567">
            <w:pPr>
              <w:widowControl/>
              <w:autoSpaceDE/>
              <w:autoSpaceDN/>
              <w:rPr>
                <w:rFonts w:eastAsia="Times New Roman"/>
                <w:b/>
                <w:bCs/>
                <w:color w:val="000000"/>
                <w:lang w:val="en-AU" w:eastAsia="en-AU"/>
              </w:rPr>
            </w:pPr>
            <w:r w:rsidRPr="00E12289">
              <w:rPr>
                <w:rFonts w:eastAsia="Times New Roman"/>
                <w:b/>
                <w:bCs/>
                <w:color w:val="000000"/>
                <w:lang w:val="en-AU" w:eastAsia="en-AU"/>
              </w:rPr>
              <w:t>Economics</w:t>
            </w:r>
          </w:p>
        </w:tc>
        <w:tc>
          <w:tcPr>
            <w:tcW w:w="780" w:type="dxa"/>
            <w:tcBorders>
              <w:top w:val="nil"/>
              <w:left w:val="nil"/>
              <w:bottom w:val="single" w:sz="4" w:space="0" w:color="auto"/>
              <w:right w:val="single" w:sz="4" w:space="0" w:color="auto"/>
            </w:tcBorders>
            <w:shd w:val="clear" w:color="000000" w:fill="D9D9D9"/>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540" w:type="dxa"/>
            <w:tcBorders>
              <w:top w:val="nil"/>
              <w:left w:val="nil"/>
              <w:bottom w:val="single" w:sz="4" w:space="0" w:color="auto"/>
              <w:right w:val="single" w:sz="4" w:space="0" w:color="auto"/>
            </w:tcBorders>
            <w:shd w:val="clear" w:color="auto" w:fill="auto"/>
            <w:noWrap/>
            <w:vAlign w:val="center"/>
            <w:hideMark/>
          </w:tcPr>
          <w:p w:rsidR="00415567" w:rsidRPr="00920477" w:rsidRDefault="00415567" w:rsidP="00415567">
            <w:pPr>
              <w:widowControl/>
              <w:autoSpaceDE/>
              <w:autoSpaceDN/>
              <w:jc w:val="center"/>
              <w:rPr>
                <w:rFonts w:eastAsia="Times New Roman"/>
                <w:lang w:val="en-AU" w:eastAsia="en-AU"/>
              </w:rPr>
            </w:pPr>
            <w:r w:rsidRPr="00920477">
              <w:rPr>
                <w:rFonts w:eastAsia="Times New Roman"/>
                <w:lang w:val="en-AU" w:eastAsia="en-AU"/>
              </w:rPr>
              <w:t>5%</w:t>
            </w:r>
          </w:p>
        </w:tc>
        <w:tc>
          <w:tcPr>
            <w:tcW w:w="1360" w:type="dxa"/>
            <w:tcBorders>
              <w:top w:val="nil"/>
              <w:left w:val="nil"/>
              <w:bottom w:val="single" w:sz="4" w:space="0" w:color="auto"/>
              <w:right w:val="single" w:sz="4" w:space="0" w:color="auto"/>
            </w:tcBorders>
            <w:shd w:val="clear" w:color="auto" w:fill="auto"/>
            <w:noWrap/>
            <w:vAlign w:val="center"/>
            <w:hideMark/>
          </w:tcPr>
          <w:p w:rsidR="00415567" w:rsidRPr="00920477" w:rsidRDefault="00415567" w:rsidP="00415567">
            <w:pPr>
              <w:widowControl/>
              <w:autoSpaceDE/>
              <w:autoSpaceDN/>
              <w:jc w:val="center"/>
              <w:rPr>
                <w:rFonts w:eastAsia="Times New Roman"/>
                <w:lang w:val="en-AU" w:eastAsia="en-AU"/>
              </w:rPr>
            </w:pPr>
            <w:r w:rsidRPr="00920477">
              <w:rPr>
                <w:rFonts w:eastAsia="Times New Roman"/>
                <w:lang w:val="en-AU" w:eastAsia="en-AU"/>
              </w:rPr>
              <w:t>5%</w:t>
            </w:r>
          </w:p>
        </w:tc>
        <w:tc>
          <w:tcPr>
            <w:tcW w:w="1451" w:type="dxa"/>
            <w:tcBorders>
              <w:top w:val="nil"/>
              <w:left w:val="nil"/>
              <w:bottom w:val="single" w:sz="4" w:space="0" w:color="auto"/>
              <w:right w:val="single" w:sz="4" w:space="0" w:color="auto"/>
            </w:tcBorders>
            <w:shd w:val="clear" w:color="auto" w:fill="auto"/>
            <w:noWrap/>
            <w:vAlign w:val="center"/>
            <w:hideMark/>
          </w:tcPr>
          <w:p w:rsidR="00415567" w:rsidRPr="00920477" w:rsidRDefault="00415567" w:rsidP="00415567">
            <w:pPr>
              <w:widowControl/>
              <w:autoSpaceDE/>
              <w:autoSpaceDN/>
              <w:jc w:val="center"/>
              <w:rPr>
                <w:rFonts w:eastAsia="Times New Roman"/>
                <w:lang w:val="en-AU" w:eastAsia="en-AU"/>
              </w:rPr>
            </w:pPr>
            <w:r w:rsidRPr="00920477">
              <w:rPr>
                <w:rFonts w:eastAsia="Times New Roman"/>
                <w:lang w:val="en-AU" w:eastAsia="en-AU"/>
              </w:rPr>
              <w:t>50%</w:t>
            </w:r>
          </w:p>
        </w:tc>
        <w:tc>
          <w:tcPr>
            <w:tcW w:w="1451" w:type="dxa"/>
            <w:tcBorders>
              <w:top w:val="nil"/>
              <w:left w:val="nil"/>
              <w:bottom w:val="single" w:sz="4" w:space="0" w:color="auto"/>
              <w:right w:val="single" w:sz="4" w:space="0" w:color="auto"/>
            </w:tcBorders>
            <w:shd w:val="clear" w:color="auto" w:fill="auto"/>
            <w:noWrap/>
            <w:vAlign w:val="center"/>
            <w:hideMark/>
          </w:tcPr>
          <w:p w:rsidR="00415567" w:rsidRPr="00920477" w:rsidRDefault="00415567" w:rsidP="00415567">
            <w:pPr>
              <w:widowControl/>
              <w:autoSpaceDE/>
              <w:autoSpaceDN/>
              <w:jc w:val="center"/>
              <w:rPr>
                <w:rFonts w:eastAsia="Times New Roman"/>
                <w:lang w:val="en-AU" w:eastAsia="en-AU"/>
              </w:rPr>
            </w:pPr>
            <w:r w:rsidRPr="00920477">
              <w:rPr>
                <w:rFonts w:eastAsia="Times New Roman"/>
                <w:lang w:val="en-AU" w:eastAsia="en-AU"/>
              </w:rPr>
              <w:t>40%</w:t>
            </w:r>
          </w:p>
        </w:tc>
      </w:tr>
      <w:tr w:rsidR="00415567" w:rsidRPr="00E12289" w:rsidTr="00415567">
        <w:trPr>
          <w:trHeight w:val="555"/>
        </w:trPr>
        <w:tc>
          <w:tcPr>
            <w:tcW w:w="2020" w:type="dxa"/>
            <w:tcBorders>
              <w:top w:val="nil"/>
              <w:left w:val="single" w:sz="4" w:space="0" w:color="auto"/>
              <w:bottom w:val="single" w:sz="4" w:space="0" w:color="auto"/>
              <w:right w:val="single" w:sz="4" w:space="0" w:color="auto"/>
            </w:tcBorders>
            <w:shd w:val="clear" w:color="000000" w:fill="D9D9D9"/>
            <w:vAlign w:val="center"/>
            <w:hideMark/>
          </w:tcPr>
          <w:p w:rsidR="00415567" w:rsidRPr="00E12289" w:rsidRDefault="00415567" w:rsidP="00415567">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Business Law </w:t>
            </w:r>
            <w:r w:rsidRPr="00DB2E31">
              <w:rPr>
                <w:rFonts w:eastAsia="Times New Roman"/>
                <w:i/>
                <w:iCs/>
                <w:color w:val="000000"/>
                <w:sz w:val="18"/>
                <w:szCs w:val="20"/>
                <w:lang w:val="en-AU" w:eastAsia="en-AU"/>
              </w:rPr>
              <w:t>Standard Term 2 only</w:t>
            </w:r>
          </w:p>
        </w:tc>
        <w:tc>
          <w:tcPr>
            <w:tcW w:w="780" w:type="dxa"/>
            <w:tcBorders>
              <w:top w:val="nil"/>
              <w:left w:val="nil"/>
              <w:bottom w:val="single" w:sz="4" w:space="0" w:color="auto"/>
              <w:right w:val="single" w:sz="4" w:space="0" w:color="auto"/>
            </w:tcBorders>
            <w:shd w:val="clear" w:color="000000" w:fill="D9D9D9"/>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540" w:type="dxa"/>
            <w:tcBorders>
              <w:top w:val="nil"/>
              <w:left w:val="nil"/>
              <w:bottom w:val="single" w:sz="4" w:space="0" w:color="auto"/>
              <w:right w:val="single" w:sz="4" w:space="0" w:color="auto"/>
            </w:tcBorders>
            <w:shd w:val="clear" w:color="auto" w:fill="auto"/>
            <w:noWrap/>
            <w:vAlign w:val="bottom"/>
            <w:hideMark/>
          </w:tcPr>
          <w:p w:rsidR="00415567" w:rsidRPr="00920477" w:rsidRDefault="00415567" w:rsidP="00415567">
            <w:pPr>
              <w:widowControl/>
              <w:autoSpaceDE/>
              <w:autoSpaceDN/>
              <w:rPr>
                <w:rFonts w:eastAsia="Times New Roman"/>
                <w:lang w:val="en-AU" w:eastAsia="en-AU"/>
              </w:rPr>
            </w:pPr>
            <w:r w:rsidRPr="00920477">
              <w:rPr>
                <w:rFonts w:eastAsia="Times New Roman"/>
                <w:lang w:val="en-AU" w:eastAsia="en-AU"/>
              </w:rPr>
              <w:t> </w:t>
            </w:r>
          </w:p>
        </w:tc>
        <w:tc>
          <w:tcPr>
            <w:tcW w:w="1360" w:type="dxa"/>
            <w:tcBorders>
              <w:top w:val="nil"/>
              <w:left w:val="nil"/>
              <w:bottom w:val="single" w:sz="4" w:space="0" w:color="auto"/>
              <w:right w:val="single" w:sz="4" w:space="0" w:color="auto"/>
            </w:tcBorders>
            <w:shd w:val="clear" w:color="auto" w:fill="auto"/>
            <w:noWrap/>
            <w:vAlign w:val="bottom"/>
            <w:hideMark/>
          </w:tcPr>
          <w:p w:rsidR="00415567" w:rsidRPr="00920477" w:rsidRDefault="00415567" w:rsidP="00415567">
            <w:pPr>
              <w:widowControl/>
              <w:autoSpaceDE/>
              <w:autoSpaceDN/>
              <w:rPr>
                <w:rFonts w:eastAsia="Times New Roman"/>
                <w:lang w:val="en-AU" w:eastAsia="en-AU"/>
              </w:rPr>
            </w:pPr>
            <w:r w:rsidRPr="00920477">
              <w:rPr>
                <w:rFonts w:eastAsia="Times New Roman"/>
                <w:lang w:val="en-AU" w:eastAsia="en-AU"/>
              </w:rPr>
              <w:t> </w:t>
            </w:r>
          </w:p>
        </w:tc>
        <w:tc>
          <w:tcPr>
            <w:tcW w:w="1451" w:type="dxa"/>
            <w:tcBorders>
              <w:top w:val="nil"/>
              <w:left w:val="nil"/>
              <w:bottom w:val="single" w:sz="4" w:space="0" w:color="auto"/>
              <w:right w:val="single" w:sz="4" w:space="0" w:color="auto"/>
            </w:tcBorders>
            <w:shd w:val="clear" w:color="auto" w:fill="auto"/>
            <w:noWrap/>
            <w:vAlign w:val="bottom"/>
            <w:hideMark/>
          </w:tcPr>
          <w:p w:rsidR="00415567" w:rsidRPr="00920477" w:rsidRDefault="00415567" w:rsidP="00415567">
            <w:pPr>
              <w:widowControl/>
              <w:autoSpaceDE/>
              <w:autoSpaceDN/>
              <w:rPr>
                <w:rFonts w:eastAsia="Times New Roman"/>
                <w:lang w:val="en-AU" w:eastAsia="en-AU"/>
              </w:rPr>
            </w:pPr>
            <w:r w:rsidRPr="00920477">
              <w:rPr>
                <w:rFonts w:eastAsia="Times New Roman"/>
                <w:lang w:val="en-AU" w:eastAsia="en-AU"/>
              </w:rPr>
              <w:t> </w:t>
            </w:r>
          </w:p>
        </w:tc>
        <w:tc>
          <w:tcPr>
            <w:tcW w:w="1451" w:type="dxa"/>
            <w:tcBorders>
              <w:top w:val="nil"/>
              <w:left w:val="nil"/>
              <w:bottom w:val="single" w:sz="4" w:space="0" w:color="auto"/>
              <w:right w:val="single" w:sz="4" w:space="0" w:color="auto"/>
            </w:tcBorders>
            <w:shd w:val="clear" w:color="auto" w:fill="auto"/>
            <w:noWrap/>
            <w:vAlign w:val="center"/>
            <w:hideMark/>
          </w:tcPr>
          <w:p w:rsidR="00415567" w:rsidRPr="00920477" w:rsidRDefault="00415567" w:rsidP="00415567">
            <w:pPr>
              <w:widowControl/>
              <w:autoSpaceDE/>
              <w:autoSpaceDN/>
              <w:jc w:val="center"/>
              <w:rPr>
                <w:rFonts w:eastAsia="Times New Roman"/>
                <w:lang w:val="en-AU" w:eastAsia="en-AU"/>
              </w:rPr>
            </w:pPr>
            <w:r w:rsidRPr="00920477">
              <w:rPr>
                <w:rFonts w:eastAsia="Times New Roman"/>
                <w:lang w:val="en-AU" w:eastAsia="en-AU"/>
              </w:rPr>
              <w:t>100%</w:t>
            </w:r>
          </w:p>
        </w:tc>
      </w:tr>
      <w:tr w:rsidR="00415567" w:rsidRPr="00E12289" w:rsidTr="00F9056A">
        <w:trPr>
          <w:trHeight w:val="555"/>
        </w:trPr>
        <w:tc>
          <w:tcPr>
            <w:tcW w:w="2020" w:type="dxa"/>
            <w:tcBorders>
              <w:top w:val="nil"/>
              <w:left w:val="single" w:sz="4" w:space="0" w:color="auto"/>
              <w:bottom w:val="single" w:sz="4" w:space="0" w:color="auto"/>
              <w:right w:val="single" w:sz="4" w:space="0" w:color="auto"/>
            </w:tcBorders>
            <w:shd w:val="clear" w:color="000000" w:fill="D9D9D9"/>
            <w:vAlign w:val="center"/>
            <w:hideMark/>
          </w:tcPr>
          <w:p w:rsidR="00415567" w:rsidRPr="00E12289" w:rsidRDefault="00415567" w:rsidP="00415567">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Management </w:t>
            </w:r>
            <w:r w:rsidRPr="00DB2E31">
              <w:rPr>
                <w:rFonts w:eastAsia="Times New Roman"/>
                <w:i/>
                <w:iCs/>
                <w:color w:val="000000"/>
                <w:sz w:val="18"/>
                <w:szCs w:val="20"/>
                <w:lang w:val="en-AU" w:eastAsia="en-AU"/>
              </w:rPr>
              <w:t>Standard Term 2 only</w:t>
            </w:r>
          </w:p>
        </w:tc>
        <w:tc>
          <w:tcPr>
            <w:tcW w:w="780" w:type="dxa"/>
            <w:tcBorders>
              <w:top w:val="nil"/>
              <w:left w:val="nil"/>
              <w:bottom w:val="single" w:sz="4" w:space="0" w:color="auto"/>
              <w:right w:val="single" w:sz="4" w:space="0" w:color="auto"/>
            </w:tcBorders>
            <w:shd w:val="clear" w:color="000000" w:fill="D9D9D9"/>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540" w:type="dxa"/>
            <w:tcBorders>
              <w:top w:val="nil"/>
              <w:left w:val="nil"/>
              <w:bottom w:val="single" w:sz="4" w:space="0" w:color="auto"/>
              <w:right w:val="single" w:sz="4" w:space="0" w:color="auto"/>
            </w:tcBorders>
            <w:shd w:val="clear" w:color="auto" w:fill="auto"/>
            <w:noWrap/>
            <w:vAlign w:val="bottom"/>
            <w:hideMark/>
          </w:tcPr>
          <w:p w:rsidR="00415567" w:rsidRPr="00920477" w:rsidRDefault="00415567" w:rsidP="00415567">
            <w:pPr>
              <w:widowControl/>
              <w:autoSpaceDE/>
              <w:autoSpaceDN/>
              <w:rPr>
                <w:rFonts w:eastAsia="Times New Roman"/>
                <w:lang w:val="en-AU" w:eastAsia="en-AU"/>
              </w:rPr>
            </w:pPr>
            <w:r w:rsidRPr="00920477">
              <w:rPr>
                <w:rFonts w:eastAsia="Times New Roman"/>
                <w:lang w:val="en-AU" w:eastAsia="en-AU"/>
              </w:rPr>
              <w:t> </w:t>
            </w:r>
          </w:p>
        </w:tc>
        <w:tc>
          <w:tcPr>
            <w:tcW w:w="1360" w:type="dxa"/>
            <w:tcBorders>
              <w:top w:val="nil"/>
              <w:left w:val="nil"/>
              <w:bottom w:val="single" w:sz="4" w:space="0" w:color="auto"/>
              <w:right w:val="single" w:sz="4" w:space="0" w:color="auto"/>
            </w:tcBorders>
            <w:shd w:val="clear" w:color="auto" w:fill="auto"/>
            <w:noWrap/>
            <w:vAlign w:val="center"/>
            <w:hideMark/>
          </w:tcPr>
          <w:p w:rsidR="00415567" w:rsidRPr="00920477" w:rsidRDefault="00F9056A" w:rsidP="00F9056A">
            <w:pPr>
              <w:widowControl/>
              <w:autoSpaceDE/>
              <w:autoSpaceDN/>
              <w:jc w:val="center"/>
              <w:rPr>
                <w:rFonts w:eastAsia="Times New Roman"/>
                <w:lang w:val="en-AU" w:eastAsia="en-AU"/>
              </w:rPr>
            </w:pPr>
            <w:r w:rsidRPr="00920477">
              <w:rPr>
                <w:rFonts w:eastAsia="Times New Roman"/>
                <w:lang w:val="en-AU" w:eastAsia="en-AU"/>
              </w:rPr>
              <w:t>5%</w:t>
            </w:r>
          </w:p>
        </w:tc>
        <w:tc>
          <w:tcPr>
            <w:tcW w:w="1451" w:type="dxa"/>
            <w:tcBorders>
              <w:top w:val="nil"/>
              <w:left w:val="nil"/>
              <w:bottom w:val="single" w:sz="4" w:space="0" w:color="auto"/>
              <w:right w:val="single" w:sz="4" w:space="0" w:color="auto"/>
            </w:tcBorders>
            <w:shd w:val="clear" w:color="auto" w:fill="auto"/>
            <w:noWrap/>
            <w:vAlign w:val="bottom"/>
            <w:hideMark/>
          </w:tcPr>
          <w:p w:rsidR="00415567" w:rsidRPr="00920477" w:rsidRDefault="00415567" w:rsidP="00415567">
            <w:pPr>
              <w:widowControl/>
              <w:autoSpaceDE/>
              <w:autoSpaceDN/>
              <w:rPr>
                <w:rFonts w:eastAsia="Times New Roman"/>
                <w:lang w:val="en-AU" w:eastAsia="en-AU"/>
              </w:rPr>
            </w:pPr>
            <w:r w:rsidRPr="00920477">
              <w:rPr>
                <w:rFonts w:eastAsia="Times New Roman"/>
                <w:lang w:val="en-AU" w:eastAsia="en-AU"/>
              </w:rPr>
              <w:t> </w:t>
            </w:r>
          </w:p>
        </w:tc>
        <w:tc>
          <w:tcPr>
            <w:tcW w:w="1451" w:type="dxa"/>
            <w:tcBorders>
              <w:top w:val="nil"/>
              <w:left w:val="nil"/>
              <w:bottom w:val="single" w:sz="4" w:space="0" w:color="auto"/>
              <w:right w:val="single" w:sz="4" w:space="0" w:color="auto"/>
            </w:tcBorders>
            <w:shd w:val="clear" w:color="auto" w:fill="auto"/>
            <w:noWrap/>
            <w:vAlign w:val="center"/>
            <w:hideMark/>
          </w:tcPr>
          <w:p w:rsidR="00415567" w:rsidRPr="00920477" w:rsidRDefault="00F9056A" w:rsidP="00415567">
            <w:pPr>
              <w:widowControl/>
              <w:autoSpaceDE/>
              <w:autoSpaceDN/>
              <w:jc w:val="center"/>
              <w:rPr>
                <w:rFonts w:eastAsia="Times New Roman"/>
                <w:lang w:val="en-AU" w:eastAsia="en-AU"/>
              </w:rPr>
            </w:pPr>
            <w:r w:rsidRPr="00920477">
              <w:rPr>
                <w:rFonts w:eastAsia="Times New Roman"/>
                <w:lang w:val="en-AU" w:eastAsia="en-AU"/>
              </w:rPr>
              <w:t>95</w:t>
            </w:r>
            <w:r w:rsidR="00415567" w:rsidRPr="00920477">
              <w:rPr>
                <w:rFonts w:eastAsia="Times New Roman"/>
                <w:lang w:val="en-AU" w:eastAsia="en-AU"/>
              </w:rPr>
              <w:t>%</w:t>
            </w:r>
          </w:p>
        </w:tc>
      </w:tr>
      <w:tr w:rsidR="00415567" w:rsidRPr="00E12289" w:rsidTr="00415567">
        <w:trPr>
          <w:trHeight w:val="525"/>
        </w:trPr>
        <w:tc>
          <w:tcPr>
            <w:tcW w:w="2020" w:type="dxa"/>
            <w:tcBorders>
              <w:top w:val="nil"/>
              <w:left w:val="single" w:sz="4" w:space="0" w:color="auto"/>
              <w:bottom w:val="single" w:sz="4" w:space="0" w:color="auto"/>
              <w:right w:val="single" w:sz="4" w:space="0" w:color="auto"/>
            </w:tcBorders>
            <w:shd w:val="clear" w:color="000000" w:fill="D9D9D9"/>
            <w:vAlign w:val="center"/>
            <w:hideMark/>
          </w:tcPr>
          <w:p w:rsidR="00415567" w:rsidRPr="00E12289" w:rsidRDefault="00415567" w:rsidP="00415567">
            <w:pPr>
              <w:widowControl/>
              <w:autoSpaceDE/>
              <w:autoSpaceDN/>
              <w:rPr>
                <w:rFonts w:eastAsia="Times New Roman"/>
                <w:b/>
                <w:bCs/>
                <w:color w:val="000000"/>
                <w:lang w:val="en-AU" w:eastAsia="en-AU"/>
              </w:rPr>
            </w:pPr>
            <w:r w:rsidRPr="00E12289">
              <w:rPr>
                <w:rFonts w:eastAsia="Times New Roman"/>
                <w:b/>
                <w:bCs/>
                <w:color w:val="000000"/>
                <w:lang w:val="en-AU" w:eastAsia="en-AU"/>
              </w:rPr>
              <w:t>Design</w:t>
            </w:r>
          </w:p>
        </w:tc>
        <w:tc>
          <w:tcPr>
            <w:tcW w:w="780" w:type="dxa"/>
            <w:tcBorders>
              <w:top w:val="nil"/>
              <w:left w:val="nil"/>
              <w:bottom w:val="single" w:sz="4" w:space="0" w:color="auto"/>
              <w:right w:val="single" w:sz="4" w:space="0" w:color="auto"/>
            </w:tcBorders>
            <w:shd w:val="clear" w:color="000000" w:fill="D9D9D9"/>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540" w:type="dxa"/>
            <w:tcBorders>
              <w:top w:val="nil"/>
              <w:left w:val="nil"/>
              <w:bottom w:val="single" w:sz="4" w:space="0" w:color="auto"/>
              <w:right w:val="single" w:sz="4" w:space="0" w:color="auto"/>
            </w:tcBorders>
            <w:shd w:val="clear" w:color="auto" w:fill="auto"/>
            <w:noWrap/>
            <w:vAlign w:val="bottom"/>
            <w:hideMark/>
          </w:tcPr>
          <w:p w:rsidR="00415567" w:rsidRPr="00E12289" w:rsidRDefault="00415567" w:rsidP="0041556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360" w:type="dxa"/>
            <w:tcBorders>
              <w:top w:val="nil"/>
              <w:left w:val="nil"/>
              <w:bottom w:val="single" w:sz="4" w:space="0" w:color="auto"/>
              <w:right w:val="single" w:sz="4" w:space="0" w:color="auto"/>
            </w:tcBorders>
            <w:shd w:val="clear" w:color="auto" w:fill="auto"/>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451" w:type="dxa"/>
            <w:tcBorders>
              <w:top w:val="nil"/>
              <w:left w:val="nil"/>
              <w:bottom w:val="single" w:sz="4" w:space="0" w:color="auto"/>
              <w:right w:val="single" w:sz="4" w:space="0" w:color="auto"/>
            </w:tcBorders>
            <w:shd w:val="clear" w:color="auto" w:fill="auto"/>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45%</w:t>
            </w:r>
          </w:p>
        </w:tc>
        <w:tc>
          <w:tcPr>
            <w:tcW w:w="1451" w:type="dxa"/>
            <w:tcBorders>
              <w:top w:val="nil"/>
              <w:left w:val="nil"/>
              <w:bottom w:val="single" w:sz="4" w:space="0" w:color="auto"/>
              <w:right w:val="single" w:sz="4" w:space="0" w:color="auto"/>
            </w:tcBorders>
            <w:shd w:val="clear" w:color="auto" w:fill="auto"/>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45%</w:t>
            </w:r>
          </w:p>
        </w:tc>
      </w:tr>
      <w:tr w:rsidR="00415567" w:rsidRPr="00E12289" w:rsidTr="00415567">
        <w:trPr>
          <w:trHeight w:val="600"/>
        </w:trPr>
        <w:tc>
          <w:tcPr>
            <w:tcW w:w="2020" w:type="dxa"/>
            <w:tcBorders>
              <w:top w:val="nil"/>
              <w:left w:val="single" w:sz="4" w:space="0" w:color="auto"/>
              <w:bottom w:val="single" w:sz="4" w:space="0" w:color="auto"/>
              <w:right w:val="single" w:sz="4" w:space="0" w:color="auto"/>
            </w:tcBorders>
            <w:shd w:val="clear" w:color="000000" w:fill="D9D9D9"/>
            <w:vAlign w:val="center"/>
            <w:hideMark/>
          </w:tcPr>
          <w:p w:rsidR="00415567" w:rsidRPr="00E12289" w:rsidRDefault="00415567" w:rsidP="00415567">
            <w:pPr>
              <w:widowControl/>
              <w:autoSpaceDE/>
              <w:autoSpaceDN/>
              <w:rPr>
                <w:rFonts w:eastAsia="Times New Roman"/>
                <w:b/>
                <w:bCs/>
                <w:color w:val="000000"/>
                <w:lang w:val="en-AU" w:eastAsia="en-AU"/>
              </w:rPr>
            </w:pPr>
            <w:r w:rsidRPr="00E12289">
              <w:rPr>
                <w:rFonts w:eastAsia="Times New Roman"/>
                <w:b/>
                <w:bCs/>
                <w:color w:val="000000"/>
                <w:lang w:val="en-AU" w:eastAsia="en-AU"/>
              </w:rPr>
              <w:t>International Issues &amp; Perspectives</w:t>
            </w:r>
          </w:p>
        </w:tc>
        <w:tc>
          <w:tcPr>
            <w:tcW w:w="780" w:type="dxa"/>
            <w:tcBorders>
              <w:top w:val="nil"/>
              <w:left w:val="nil"/>
              <w:bottom w:val="single" w:sz="4" w:space="0" w:color="auto"/>
              <w:right w:val="single" w:sz="4" w:space="0" w:color="auto"/>
            </w:tcBorders>
            <w:shd w:val="clear" w:color="000000" w:fill="D9D9D9"/>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540" w:type="dxa"/>
            <w:tcBorders>
              <w:top w:val="nil"/>
              <w:left w:val="nil"/>
              <w:bottom w:val="single" w:sz="4" w:space="0" w:color="auto"/>
              <w:right w:val="single" w:sz="4" w:space="0" w:color="auto"/>
            </w:tcBorders>
            <w:shd w:val="clear" w:color="auto" w:fill="auto"/>
            <w:noWrap/>
            <w:vAlign w:val="bottom"/>
            <w:hideMark/>
          </w:tcPr>
          <w:p w:rsidR="00415567" w:rsidRPr="00E12289" w:rsidRDefault="00415567" w:rsidP="0041556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360" w:type="dxa"/>
            <w:tcBorders>
              <w:top w:val="nil"/>
              <w:left w:val="nil"/>
              <w:bottom w:val="single" w:sz="4" w:space="0" w:color="auto"/>
              <w:right w:val="single" w:sz="4" w:space="0" w:color="auto"/>
            </w:tcBorders>
            <w:shd w:val="clear" w:color="auto" w:fill="auto"/>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5%</w:t>
            </w:r>
          </w:p>
        </w:tc>
        <w:tc>
          <w:tcPr>
            <w:tcW w:w="1451" w:type="dxa"/>
            <w:tcBorders>
              <w:top w:val="nil"/>
              <w:left w:val="nil"/>
              <w:bottom w:val="single" w:sz="4" w:space="0" w:color="auto"/>
              <w:right w:val="single" w:sz="4" w:space="0" w:color="auto"/>
            </w:tcBorders>
            <w:shd w:val="clear" w:color="auto" w:fill="auto"/>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45%</w:t>
            </w:r>
          </w:p>
        </w:tc>
        <w:tc>
          <w:tcPr>
            <w:tcW w:w="1451" w:type="dxa"/>
            <w:tcBorders>
              <w:top w:val="nil"/>
              <w:left w:val="nil"/>
              <w:bottom w:val="single" w:sz="4" w:space="0" w:color="auto"/>
              <w:right w:val="single" w:sz="4" w:space="0" w:color="auto"/>
            </w:tcBorders>
            <w:shd w:val="clear" w:color="auto" w:fill="auto"/>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r w:rsidR="00415567" w:rsidRPr="00E12289" w:rsidTr="00415567">
        <w:trPr>
          <w:trHeight w:val="600"/>
        </w:trPr>
        <w:tc>
          <w:tcPr>
            <w:tcW w:w="2020" w:type="dxa"/>
            <w:tcBorders>
              <w:top w:val="nil"/>
              <w:left w:val="single" w:sz="4" w:space="0" w:color="auto"/>
              <w:bottom w:val="single" w:sz="4" w:space="0" w:color="auto"/>
              <w:right w:val="single" w:sz="4" w:space="0" w:color="auto"/>
            </w:tcBorders>
            <w:shd w:val="clear" w:color="000000" w:fill="D9D9D9"/>
            <w:vAlign w:val="bottom"/>
            <w:hideMark/>
          </w:tcPr>
          <w:p w:rsidR="00415567" w:rsidRPr="00E12289" w:rsidRDefault="00415567" w:rsidP="00415567">
            <w:pPr>
              <w:widowControl/>
              <w:autoSpaceDE/>
              <w:autoSpaceDN/>
              <w:rPr>
                <w:rFonts w:eastAsia="Times New Roman"/>
                <w:b/>
                <w:bCs/>
                <w:color w:val="000000"/>
                <w:lang w:val="en-AU" w:eastAsia="en-AU"/>
              </w:rPr>
            </w:pPr>
            <w:r w:rsidRPr="00E12289">
              <w:rPr>
                <w:rFonts w:eastAsia="Times New Roman"/>
                <w:b/>
                <w:bCs/>
                <w:color w:val="000000"/>
                <w:lang w:val="en-AU" w:eastAsia="en-AU"/>
              </w:rPr>
              <w:t>Culture and Communication</w:t>
            </w:r>
          </w:p>
        </w:tc>
        <w:tc>
          <w:tcPr>
            <w:tcW w:w="780" w:type="dxa"/>
            <w:tcBorders>
              <w:top w:val="nil"/>
              <w:left w:val="nil"/>
              <w:bottom w:val="single" w:sz="4" w:space="0" w:color="auto"/>
              <w:right w:val="single" w:sz="4" w:space="0" w:color="auto"/>
            </w:tcBorders>
            <w:shd w:val="clear" w:color="000000" w:fill="D9D9D9"/>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540" w:type="dxa"/>
            <w:tcBorders>
              <w:top w:val="nil"/>
              <w:left w:val="nil"/>
              <w:bottom w:val="single" w:sz="4" w:space="0" w:color="auto"/>
              <w:right w:val="single" w:sz="4" w:space="0" w:color="auto"/>
            </w:tcBorders>
            <w:shd w:val="clear" w:color="auto" w:fill="auto"/>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5%</w:t>
            </w:r>
          </w:p>
        </w:tc>
        <w:tc>
          <w:tcPr>
            <w:tcW w:w="1360" w:type="dxa"/>
            <w:tcBorders>
              <w:top w:val="nil"/>
              <w:left w:val="nil"/>
              <w:bottom w:val="single" w:sz="4" w:space="0" w:color="auto"/>
              <w:right w:val="single" w:sz="4" w:space="0" w:color="auto"/>
            </w:tcBorders>
            <w:shd w:val="clear" w:color="auto" w:fill="auto"/>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5%</w:t>
            </w:r>
          </w:p>
        </w:tc>
        <w:tc>
          <w:tcPr>
            <w:tcW w:w="1451" w:type="dxa"/>
            <w:tcBorders>
              <w:top w:val="nil"/>
              <w:left w:val="nil"/>
              <w:bottom w:val="single" w:sz="4" w:space="0" w:color="auto"/>
              <w:right w:val="single" w:sz="4" w:space="0" w:color="auto"/>
            </w:tcBorders>
            <w:shd w:val="clear" w:color="auto" w:fill="auto"/>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c>
          <w:tcPr>
            <w:tcW w:w="1451" w:type="dxa"/>
            <w:tcBorders>
              <w:top w:val="nil"/>
              <w:left w:val="nil"/>
              <w:bottom w:val="single" w:sz="4" w:space="0" w:color="auto"/>
              <w:right w:val="single" w:sz="4" w:space="0" w:color="auto"/>
            </w:tcBorders>
            <w:shd w:val="clear" w:color="auto" w:fill="auto"/>
            <w:noWrap/>
            <w:vAlign w:val="center"/>
            <w:hideMark/>
          </w:tcPr>
          <w:p w:rsidR="00415567" w:rsidRPr="00E12289" w:rsidRDefault="00415567" w:rsidP="00415567">
            <w:pPr>
              <w:widowControl/>
              <w:autoSpaceDE/>
              <w:autoSpaceDN/>
              <w:jc w:val="center"/>
              <w:rPr>
                <w:rFonts w:eastAsia="Times New Roman"/>
                <w:color w:val="000000"/>
                <w:lang w:val="en-AU" w:eastAsia="en-AU"/>
              </w:rPr>
            </w:pPr>
            <w:r w:rsidRPr="00E12289">
              <w:rPr>
                <w:rFonts w:eastAsia="Times New Roman"/>
                <w:color w:val="000000"/>
                <w:lang w:val="en-AU" w:eastAsia="en-AU"/>
              </w:rPr>
              <w:t>60%</w:t>
            </w:r>
          </w:p>
        </w:tc>
      </w:tr>
    </w:tbl>
    <w:p w:rsidR="00C76C13" w:rsidRPr="00E12289" w:rsidRDefault="00C76C13" w:rsidP="00C76C13">
      <w:pPr>
        <w:rPr>
          <w:b/>
          <w:bCs/>
          <w:sz w:val="24"/>
          <w:szCs w:val="28"/>
        </w:rPr>
      </w:pPr>
    </w:p>
    <w:p w:rsidR="00C76C13" w:rsidRPr="00E12289" w:rsidRDefault="00C76C13" w:rsidP="00C76C13">
      <w:pPr>
        <w:rPr>
          <w:b/>
          <w:bCs/>
          <w:sz w:val="24"/>
          <w:szCs w:val="28"/>
        </w:rPr>
      </w:pPr>
    </w:p>
    <w:p w:rsidR="00C4039F" w:rsidRDefault="00C4039F" w:rsidP="00AF0A24">
      <w:pPr>
        <w:rPr>
          <w:b/>
        </w:rPr>
      </w:pPr>
    </w:p>
    <w:p w:rsidR="00DB2E31" w:rsidRPr="00E12289" w:rsidRDefault="00DB2E31" w:rsidP="00AF0A24">
      <w:pPr>
        <w:rPr>
          <w:b/>
        </w:rPr>
      </w:pPr>
    </w:p>
    <w:p w:rsidR="00C76C13" w:rsidRPr="00E12289" w:rsidRDefault="00C76C13" w:rsidP="00AF0A24">
      <w:pPr>
        <w:rPr>
          <w:b/>
        </w:rPr>
      </w:pPr>
      <w:r w:rsidRPr="00E12289">
        <w:rPr>
          <w:b/>
        </w:rPr>
        <w:t xml:space="preserve">Table 3: </w:t>
      </w:r>
      <w:r w:rsidRPr="00E12289">
        <w:rPr>
          <w:b/>
          <w:bCs/>
        </w:rPr>
        <w:t>Extended Program - Terms and Courses</w:t>
      </w:r>
    </w:p>
    <w:p w:rsidR="00C76C13" w:rsidRPr="00E12289" w:rsidRDefault="00C76C13" w:rsidP="00C76C13">
      <w:pPr>
        <w:rPr>
          <w:b/>
          <w:bCs/>
          <w:sz w:val="24"/>
          <w:szCs w:val="28"/>
        </w:rPr>
      </w:pPr>
    </w:p>
    <w:tbl>
      <w:tblPr>
        <w:tblW w:w="10270" w:type="dxa"/>
        <w:tblLook w:val="04A0" w:firstRow="1" w:lastRow="0" w:firstColumn="1" w:lastColumn="0" w:noHBand="0" w:noVBand="1"/>
      </w:tblPr>
      <w:tblGrid>
        <w:gridCol w:w="3848"/>
        <w:gridCol w:w="766"/>
        <w:gridCol w:w="1349"/>
        <w:gridCol w:w="1180"/>
        <w:gridCol w:w="1569"/>
        <w:gridCol w:w="1558"/>
      </w:tblGrid>
      <w:tr w:rsidR="00625FED" w:rsidRPr="00E12289" w:rsidTr="00756F0D">
        <w:trPr>
          <w:trHeight w:val="375"/>
        </w:trPr>
        <w:tc>
          <w:tcPr>
            <w:tcW w:w="10270" w:type="dxa"/>
            <w:gridSpan w:val="6"/>
            <w:tcBorders>
              <w:top w:val="nil"/>
              <w:left w:val="nil"/>
              <w:bottom w:val="nil"/>
              <w:right w:val="nil"/>
            </w:tcBorders>
            <w:shd w:val="clear" w:color="000000" w:fill="F2F2F2"/>
            <w:noWrap/>
            <w:vAlign w:val="bottom"/>
            <w:hideMark/>
          </w:tcPr>
          <w:p w:rsidR="00625FED" w:rsidRPr="00E12289" w:rsidRDefault="00625FED" w:rsidP="00625FED">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Arts and Social Sciences Stream</w:t>
            </w:r>
          </w:p>
        </w:tc>
      </w:tr>
      <w:tr w:rsidR="00625FED" w:rsidRPr="00E12289" w:rsidTr="00756F0D">
        <w:trPr>
          <w:trHeight w:val="300"/>
        </w:trPr>
        <w:tc>
          <w:tcPr>
            <w:tcW w:w="10270" w:type="dxa"/>
            <w:gridSpan w:val="6"/>
            <w:tcBorders>
              <w:top w:val="nil"/>
              <w:left w:val="nil"/>
              <w:bottom w:val="nil"/>
              <w:right w:val="nil"/>
            </w:tcBorders>
            <w:shd w:val="clear" w:color="auto" w:fill="auto"/>
            <w:noWrap/>
            <w:vAlign w:val="center"/>
            <w:hideMark/>
          </w:tcPr>
          <w:p w:rsidR="00625FED" w:rsidRPr="00E12289" w:rsidRDefault="00625FED"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Extended Program 202</w:t>
            </w:r>
            <w:r w:rsidR="00A00F24">
              <w:rPr>
                <w:rFonts w:eastAsia="Times New Roman"/>
                <w:b/>
                <w:bCs/>
                <w:color w:val="000000"/>
                <w:lang w:val="en-AU" w:eastAsia="en-AU"/>
              </w:rPr>
              <w:t>2</w:t>
            </w:r>
          </w:p>
        </w:tc>
      </w:tr>
      <w:tr w:rsidR="00625FED" w:rsidRPr="00E12289" w:rsidTr="00756F0D">
        <w:trPr>
          <w:trHeight w:val="300"/>
        </w:trPr>
        <w:tc>
          <w:tcPr>
            <w:tcW w:w="3848"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jc w:val="center"/>
              <w:rPr>
                <w:rFonts w:eastAsia="Times New Roman"/>
                <w:b/>
                <w:bCs/>
                <w:color w:val="000000"/>
                <w:lang w:val="en-AU" w:eastAsia="en-AU"/>
              </w:rPr>
            </w:pPr>
          </w:p>
        </w:tc>
        <w:tc>
          <w:tcPr>
            <w:tcW w:w="766"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rPr>
                <w:rFonts w:eastAsia="Times New Roman"/>
                <w:sz w:val="20"/>
                <w:szCs w:val="20"/>
                <w:lang w:val="en-AU" w:eastAsia="en-AU"/>
              </w:rPr>
            </w:pPr>
          </w:p>
        </w:tc>
        <w:tc>
          <w:tcPr>
            <w:tcW w:w="5656" w:type="dxa"/>
            <w:gridSpan w:val="4"/>
            <w:tcBorders>
              <w:top w:val="nil"/>
              <w:left w:val="single" w:sz="4" w:space="0" w:color="BFBFBF"/>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625FED" w:rsidRPr="00E12289" w:rsidTr="00756F0D">
        <w:trPr>
          <w:trHeight w:val="300"/>
        </w:trPr>
        <w:tc>
          <w:tcPr>
            <w:tcW w:w="3848"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766" w:type="dxa"/>
            <w:tcBorders>
              <w:top w:val="single" w:sz="4" w:space="0" w:color="BFBFBF"/>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1349"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Extended</w:t>
            </w:r>
          </w:p>
        </w:tc>
        <w:tc>
          <w:tcPr>
            <w:tcW w:w="1180"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Plus</w:t>
            </w:r>
          </w:p>
        </w:tc>
        <w:tc>
          <w:tcPr>
            <w:tcW w:w="1569"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1558"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625FED" w:rsidRPr="00E12289" w:rsidTr="00756F0D">
        <w:trPr>
          <w:trHeight w:val="390"/>
        </w:trPr>
        <w:tc>
          <w:tcPr>
            <w:tcW w:w="3848" w:type="dxa"/>
            <w:tcBorders>
              <w:top w:val="nil"/>
              <w:left w:val="single" w:sz="4" w:space="0" w:color="BFBFBF"/>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Academic English - Humanities (H)</w:t>
            </w:r>
          </w:p>
        </w:tc>
        <w:tc>
          <w:tcPr>
            <w:tcW w:w="766"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49"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180"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569"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558"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625FED" w:rsidRPr="00E12289" w:rsidTr="00920477">
        <w:trPr>
          <w:trHeight w:val="750"/>
        </w:trPr>
        <w:tc>
          <w:tcPr>
            <w:tcW w:w="3848" w:type="dxa"/>
            <w:tcBorders>
              <w:top w:val="nil"/>
              <w:left w:val="single" w:sz="4" w:space="0" w:color="BFBFBF"/>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415567">
              <w:rPr>
                <w:rFonts w:eastAsia="Times New Roman"/>
                <w:color w:val="000000"/>
                <w:lang w:val="en-AU" w:eastAsia="en-AU"/>
              </w:rPr>
              <w:t>Business</w:t>
            </w:r>
          </w:p>
        </w:tc>
        <w:tc>
          <w:tcPr>
            <w:tcW w:w="766"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49" w:type="dxa"/>
            <w:tcBorders>
              <w:top w:val="nil"/>
              <w:left w:val="nil"/>
              <w:bottom w:val="single" w:sz="4" w:space="0" w:color="BFBFBF"/>
              <w:right w:val="single" w:sz="4" w:space="0" w:color="BFBFBF"/>
            </w:tcBorders>
            <w:shd w:val="clear" w:color="auto" w:fill="auto"/>
            <w:noWrap/>
            <w:vAlign w:val="center"/>
            <w:hideMark/>
          </w:tcPr>
          <w:p w:rsidR="00625FED" w:rsidRDefault="00920477" w:rsidP="00920477">
            <w:pPr>
              <w:widowControl/>
              <w:autoSpaceDE/>
              <w:autoSpaceDN/>
              <w:jc w:val="center"/>
              <w:rPr>
                <w:rFonts w:eastAsia="Times New Roman"/>
                <w:color w:val="000000"/>
                <w:lang w:val="en-AU" w:eastAsia="en-AU"/>
              </w:rPr>
            </w:pPr>
            <w:r w:rsidRPr="003E5123">
              <w:rPr>
                <w:rFonts w:eastAsia="Times New Roman"/>
                <w:color w:val="000000"/>
                <w:lang w:val="en-AU" w:eastAsia="en-AU"/>
              </w:rPr>
              <w:t>•</w:t>
            </w:r>
          </w:p>
          <w:p w:rsidR="00920477" w:rsidRPr="00920477" w:rsidRDefault="00920477" w:rsidP="00920477">
            <w:pPr>
              <w:widowControl/>
              <w:autoSpaceDE/>
              <w:autoSpaceDN/>
              <w:jc w:val="center"/>
              <w:rPr>
                <w:rFonts w:eastAsia="Times New Roman"/>
                <w:color w:val="000000"/>
                <w:sz w:val="16"/>
                <w:szCs w:val="16"/>
                <w:lang w:val="en-AU" w:eastAsia="en-AU"/>
              </w:rPr>
            </w:pPr>
            <w:r w:rsidRPr="00920477">
              <w:rPr>
                <w:rFonts w:eastAsia="Times New Roman"/>
                <w:color w:val="000000"/>
                <w:sz w:val="16"/>
                <w:szCs w:val="16"/>
                <w:lang w:val="en-AU" w:eastAsia="en-AU"/>
              </w:rPr>
              <w:t>Critical Skills and Creative Thinking</w:t>
            </w:r>
          </w:p>
        </w:tc>
        <w:tc>
          <w:tcPr>
            <w:tcW w:w="1180" w:type="dxa"/>
            <w:tcBorders>
              <w:top w:val="nil"/>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569"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415567">
              <w:rPr>
                <w:rFonts w:eastAsia="Times New Roman"/>
                <w:color w:val="000000"/>
                <w:lang w:val="en-AU" w:eastAsia="en-AU"/>
              </w:rPr>
              <w:br/>
            </w:r>
          </w:p>
        </w:tc>
        <w:tc>
          <w:tcPr>
            <w:tcW w:w="1558"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415567">
              <w:rPr>
                <w:rFonts w:eastAsia="Times New Roman"/>
                <w:color w:val="000000"/>
                <w:lang w:val="en-AU" w:eastAsia="en-AU"/>
              </w:rPr>
              <w:br/>
            </w:r>
          </w:p>
        </w:tc>
      </w:tr>
      <w:tr w:rsidR="00625FED" w:rsidRPr="00E12289" w:rsidTr="00756F0D">
        <w:trPr>
          <w:trHeight w:val="750"/>
        </w:trPr>
        <w:tc>
          <w:tcPr>
            <w:tcW w:w="3848" w:type="dxa"/>
            <w:tcBorders>
              <w:top w:val="nil"/>
              <w:left w:val="single" w:sz="4" w:space="0" w:color="BFBFBF"/>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Culture and Communication</w:t>
            </w:r>
          </w:p>
        </w:tc>
        <w:tc>
          <w:tcPr>
            <w:tcW w:w="766"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49"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Business, Society &amp; Culture</w:t>
            </w:r>
          </w:p>
        </w:tc>
        <w:tc>
          <w:tcPr>
            <w:tcW w:w="1180"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Australian Studies</w:t>
            </w:r>
          </w:p>
        </w:tc>
        <w:tc>
          <w:tcPr>
            <w:tcW w:w="1569"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Intercultural Studies</w:t>
            </w:r>
          </w:p>
        </w:tc>
        <w:tc>
          <w:tcPr>
            <w:tcW w:w="1558"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Media Studies</w:t>
            </w:r>
          </w:p>
        </w:tc>
      </w:tr>
      <w:tr w:rsidR="00756F0D" w:rsidRPr="00E12289" w:rsidTr="00756F0D">
        <w:trPr>
          <w:trHeight w:val="405"/>
        </w:trPr>
        <w:tc>
          <w:tcPr>
            <w:tcW w:w="3848" w:type="dxa"/>
            <w:tcBorders>
              <w:top w:val="nil"/>
              <w:left w:val="single" w:sz="4" w:space="0" w:color="BFBFBF"/>
              <w:bottom w:val="single" w:sz="4" w:space="0" w:color="BFBFBF"/>
              <w:right w:val="single" w:sz="4" w:space="0" w:color="BFBFBF"/>
            </w:tcBorders>
            <w:shd w:val="clear" w:color="auto" w:fill="auto"/>
            <w:noWrap/>
            <w:vAlign w:val="center"/>
            <w:hideMark/>
          </w:tcPr>
          <w:p w:rsidR="00756F0D" w:rsidRPr="00E12289" w:rsidRDefault="00756F0D" w:rsidP="00756F0D">
            <w:pPr>
              <w:widowControl/>
              <w:autoSpaceDE/>
              <w:autoSpaceDN/>
              <w:rPr>
                <w:rFonts w:eastAsia="Times New Roman"/>
                <w:color w:val="000000"/>
                <w:lang w:val="en-AU" w:eastAsia="en-AU"/>
              </w:rPr>
            </w:pPr>
            <w:r w:rsidRPr="00E12289">
              <w:rPr>
                <w:rFonts w:eastAsia="Times New Roman"/>
                <w:color w:val="000000"/>
                <w:lang w:val="en-AU" w:eastAsia="en-AU"/>
              </w:rPr>
              <w:t>International Issues &amp; Perspectives</w:t>
            </w:r>
          </w:p>
        </w:tc>
        <w:tc>
          <w:tcPr>
            <w:tcW w:w="766" w:type="dxa"/>
            <w:tcBorders>
              <w:top w:val="nil"/>
              <w:left w:val="nil"/>
              <w:bottom w:val="single" w:sz="4" w:space="0" w:color="BFBFBF"/>
              <w:right w:val="single" w:sz="4" w:space="0" w:color="BFBFBF"/>
            </w:tcBorders>
            <w:shd w:val="clear" w:color="auto" w:fill="auto"/>
            <w:noWrap/>
            <w:vAlign w:val="center"/>
            <w:hideMark/>
          </w:tcPr>
          <w:p w:rsidR="00756F0D" w:rsidRPr="00E12289" w:rsidRDefault="00756F0D" w:rsidP="00756F0D">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349" w:type="dxa"/>
            <w:tcBorders>
              <w:top w:val="nil"/>
              <w:left w:val="nil"/>
              <w:bottom w:val="single" w:sz="4" w:space="0" w:color="BFBFBF"/>
              <w:right w:val="single" w:sz="4" w:space="0" w:color="BFBFBF"/>
            </w:tcBorders>
            <w:shd w:val="clear" w:color="auto" w:fill="auto"/>
            <w:noWrap/>
            <w:vAlign w:val="bottom"/>
            <w:hideMark/>
          </w:tcPr>
          <w:p w:rsidR="00756F0D" w:rsidRPr="00E12289" w:rsidRDefault="00756F0D" w:rsidP="00756F0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180" w:type="dxa"/>
            <w:tcBorders>
              <w:top w:val="nil"/>
              <w:left w:val="nil"/>
              <w:bottom w:val="single" w:sz="4" w:space="0" w:color="BFBFBF"/>
              <w:right w:val="single" w:sz="4" w:space="0" w:color="BFBFBF"/>
            </w:tcBorders>
            <w:shd w:val="clear" w:color="auto" w:fill="auto"/>
            <w:noWrap/>
            <w:hideMark/>
          </w:tcPr>
          <w:p w:rsidR="00756F0D" w:rsidRPr="00756F0D" w:rsidRDefault="00756F0D" w:rsidP="00756F0D">
            <w:pPr>
              <w:widowControl/>
              <w:autoSpaceDE/>
              <w:autoSpaceDN/>
              <w:jc w:val="center"/>
              <w:rPr>
                <w:rFonts w:eastAsia="Times New Roman"/>
                <w:color w:val="000000"/>
                <w:sz w:val="8"/>
                <w:lang w:val="en-AU" w:eastAsia="en-AU"/>
              </w:rPr>
            </w:pPr>
          </w:p>
          <w:p w:rsidR="00756F0D" w:rsidRPr="00E12289" w:rsidRDefault="00756F0D" w:rsidP="00756F0D">
            <w:pPr>
              <w:widowControl/>
              <w:autoSpaceDE/>
              <w:autoSpaceDN/>
              <w:jc w:val="center"/>
              <w:rPr>
                <w:rFonts w:eastAsia="Times New Roman"/>
                <w:color w:val="000000"/>
                <w:lang w:val="en-AU" w:eastAsia="en-AU"/>
              </w:rPr>
            </w:pPr>
            <w:r w:rsidRPr="003E5123">
              <w:rPr>
                <w:rFonts w:eastAsia="Times New Roman"/>
                <w:color w:val="000000"/>
                <w:lang w:val="en-AU" w:eastAsia="en-AU"/>
              </w:rPr>
              <w:t>•</w:t>
            </w:r>
          </w:p>
        </w:tc>
        <w:tc>
          <w:tcPr>
            <w:tcW w:w="1569" w:type="dxa"/>
            <w:tcBorders>
              <w:top w:val="nil"/>
              <w:left w:val="nil"/>
              <w:bottom w:val="single" w:sz="4" w:space="0" w:color="BFBFBF"/>
              <w:right w:val="single" w:sz="4" w:space="0" w:color="BFBFBF"/>
            </w:tcBorders>
            <w:shd w:val="clear" w:color="auto" w:fill="auto"/>
            <w:noWrap/>
            <w:hideMark/>
          </w:tcPr>
          <w:p w:rsidR="00756F0D" w:rsidRPr="00756F0D" w:rsidRDefault="00756F0D" w:rsidP="00756F0D">
            <w:pPr>
              <w:widowControl/>
              <w:autoSpaceDE/>
              <w:autoSpaceDN/>
              <w:jc w:val="center"/>
              <w:rPr>
                <w:rFonts w:eastAsia="Times New Roman"/>
                <w:color w:val="000000"/>
                <w:sz w:val="8"/>
                <w:lang w:val="en-AU" w:eastAsia="en-AU"/>
              </w:rPr>
            </w:pPr>
          </w:p>
          <w:p w:rsidR="00756F0D" w:rsidRPr="00E12289" w:rsidRDefault="00756F0D" w:rsidP="00756F0D">
            <w:pPr>
              <w:widowControl/>
              <w:autoSpaceDE/>
              <w:autoSpaceDN/>
              <w:jc w:val="center"/>
              <w:rPr>
                <w:rFonts w:eastAsia="Times New Roman"/>
                <w:color w:val="000000"/>
                <w:lang w:val="en-AU" w:eastAsia="en-AU"/>
              </w:rPr>
            </w:pPr>
            <w:r w:rsidRPr="003E5123">
              <w:rPr>
                <w:rFonts w:eastAsia="Times New Roman"/>
                <w:color w:val="000000"/>
                <w:lang w:val="en-AU" w:eastAsia="en-AU"/>
              </w:rPr>
              <w:t>•</w:t>
            </w:r>
          </w:p>
        </w:tc>
        <w:tc>
          <w:tcPr>
            <w:tcW w:w="1558" w:type="dxa"/>
            <w:tcBorders>
              <w:top w:val="nil"/>
              <w:left w:val="nil"/>
              <w:bottom w:val="single" w:sz="4" w:space="0" w:color="BFBFBF"/>
              <w:right w:val="single" w:sz="4" w:space="0" w:color="BFBFBF"/>
            </w:tcBorders>
            <w:shd w:val="clear" w:color="auto" w:fill="auto"/>
            <w:noWrap/>
            <w:vAlign w:val="center"/>
            <w:hideMark/>
          </w:tcPr>
          <w:p w:rsidR="00756F0D" w:rsidRPr="00E12289" w:rsidRDefault="00756F0D" w:rsidP="00756F0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920477" w:rsidRPr="00E12289" w:rsidTr="00920477">
        <w:trPr>
          <w:trHeight w:val="375"/>
        </w:trPr>
        <w:tc>
          <w:tcPr>
            <w:tcW w:w="3848" w:type="dxa"/>
            <w:tcBorders>
              <w:top w:val="nil"/>
              <w:left w:val="single" w:sz="4" w:space="0" w:color="BFBFBF"/>
              <w:bottom w:val="single" w:sz="4" w:space="0" w:color="BFBFBF"/>
              <w:right w:val="single" w:sz="4" w:space="0" w:color="BFBFBF"/>
            </w:tcBorders>
            <w:shd w:val="clear" w:color="000000" w:fill="F2F2F2"/>
            <w:noWrap/>
            <w:vAlign w:val="center"/>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Management</w:t>
            </w:r>
          </w:p>
        </w:tc>
        <w:tc>
          <w:tcPr>
            <w:tcW w:w="766" w:type="dxa"/>
            <w:tcBorders>
              <w:top w:val="nil"/>
              <w:left w:val="nil"/>
              <w:bottom w:val="single" w:sz="4" w:space="0" w:color="BFBFBF"/>
              <w:right w:val="single" w:sz="4" w:space="0" w:color="BFBFBF"/>
            </w:tcBorders>
            <w:shd w:val="clear" w:color="000000" w:fill="F2F2F2"/>
            <w:noWrap/>
            <w:vAlign w:val="center"/>
            <w:hideMark/>
          </w:tcPr>
          <w:p w:rsidR="00920477" w:rsidRPr="00E12289" w:rsidRDefault="00920477" w:rsidP="00920477">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49" w:type="dxa"/>
            <w:tcBorders>
              <w:top w:val="nil"/>
              <w:left w:val="nil"/>
              <w:bottom w:val="single" w:sz="4" w:space="0" w:color="BFBFBF"/>
              <w:right w:val="single" w:sz="4" w:space="0" w:color="BFBFBF"/>
            </w:tcBorders>
            <w:shd w:val="clear" w:color="000000" w:fill="F2F2F2"/>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180" w:type="dxa"/>
            <w:tcBorders>
              <w:top w:val="nil"/>
              <w:left w:val="nil"/>
              <w:bottom w:val="single" w:sz="4" w:space="0" w:color="BFBFBF"/>
              <w:right w:val="single" w:sz="4" w:space="0" w:color="BFBFBF"/>
            </w:tcBorders>
            <w:shd w:val="clear" w:color="000000" w:fill="F2F2F2"/>
            <w:noWrap/>
            <w:vAlign w:val="center"/>
            <w:hideMark/>
          </w:tcPr>
          <w:p w:rsidR="00920477" w:rsidRDefault="00920477" w:rsidP="00920477">
            <w:pPr>
              <w:widowControl/>
              <w:autoSpaceDE/>
              <w:autoSpaceDN/>
              <w:jc w:val="center"/>
              <w:rPr>
                <w:rFonts w:eastAsia="Times New Roman"/>
                <w:color w:val="000000"/>
                <w:lang w:val="en-AU" w:eastAsia="en-AU"/>
              </w:rPr>
            </w:pPr>
            <w:r w:rsidRPr="003E5123">
              <w:rPr>
                <w:rFonts w:eastAsia="Times New Roman"/>
                <w:color w:val="000000"/>
                <w:lang w:val="en-AU" w:eastAsia="en-AU"/>
              </w:rPr>
              <w:t>•</w:t>
            </w:r>
          </w:p>
          <w:p w:rsidR="00920477" w:rsidRPr="00E12289" w:rsidRDefault="00920477" w:rsidP="00920477">
            <w:pPr>
              <w:widowControl/>
              <w:autoSpaceDE/>
              <w:autoSpaceDN/>
              <w:jc w:val="center"/>
              <w:rPr>
                <w:rFonts w:eastAsia="Times New Roman"/>
                <w:color w:val="000000"/>
                <w:lang w:val="en-AU" w:eastAsia="en-AU"/>
              </w:rPr>
            </w:pPr>
            <w:r w:rsidRPr="00920477">
              <w:rPr>
                <w:rFonts w:eastAsia="Times New Roman"/>
                <w:color w:val="000000"/>
                <w:sz w:val="16"/>
                <w:szCs w:val="16"/>
                <w:lang w:val="en-AU" w:eastAsia="en-AU"/>
              </w:rPr>
              <w:t>Critical Skills and C</w:t>
            </w:r>
            <w:r>
              <w:rPr>
                <w:rFonts w:eastAsia="Times New Roman"/>
                <w:color w:val="000000"/>
                <w:sz w:val="16"/>
                <w:szCs w:val="16"/>
                <w:lang w:val="en-AU" w:eastAsia="en-AU"/>
              </w:rPr>
              <w:t>ollaboration</w:t>
            </w:r>
          </w:p>
        </w:tc>
        <w:tc>
          <w:tcPr>
            <w:tcW w:w="1569" w:type="dxa"/>
            <w:tcBorders>
              <w:top w:val="nil"/>
              <w:left w:val="nil"/>
              <w:bottom w:val="single" w:sz="4" w:space="0" w:color="BFBFBF"/>
              <w:right w:val="single" w:sz="4" w:space="0" w:color="BFBFBF"/>
            </w:tcBorders>
            <w:shd w:val="clear" w:color="000000" w:fill="F2F2F2"/>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558" w:type="dxa"/>
            <w:tcBorders>
              <w:top w:val="nil"/>
              <w:left w:val="nil"/>
              <w:bottom w:val="single" w:sz="4" w:space="0" w:color="BFBFBF"/>
              <w:right w:val="single" w:sz="4" w:space="0" w:color="BFBFBF"/>
            </w:tcBorders>
            <w:shd w:val="clear" w:color="000000" w:fill="F2F2F2"/>
            <w:noWrap/>
            <w:vAlign w:val="center"/>
            <w:hideMark/>
          </w:tcPr>
          <w:p w:rsidR="00920477" w:rsidRPr="00E12289" w:rsidRDefault="00920477" w:rsidP="00920477">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920477" w:rsidRPr="00E12289" w:rsidTr="00756F0D">
        <w:trPr>
          <w:trHeight w:val="525"/>
        </w:trPr>
        <w:tc>
          <w:tcPr>
            <w:tcW w:w="3848" w:type="dxa"/>
            <w:tcBorders>
              <w:top w:val="nil"/>
              <w:left w:val="single" w:sz="4" w:space="0" w:color="BFBFBF"/>
              <w:bottom w:val="single" w:sz="4" w:space="0" w:color="BFBFBF"/>
              <w:right w:val="single" w:sz="4" w:space="0" w:color="BFBFBF"/>
            </w:tcBorders>
            <w:shd w:val="clear" w:color="auto" w:fill="auto"/>
            <w:noWrap/>
            <w:vAlign w:val="center"/>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Mathematics</w:t>
            </w:r>
          </w:p>
        </w:tc>
        <w:tc>
          <w:tcPr>
            <w:tcW w:w="766" w:type="dxa"/>
            <w:tcBorders>
              <w:top w:val="nil"/>
              <w:left w:val="nil"/>
              <w:bottom w:val="single" w:sz="4" w:space="0" w:color="BFBFBF"/>
              <w:right w:val="single" w:sz="4" w:space="0" w:color="BFBFBF"/>
            </w:tcBorders>
            <w:shd w:val="clear" w:color="auto" w:fill="auto"/>
            <w:noWrap/>
            <w:vAlign w:val="center"/>
            <w:hideMark/>
          </w:tcPr>
          <w:p w:rsidR="00920477" w:rsidRPr="00E12289" w:rsidRDefault="00920477" w:rsidP="00920477">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349" w:type="dxa"/>
            <w:tcBorders>
              <w:top w:val="nil"/>
              <w:left w:val="nil"/>
              <w:bottom w:val="single" w:sz="4" w:space="0" w:color="BFBFBF"/>
              <w:right w:val="single" w:sz="4" w:space="0" w:color="BFBFBF"/>
            </w:tcBorders>
            <w:shd w:val="clear" w:color="000000" w:fill="FFFFFF"/>
            <w:vAlign w:val="center"/>
            <w:hideMark/>
          </w:tcPr>
          <w:p w:rsidR="00920477" w:rsidRPr="00E12289" w:rsidRDefault="00920477" w:rsidP="00920477">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Language of Maths</w:t>
            </w:r>
          </w:p>
        </w:tc>
        <w:tc>
          <w:tcPr>
            <w:tcW w:w="1180" w:type="dxa"/>
            <w:tcBorders>
              <w:top w:val="nil"/>
              <w:left w:val="nil"/>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569" w:type="dxa"/>
            <w:tcBorders>
              <w:top w:val="nil"/>
              <w:left w:val="nil"/>
              <w:bottom w:val="single" w:sz="4" w:space="0" w:color="BFBFBF"/>
              <w:right w:val="single" w:sz="4" w:space="0" w:color="BFBFBF"/>
            </w:tcBorders>
            <w:shd w:val="clear" w:color="auto" w:fill="auto"/>
            <w:vAlign w:val="center"/>
            <w:hideMark/>
          </w:tcPr>
          <w:p w:rsidR="00920477" w:rsidRPr="00E12289" w:rsidRDefault="00920477" w:rsidP="00920477">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Pr>
                <w:rFonts w:eastAsia="Times New Roman"/>
                <w:color w:val="000000"/>
                <w:sz w:val="16"/>
                <w:szCs w:val="16"/>
                <w:lang w:val="en-AU" w:eastAsia="en-AU"/>
              </w:rPr>
              <w:t>Essentials of Mathematics</w:t>
            </w:r>
          </w:p>
        </w:tc>
        <w:tc>
          <w:tcPr>
            <w:tcW w:w="1558" w:type="dxa"/>
            <w:tcBorders>
              <w:top w:val="nil"/>
              <w:left w:val="nil"/>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920477" w:rsidRPr="00E12289" w:rsidTr="00756F0D">
        <w:trPr>
          <w:trHeight w:val="300"/>
        </w:trPr>
        <w:tc>
          <w:tcPr>
            <w:tcW w:w="3848" w:type="dxa"/>
            <w:tcBorders>
              <w:top w:val="nil"/>
              <w:left w:val="single" w:sz="4" w:space="0" w:color="BFBFBF"/>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766" w:type="dxa"/>
            <w:tcBorders>
              <w:top w:val="nil"/>
              <w:left w:val="nil"/>
              <w:bottom w:val="single" w:sz="4" w:space="0" w:color="BFBFBF"/>
              <w:right w:val="single" w:sz="4" w:space="0" w:color="BFBFBF"/>
            </w:tcBorders>
            <w:shd w:val="clear" w:color="auto" w:fill="auto"/>
            <w:noWrap/>
            <w:vAlign w:val="center"/>
            <w:hideMark/>
          </w:tcPr>
          <w:p w:rsidR="00920477" w:rsidRPr="00E12289" w:rsidRDefault="00920477" w:rsidP="00920477">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1349" w:type="dxa"/>
            <w:tcBorders>
              <w:top w:val="nil"/>
              <w:left w:val="nil"/>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180" w:type="dxa"/>
            <w:tcBorders>
              <w:top w:val="nil"/>
              <w:left w:val="nil"/>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569" w:type="dxa"/>
            <w:tcBorders>
              <w:top w:val="nil"/>
              <w:left w:val="nil"/>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558" w:type="dxa"/>
            <w:tcBorders>
              <w:top w:val="nil"/>
              <w:left w:val="nil"/>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920477" w:rsidRPr="00E12289" w:rsidTr="00756F0D">
        <w:trPr>
          <w:trHeight w:val="300"/>
        </w:trPr>
        <w:tc>
          <w:tcPr>
            <w:tcW w:w="5963" w:type="dxa"/>
            <w:gridSpan w:val="3"/>
            <w:tcBorders>
              <w:top w:val="nil"/>
              <w:left w:val="nil"/>
              <w:bottom w:val="nil"/>
              <w:right w:val="nil"/>
            </w:tcBorders>
            <w:shd w:val="clear" w:color="auto" w:fill="auto"/>
            <w:noWrap/>
            <w:vAlign w:val="bottom"/>
            <w:hideMark/>
          </w:tcPr>
          <w:p w:rsidR="00920477" w:rsidRPr="00E12289" w:rsidRDefault="00920477" w:rsidP="00920477">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1180" w:type="dxa"/>
            <w:tcBorders>
              <w:top w:val="nil"/>
              <w:left w:val="nil"/>
              <w:bottom w:val="nil"/>
              <w:right w:val="nil"/>
            </w:tcBorders>
            <w:shd w:val="clear" w:color="auto" w:fill="auto"/>
            <w:noWrap/>
            <w:vAlign w:val="bottom"/>
            <w:hideMark/>
          </w:tcPr>
          <w:p w:rsidR="00920477" w:rsidRPr="00E12289" w:rsidRDefault="00920477" w:rsidP="00920477">
            <w:pPr>
              <w:widowControl/>
              <w:autoSpaceDE/>
              <w:autoSpaceDN/>
              <w:rPr>
                <w:rFonts w:eastAsia="Times New Roman"/>
                <w:color w:val="000000"/>
                <w:sz w:val="16"/>
                <w:szCs w:val="16"/>
                <w:lang w:val="en-AU" w:eastAsia="en-AU"/>
              </w:rPr>
            </w:pPr>
          </w:p>
        </w:tc>
        <w:tc>
          <w:tcPr>
            <w:tcW w:w="1569" w:type="dxa"/>
            <w:tcBorders>
              <w:top w:val="nil"/>
              <w:left w:val="nil"/>
              <w:bottom w:val="nil"/>
              <w:right w:val="nil"/>
            </w:tcBorders>
            <w:shd w:val="clear" w:color="auto" w:fill="auto"/>
            <w:noWrap/>
            <w:vAlign w:val="bottom"/>
            <w:hideMark/>
          </w:tcPr>
          <w:p w:rsidR="00920477" w:rsidRPr="00E12289" w:rsidRDefault="00920477" w:rsidP="00920477">
            <w:pPr>
              <w:widowControl/>
              <w:autoSpaceDE/>
              <w:autoSpaceDN/>
              <w:rPr>
                <w:rFonts w:eastAsia="Times New Roman"/>
                <w:sz w:val="20"/>
                <w:szCs w:val="20"/>
                <w:lang w:val="en-AU" w:eastAsia="en-AU"/>
              </w:rPr>
            </w:pPr>
          </w:p>
        </w:tc>
        <w:tc>
          <w:tcPr>
            <w:tcW w:w="1558" w:type="dxa"/>
            <w:tcBorders>
              <w:top w:val="nil"/>
              <w:left w:val="nil"/>
              <w:bottom w:val="nil"/>
              <w:right w:val="nil"/>
            </w:tcBorders>
            <w:shd w:val="clear" w:color="auto" w:fill="auto"/>
            <w:noWrap/>
            <w:vAlign w:val="bottom"/>
            <w:hideMark/>
          </w:tcPr>
          <w:p w:rsidR="00920477" w:rsidRPr="00E12289" w:rsidRDefault="00920477" w:rsidP="00920477">
            <w:pPr>
              <w:widowControl/>
              <w:autoSpaceDE/>
              <w:autoSpaceDN/>
              <w:rPr>
                <w:rFonts w:eastAsia="Times New Roman"/>
                <w:sz w:val="20"/>
                <w:szCs w:val="20"/>
                <w:lang w:val="en-AU" w:eastAsia="en-AU"/>
              </w:rPr>
            </w:pPr>
          </w:p>
        </w:tc>
      </w:tr>
    </w:tbl>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tbl>
      <w:tblPr>
        <w:tblW w:w="10270" w:type="dxa"/>
        <w:tblLook w:val="04A0" w:firstRow="1" w:lastRow="0" w:firstColumn="1" w:lastColumn="0" w:noHBand="0" w:noVBand="1"/>
      </w:tblPr>
      <w:tblGrid>
        <w:gridCol w:w="3799"/>
        <w:gridCol w:w="766"/>
        <w:gridCol w:w="1345"/>
        <w:gridCol w:w="1175"/>
        <w:gridCol w:w="1627"/>
        <w:gridCol w:w="1558"/>
      </w:tblGrid>
      <w:tr w:rsidR="00625FED" w:rsidRPr="00E12289" w:rsidTr="00A32AF1">
        <w:trPr>
          <w:trHeight w:val="375"/>
        </w:trPr>
        <w:tc>
          <w:tcPr>
            <w:tcW w:w="10270" w:type="dxa"/>
            <w:gridSpan w:val="6"/>
            <w:tcBorders>
              <w:top w:val="nil"/>
              <w:left w:val="nil"/>
              <w:bottom w:val="nil"/>
              <w:right w:val="nil"/>
            </w:tcBorders>
            <w:shd w:val="clear" w:color="000000" w:fill="F2F2F2"/>
            <w:noWrap/>
            <w:vAlign w:val="bottom"/>
            <w:hideMark/>
          </w:tcPr>
          <w:p w:rsidR="00625FED" w:rsidRPr="00E12289" w:rsidRDefault="00625FED" w:rsidP="00625FED">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Design and Architecture Stream</w:t>
            </w:r>
          </w:p>
        </w:tc>
      </w:tr>
      <w:tr w:rsidR="00625FED" w:rsidRPr="00E12289" w:rsidTr="00A32AF1">
        <w:trPr>
          <w:trHeight w:val="300"/>
        </w:trPr>
        <w:tc>
          <w:tcPr>
            <w:tcW w:w="10270" w:type="dxa"/>
            <w:gridSpan w:val="6"/>
            <w:tcBorders>
              <w:top w:val="nil"/>
              <w:left w:val="nil"/>
              <w:bottom w:val="nil"/>
              <w:right w:val="nil"/>
            </w:tcBorders>
            <w:shd w:val="clear" w:color="auto" w:fill="auto"/>
            <w:noWrap/>
            <w:vAlign w:val="center"/>
            <w:hideMark/>
          </w:tcPr>
          <w:p w:rsidR="00625FED" w:rsidRPr="00E12289" w:rsidRDefault="00625FED"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Extended Program 202</w:t>
            </w:r>
            <w:r w:rsidR="00A00F24">
              <w:rPr>
                <w:rFonts w:eastAsia="Times New Roman"/>
                <w:b/>
                <w:bCs/>
                <w:color w:val="000000"/>
                <w:lang w:val="en-AU" w:eastAsia="en-AU"/>
              </w:rPr>
              <w:t>2</w:t>
            </w:r>
          </w:p>
        </w:tc>
      </w:tr>
      <w:tr w:rsidR="00625FED" w:rsidRPr="00E12289" w:rsidTr="00A32AF1">
        <w:trPr>
          <w:trHeight w:val="300"/>
        </w:trPr>
        <w:tc>
          <w:tcPr>
            <w:tcW w:w="3799"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jc w:val="center"/>
              <w:rPr>
                <w:rFonts w:eastAsia="Times New Roman"/>
                <w:b/>
                <w:bCs/>
                <w:color w:val="000000"/>
                <w:lang w:val="en-AU" w:eastAsia="en-AU"/>
              </w:rPr>
            </w:pPr>
          </w:p>
        </w:tc>
        <w:tc>
          <w:tcPr>
            <w:tcW w:w="766"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rPr>
                <w:rFonts w:eastAsia="Times New Roman"/>
                <w:sz w:val="20"/>
                <w:szCs w:val="20"/>
                <w:lang w:val="en-AU" w:eastAsia="en-AU"/>
              </w:rPr>
            </w:pPr>
          </w:p>
        </w:tc>
        <w:tc>
          <w:tcPr>
            <w:tcW w:w="5705" w:type="dxa"/>
            <w:gridSpan w:val="4"/>
            <w:tcBorders>
              <w:top w:val="nil"/>
              <w:left w:val="single" w:sz="4" w:space="0" w:color="BFBFBF"/>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625FED" w:rsidRPr="00E12289" w:rsidTr="00BC1BB4">
        <w:trPr>
          <w:trHeight w:val="300"/>
        </w:trPr>
        <w:tc>
          <w:tcPr>
            <w:tcW w:w="379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766" w:type="dxa"/>
            <w:tcBorders>
              <w:top w:val="single" w:sz="4" w:space="0" w:color="BFBFBF"/>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1345"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Extended</w:t>
            </w:r>
          </w:p>
        </w:tc>
        <w:tc>
          <w:tcPr>
            <w:tcW w:w="1175"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Plus</w:t>
            </w:r>
          </w:p>
        </w:tc>
        <w:tc>
          <w:tcPr>
            <w:tcW w:w="1627"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 xml:space="preserve">Standard </w:t>
            </w:r>
            <w:r w:rsidRPr="00E12289">
              <w:rPr>
                <w:rFonts w:eastAsia="Times New Roman"/>
                <w:b/>
                <w:bCs/>
                <w:color w:val="000000"/>
                <w:lang w:val="en-AU" w:eastAsia="en-AU"/>
              </w:rPr>
              <w:br/>
              <w:t>Term 1</w:t>
            </w:r>
          </w:p>
        </w:tc>
        <w:tc>
          <w:tcPr>
            <w:tcW w:w="1558"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625FED" w:rsidRPr="00E12289" w:rsidTr="00BC1BB4">
        <w:trPr>
          <w:trHeight w:val="300"/>
        </w:trPr>
        <w:tc>
          <w:tcPr>
            <w:tcW w:w="3799" w:type="dxa"/>
            <w:tcBorders>
              <w:top w:val="nil"/>
              <w:left w:val="single" w:sz="4" w:space="0" w:color="BFBFBF"/>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Academic English - Humanities (H)</w:t>
            </w:r>
          </w:p>
        </w:tc>
        <w:tc>
          <w:tcPr>
            <w:tcW w:w="766"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45"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175"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627"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558"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625FED" w:rsidRPr="00E12289" w:rsidTr="00920477">
        <w:trPr>
          <w:trHeight w:val="750"/>
        </w:trPr>
        <w:tc>
          <w:tcPr>
            <w:tcW w:w="3799" w:type="dxa"/>
            <w:tcBorders>
              <w:top w:val="nil"/>
              <w:left w:val="single" w:sz="4" w:space="0" w:color="BFBFBF"/>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Computing for Design</w:t>
            </w:r>
          </w:p>
        </w:tc>
        <w:tc>
          <w:tcPr>
            <w:tcW w:w="766"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345" w:type="dxa"/>
            <w:tcBorders>
              <w:top w:val="nil"/>
              <w:left w:val="nil"/>
              <w:bottom w:val="single" w:sz="4" w:space="0" w:color="BFBFBF"/>
              <w:right w:val="single" w:sz="4" w:space="0" w:color="BFBFBF"/>
            </w:tcBorders>
            <w:shd w:val="clear" w:color="auto" w:fill="auto"/>
            <w:noWrap/>
            <w:vAlign w:val="center"/>
            <w:hideMark/>
          </w:tcPr>
          <w:p w:rsidR="00920477" w:rsidRDefault="00920477" w:rsidP="00920477">
            <w:pPr>
              <w:widowControl/>
              <w:autoSpaceDE/>
              <w:autoSpaceDN/>
              <w:jc w:val="center"/>
              <w:rPr>
                <w:rFonts w:eastAsia="Times New Roman"/>
                <w:color w:val="000000"/>
                <w:lang w:val="en-AU" w:eastAsia="en-AU"/>
              </w:rPr>
            </w:pPr>
            <w:r w:rsidRPr="003E5123">
              <w:rPr>
                <w:rFonts w:eastAsia="Times New Roman"/>
                <w:color w:val="000000"/>
                <w:lang w:val="en-AU" w:eastAsia="en-AU"/>
              </w:rPr>
              <w:t>•</w:t>
            </w:r>
          </w:p>
          <w:p w:rsidR="00625FED" w:rsidRPr="00E12289" w:rsidRDefault="00920477" w:rsidP="00920477">
            <w:pPr>
              <w:widowControl/>
              <w:autoSpaceDE/>
              <w:autoSpaceDN/>
              <w:jc w:val="center"/>
              <w:rPr>
                <w:rFonts w:eastAsia="Times New Roman"/>
                <w:color w:val="000000"/>
                <w:lang w:val="en-AU" w:eastAsia="en-AU"/>
              </w:rPr>
            </w:pPr>
            <w:r w:rsidRPr="00920477">
              <w:rPr>
                <w:rFonts w:eastAsia="Times New Roman"/>
                <w:color w:val="000000"/>
                <w:sz w:val="16"/>
                <w:szCs w:val="16"/>
                <w:lang w:val="en-AU" w:eastAsia="en-AU"/>
              </w:rPr>
              <w:t>Critical Skills and Creative Thinking</w:t>
            </w:r>
          </w:p>
        </w:tc>
        <w:tc>
          <w:tcPr>
            <w:tcW w:w="1175"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627"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D7752D">
              <w:rPr>
                <w:rFonts w:eastAsia="Times New Roman"/>
                <w:color w:val="000000"/>
                <w:lang w:val="en-AU" w:eastAsia="en-AU"/>
              </w:rPr>
              <w:t xml:space="preserve">•           </w:t>
            </w:r>
            <w:r w:rsidRPr="00415567">
              <w:rPr>
                <w:rFonts w:eastAsia="Times New Roman"/>
                <w:color w:val="000000"/>
                <w:highlight w:val="yellow"/>
                <w:lang w:val="en-AU" w:eastAsia="en-AU"/>
              </w:rPr>
              <w:t xml:space="preserve">                </w:t>
            </w:r>
          </w:p>
        </w:tc>
        <w:tc>
          <w:tcPr>
            <w:tcW w:w="1558"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625FED" w:rsidRPr="00E12289" w:rsidTr="00BC1BB4">
        <w:trPr>
          <w:trHeight w:val="750"/>
        </w:trPr>
        <w:tc>
          <w:tcPr>
            <w:tcW w:w="3799" w:type="dxa"/>
            <w:tcBorders>
              <w:top w:val="nil"/>
              <w:left w:val="single" w:sz="4" w:space="0" w:color="BFBFBF"/>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Culture and Communication</w:t>
            </w:r>
          </w:p>
        </w:tc>
        <w:tc>
          <w:tcPr>
            <w:tcW w:w="766"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45"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Business, Society &amp; Culture</w:t>
            </w:r>
          </w:p>
        </w:tc>
        <w:tc>
          <w:tcPr>
            <w:tcW w:w="1175"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Australian Studies</w:t>
            </w:r>
          </w:p>
        </w:tc>
        <w:tc>
          <w:tcPr>
            <w:tcW w:w="1627"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Intercultural Studies</w:t>
            </w:r>
          </w:p>
        </w:tc>
        <w:tc>
          <w:tcPr>
            <w:tcW w:w="1558"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Media Studies</w:t>
            </w:r>
          </w:p>
        </w:tc>
      </w:tr>
      <w:tr w:rsidR="00625FED" w:rsidRPr="00E12289" w:rsidTr="00BC1BB4">
        <w:trPr>
          <w:trHeight w:val="411"/>
        </w:trPr>
        <w:tc>
          <w:tcPr>
            <w:tcW w:w="3799" w:type="dxa"/>
            <w:tcBorders>
              <w:top w:val="nil"/>
              <w:left w:val="single" w:sz="4" w:space="0" w:color="BFBFBF"/>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Design</w:t>
            </w:r>
          </w:p>
        </w:tc>
        <w:tc>
          <w:tcPr>
            <w:tcW w:w="766"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45" w:type="dxa"/>
            <w:tcBorders>
              <w:top w:val="nil"/>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175"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627"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558"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625FED" w:rsidRPr="00E12289" w:rsidTr="00BC1BB4">
        <w:trPr>
          <w:trHeight w:val="525"/>
        </w:trPr>
        <w:tc>
          <w:tcPr>
            <w:tcW w:w="3799" w:type="dxa"/>
            <w:tcBorders>
              <w:top w:val="nil"/>
              <w:left w:val="single" w:sz="4" w:space="0" w:color="BFBFBF"/>
              <w:bottom w:val="single" w:sz="4" w:space="0" w:color="BFBFBF"/>
              <w:right w:val="single" w:sz="4" w:space="0" w:color="BFBFBF"/>
            </w:tcBorders>
            <w:shd w:val="clear" w:color="auto" w:fill="F2F2F2" w:themeFill="background1" w:themeFillShade="F2"/>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Mathematics</w:t>
            </w:r>
          </w:p>
        </w:tc>
        <w:tc>
          <w:tcPr>
            <w:tcW w:w="766" w:type="dxa"/>
            <w:tcBorders>
              <w:top w:val="nil"/>
              <w:left w:val="nil"/>
              <w:bottom w:val="single" w:sz="4" w:space="0" w:color="BFBFBF"/>
              <w:right w:val="single" w:sz="4" w:space="0" w:color="BFBFBF"/>
            </w:tcBorders>
            <w:shd w:val="clear" w:color="auto" w:fill="F2F2F2" w:themeFill="background1" w:themeFillShade="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345" w:type="dxa"/>
            <w:tcBorders>
              <w:top w:val="nil"/>
              <w:left w:val="nil"/>
              <w:bottom w:val="single" w:sz="4" w:space="0" w:color="BFBFBF"/>
              <w:right w:val="single" w:sz="4" w:space="0" w:color="BFBFBF"/>
            </w:tcBorders>
            <w:shd w:val="clear" w:color="auto" w:fill="F2F2F2" w:themeFill="background1" w:themeFillShade="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Language of Maths</w:t>
            </w:r>
          </w:p>
        </w:tc>
        <w:tc>
          <w:tcPr>
            <w:tcW w:w="1175" w:type="dxa"/>
            <w:tcBorders>
              <w:top w:val="nil"/>
              <w:left w:val="nil"/>
              <w:bottom w:val="single" w:sz="4" w:space="0" w:color="BFBFBF"/>
              <w:right w:val="single" w:sz="4" w:space="0" w:color="BFBFBF"/>
            </w:tcBorders>
            <w:shd w:val="clear" w:color="auto" w:fill="F2F2F2" w:themeFill="background1" w:themeFillShade="F2"/>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627" w:type="dxa"/>
            <w:tcBorders>
              <w:top w:val="nil"/>
              <w:left w:val="nil"/>
              <w:bottom w:val="single" w:sz="4" w:space="0" w:color="BFBFBF"/>
              <w:right w:val="single" w:sz="4" w:space="0" w:color="BFBFBF"/>
            </w:tcBorders>
            <w:shd w:val="clear" w:color="auto" w:fill="F2F2F2" w:themeFill="background1" w:themeFillShade="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7D0CFC">
              <w:rPr>
                <w:rFonts w:eastAsia="Times New Roman"/>
                <w:color w:val="000000"/>
                <w:sz w:val="16"/>
                <w:szCs w:val="16"/>
                <w:lang w:val="en-AU" w:eastAsia="en-AU"/>
              </w:rPr>
              <w:t>Essentials of Mathematics</w:t>
            </w:r>
          </w:p>
        </w:tc>
        <w:tc>
          <w:tcPr>
            <w:tcW w:w="1558" w:type="dxa"/>
            <w:tcBorders>
              <w:top w:val="nil"/>
              <w:left w:val="nil"/>
              <w:bottom w:val="single" w:sz="4" w:space="0" w:color="BFBFBF"/>
              <w:right w:val="single" w:sz="4" w:space="0" w:color="BFBFBF"/>
            </w:tcBorders>
            <w:shd w:val="clear" w:color="auto" w:fill="F2F2F2" w:themeFill="background1" w:themeFillShade="F2"/>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625FED" w:rsidRPr="00E12289" w:rsidTr="00BC1BB4">
        <w:trPr>
          <w:trHeight w:val="300"/>
        </w:trPr>
        <w:tc>
          <w:tcPr>
            <w:tcW w:w="3799" w:type="dxa"/>
            <w:tcBorders>
              <w:top w:val="nil"/>
              <w:left w:val="single" w:sz="4" w:space="0" w:color="BFBFBF"/>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766"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1345" w:type="dxa"/>
            <w:tcBorders>
              <w:top w:val="nil"/>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175" w:type="dxa"/>
            <w:tcBorders>
              <w:top w:val="nil"/>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627" w:type="dxa"/>
            <w:tcBorders>
              <w:top w:val="nil"/>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558" w:type="dxa"/>
            <w:tcBorders>
              <w:top w:val="nil"/>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625FED" w:rsidRPr="00E12289" w:rsidTr="00BC1BB4">
        <w:trPr>
          <w:trHeight w:val="300"/>
        </w:trPr>
        <w:tc>
          <w:tcPr>
            <w:tcW w:w="5910" w:type="dxa"/>
            <w:gridSpan w:val="3"/>
            <w:tcBorders>
              <w:top w:val="nil"/>
              <w:left w:val="nil"/>
              <w:bottom w:val="nil"/>
              <w:right w:val="nil"/>
            </w:tcBorders>
            <w:shd w:val="clear" w:color="auto" w:fill="auto"/>
            <w:noWrap/>
            <w:vAlign w:val="bottom"/>
            <w:hideMark/>
          </w:tcPr>
          <w:p w:rsidR="00625FED" w:rsidRPr="00E12289" w:rsidRDefault="00625FED" w:rsidP="00625FED">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1175"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rPr>
                <w:rFonts w:eastAsia="Times New Roman"/>
                <w:color w:val="000000"/>
                <w:sz w:val="16"/>
                <w:szCs w:val="16"/>
                <w:lang w:val="en-AU" w:eastAsia="en-AU"/>
              </w:rPr>
            </w:pPr>
          </w:p>
        </w:tc>
        <w:tc>
          <w:tcPr>
            <w:tcW w:w="1627"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rPr>
                <w:rFonts w:eastAsia="Times New Roman"/>
                <w:sz w:val="20"/>
                <w:szCs w:val="20"/>
                <w:lang w:val="en-AU" w:eastAsia="en-AU"/>
              </w:rPr>
            </w:pPr>
          </w:p>
        </w:tc>
        <w:tc>
          <w:tcPr>
            <w:tcW w:w="1558"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rPr>
                <w:rFonts w:eastAsia="Times New Roman"/>
                <w:sz w:val="20"/>
                <w:szCs w:val="20"/>
                <w:lang w:val="en-AU" w:eastAsia="en-AU"/>
              </w:rPr>
            </w:pPr>
          </w:p>
        </w:tc>
      </w:tr>
    </w:tbl>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C76C13" w:rsidRPr="00E12289" w:rsidRDefault="00C76C13"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C76C13" w:rsidRPr="00E12289" w:rsidRDefault="00C76C13" w:rsidP="00C76C13">
      <w:pPr>
        <w:tabs>
          <w:tab w:val="left" w:pos="1122"/>
        </w:tabs>
        <w:rPr>
          <w:b/>
          <w:sz w:val="16"/>
          <w:szCs w:val="16"/>
        </w:rPr>
      </w:pPr>
    </w:p>
    <w:tbl>
      <w:tblPr>
        <w:tblW w:w="10160" w:type="dxa"/>
        <w:tblLook w:val="04A0" w:firstRow="1" w:lastRow="0" w:firstColumn="1" w:lastColumn="0" w:noHBand="0" w:noVBand="1"/>
      </w:tblPr>
      <w:tblGrid>
        <w:gridCol w:w="3833"/>
        <w:gridCol w:w="766"/>
        <w:gridCol w:w="1358"/>
        <w:gridCol w:w="1273"/>
        <w:gridCol w:w="1372"/>
        <w:gridCol w:w="1560"/>
      </w:tblGrid>
      <w:tr w:rsidR="00625FED" w:rsidRPr="00E12289" w:rsidTr="007D0CFC">
        <w:trPr>
          <w:trHeight w:val="375"/>
        </w:trPr>
        <w:tc>
          <w:tcPr>
            <w:tcW w:w="10160" w:type="dxa"/>
            <w:gridSpan w:val="6"/>
            <w:tcBorders>
              <w:top w:val="nil"/>
              <w:left w:val="nil"/>
              <w:bottom w:val="nil"/>
              <w:right w:val="nil"/>
            </w:tcBorders>
            <w:shd w:val="clear" w:color="000000" w:fill="F2F2F2"/>
            <w:noWrap/>
            <w:vAlign w:val="bottom"/>
            <w:hideMark/>
          </w:tcPr>
          <w:p w:rsidR="00625FED" w:rsidRPr="00E12289" w:rsidRDefault="00625FED" w:rsidP="00625FED">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Commerce Stream</w:t>
            </w:r>
          </w:p>
        </w:tc>
      </w:tr>
      <w:tr w:rsidR="00625FED" w:rsidRPr="00E12289" w:rsidTr="007D0CFC">
        <w:trPr>
          <w:trHeight w:val="300"/>
        </w:trPr>
        <w:tc>
          <w:tcPr>
            <w:tcW w:w="10160" w:type="dxa"/>
            <w:gridSpan w:val="6"/>
            <w:tcBorders>
              <w:top w:val="nil"/>
              <w:left w:val="nil"/>
              <w:bottom w:val="nil"/>
              <w:right w:val="nil"/>
            </w:tcBorders>
            <w:shd w:val="clear" w:color="auto" w:fill="auto"/>
            <w:noWrap/>
            <w:vAlign w:val="center"/>
            <w:hideMark/>
          </w:tcPr>
          <w:p w:rsidR="00625FED" w:rsidRPr="00E12289" w:rsidRDefault="00625FED"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Extended Program 202</w:t>
            </w:r>
            <w:r w:rsidR="00A00F24">
              <w:rPr>
                <w:rFonts w:eastAsia="Times New Roman"/>
                <w:b/>
                <w:bCs/>
                <w:color w:val="000000"/>
                <w:lang w:val="en-AU" w:eastAsia="en-AU"/>
              </w:rPr>
              <w:t>2</w:t>
            </w:r>
          </w:p>
        </w:tc>
      </w:tr>
      <w:tr w:rsidR="00625FED" w:rsidRPr="00E12289" w:rsidTr="007D0CFC">
        <w:trPr>
          <w:trHeight w:val="300"/>
        </w:trPr>
        <w:tc>
          <w:tcPr>
            <w:tcW w:w="3833"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jc w:val="center"/>
              <w:rPr>
                <w:rFonts w:eastAsia="Times New Roman"/>
                <w:b/>
                <w:bCs/>
                <w:color w:val="000000"/>
                <w:lang w:val="en-AU" w:eastAsia="en-AU"/>
              </w:rPr>
            </w:pPr>
          </w:p>
        </w:tc>
        <w:tc>
          <w:tcPr>
            <w:tcW w:w="766"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rPr>
                <w:rFonts w:eastAsia="Times New Roman"/>
                <w:sz w:val="20"/>
                <w:szCs w:val="20"/>
                <w:lang w:val="en-AU" w:eastAsia="en-AU"/>
              </w:rPr>
            </w:pPr>
          </w:p>
        </w:tc>
        <w:tc>
          <w:tcPr>
            <w:tcW w:w="5561" w:type="dxa"/>
            <w:gridSpan w:val="4"/>
            <w:tcBorders>
              <w:top w:val="nil"/>
              <w:left w:val="single" w:sz="4" w:space="0" w:color="BFBFBF"/>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625FED" w:rsidRPr="00E12289" w:rsidTr="007D0CFC">
        <w:trPr>
          <w:trHeight w:val="300"/>
        </w:trPr>
        <w:tc>
          <w:tcPr>
            <w:tcW w:w="3833"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766" w:type="dxa"/>
            <w:tcBorders>
              <w:top w:val="single" w:sz="4" w:space="0" w:color="BFBFBF"/>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1358"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Extended</w:t>
            </w:r>
          </w:p>
        </w:tc>
        <w:tc>
          <w:tcPr>
            <w:tcW w:w="1273"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Plus</w:t>
            </w:r>
          </w:p>
        </w:tc>
        <w:tc>
          <w:tcPr>
            <w:tcW w:w="1370"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1560"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625FED" w:rsidRPr="00E12289" w:rsidTr="007D0CFC">
        <w:trPr>
          <w:trHeight w:val="300"/>
        </w:trPr>
        <w:tc>
          <w:tcPr>
            <w:tcW w:w="3833" w:type="dxa"/>
            <w:tcBorders>
              <w:top w:val="nil"/>
              <w:left w:val="single" w:sz="4" w:space="0" w:color="BFBFBF"/>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Academic English - Humanities (H)</w:t>
            </w:r>
          </w:p>
        </w:tc>
        <w:tc>
          <w:tcPr>
            <w:tcW w:w="766"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58"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273"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370"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560"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625FED" w:rsidRPr="00E12289" w:rsidTr="00920477">
        <w:trPr>
          <w:trHeight w:val="600"/>
        </w:trPr>
        <w:tc>
          <w:tcPr>
            <w:tcW w:w="3833" w:type="dxa"/>
            <w:tcBorders>
              <w:top w:val="nil"/>
              <w:left w:val="single" w:sz="4" w:space="0" w:color="BFBFBF"/>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D7752D">
              <w:rPr>
                <w:rFonts w:eastAsia="Times New Roman"/>
                <w:color w:val="000000"/>
                <w:lang w:val="en-AU" w:eastAsia="en-AU"/>
              </w:rPr>
              <w:t>Business</w:t>
            </w:r>
          </w:p>
        </w:tc>
        <w:tc>
          <w:tcPr>
            <w:tcW w:w="766"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58" w:type="dxa"/>
            <w:tcBorders>
              <w:top w:val="nil"/>
              <w:left w:val="nil"/>
              <w:bottom w:val="single" w:sz="4" w:space="0" w:color="BFBFBF"/>
              <w:right w:val="single" w:sz="4" w:space="0" w:color="BFBFBF"/>
            </w:tcBorders>
            <w:shd w:val="clear" w:color="auto" w:fill="auto"/>
            <w:noWrap/>
            <w:vAlign w:val="center"/>
            <w:hideMark/>
          </w:tcPr>
          <w:p w:rsidR="00920477" w:rsidRDefault="00920477" w:rsidP="00920477">
            <w:pPr>
              <w:widowControl/>
              <w:autoSpaceDE/>
              <w:autoSpaceDN/>
              <w:jc w:val="center"/>
              <w:rPr>
                <w:rFonts w:eastAsia="Times New Roman"/>
                <w:color w:val="000000"/>
                <w:lang w:val="en-AU" w:eastAsia="en-AU"/>
              </w:rPr>
            </w:pPr>
            <w:r w:rsidRPr="003E5123">
              <w:rPr>
                <w:rFonts w:eastAsia="Times New Roman"/>
                <w:color w:val="000000"/>
                <w:lang w:val="en-AU" w:eastAsia="en-AU"/>
              </w:rPr>
              <w:t>•</w:t>
            </w:r>
          </w:p>
          <w:p w:rsidR="00625FED" w:rsidRPr="00E12289" w:rsidRDefault="00920477" w:rsidP="00920477">
            <w:pPr>
              <w:widowControl/>
              <w:autoSpaceDE/>
              <w:autoSpaceDN/>
              <w:jc w:val="center"/>
              <w:rPr>
                <w:rFonts w:eastAsia="Times New Roman"/>
                <w:color w:val="000000"/>
                <w:lang w:val="en-AU" w:eastAsia="en-AU"/>
              </w:rPr>
            </w:pPr>
            <w:r w:rsidRPr="00920477">
              <w:rPr>
                <w:rFonts w:eastAsia="Times New Roman"/>
                <w:color w:val="000000"/>
                <w:sz w:val="16"/>
                <w:szCs w:val="16"/>
                <w:lang w:val="en-AU" w:eastAsia="en-AU"/>
              </w:rPr>
              <w:t>Critical Skills and Creative Thinking</w:t>
            </w:r>
          </w:p>
        </w:tc>
        <w:tc>
          <w:tcPr>
            <w:tcW w:w="1273"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370"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560"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625FED" w:rsidRPr="00E12289" w:rsidTr="007D0CFC">
        <w:trPr>
          <w:trHeight w:val="300"/>
        </w:trPr>
        <w:tc>
          <w:tcPr>
            <w:tcW w:w="3833" w:type="dxa"/>
            <w:tcBorders>
              <w:top w:val="nil"/>
              <w:left w:val="single" w:sz="4" w:space="0" w:color="BFBFBF"/>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Accounting</w:t>
            </w:r>
          </w:p>
        </w:tc>
        <w:tc>
          <w:tcPr>
            <w:tcW w:w="766"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58"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273"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370"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560"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625FED" w:rsidRPr="00E12289" w:rsidTr="007D0CFC">
        <w:trPr>
          <w:trHeight w:val="300"/>
        </w:trPr>
        <w:tc>
          <w:tcPr>
            <w:tcW w:w="3833" w:type="dxa"/>
            <w:tcBorders>
              <w:top w:val="nil"/>
              <w:left w:val="single" w:sz="4" w:space="0" w:color="BFBFBF"/>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Business Law</w:t>
            </w:r>
          </w:p>
        </w:tc>
        <w:tc>
          <w:tcPr>
            <w:tcW w:w="766"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58"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273"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370"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560"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625FED" w:rsidRPr="00E12289" w:rsidTr="007D0CFC">
        <w:trPr>
          <w:trHeight w:val="750"/>
        </w:trPr>
        <w:tc>
          <w:tcPr>
            <w:tcW w:w="3833" w:type="dxa"/>
            <w:tcBorders>
              <w:top w:val="nil"/>
              <w:left w:val="single" w:sz="4" w:space="0" w:color="BFBFBF"/>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Economics</w:t>
            </w:r>
          </w:p>
        </w:tc>
        <w:tc>
          <w:tcPr>
            <w:tcW w:w="766"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358"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Business, Society &amp; Culture</w:t>
            </w:r>
          </w:p>
        </w:tc>
        <w:tc>
          <w:tcPr>
            <w:tcW w:w="1273"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Business Studies</w:t>
            </w:r>
          </w:p>
        </w:tc>
        <w:tc>
          <w:tcPr>
            <w:tcW w:w="1370"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Microeconomics</w:t>
            </w:r>
          </w:p>
        </w:tc>
        <w:tc>
          <w:tcPr>
            <w:tcW w:w="1560"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Macroeconomics</w:t>
            </w:r>
          </w:p>
        </w:tc>
      </w:tr>
      <w:tr w:rsidR="00625FED" w:rsidRPr="00E12289" w:rsidTr="00920477">
        <w:trPr>
          <w:trHeight w:val="300"/>
        </w:trPr>
        <w:tc>
          <w:tcPr>
            <w:tcW w:w="3833" w:type="dxa"/>
            <w:tcBorders>
              <w:top w:val="nil"/>
              <w:left w:val="single" w:sz="4" w:space="0" w:color="BFBFBF"/>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Management</w:t>
            </w:r>
          </w:p>
        </w:tc>
        <w:tc>
          <w:tcPr>
            <w:tcW w:w="766"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58" w:type="dxa"/>
            <w:tcBorders>
              <w:top w:val="nil"/>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273" w:type="dxa"/>
            <w:tcBorders>
              <w:top w:val="nil"/>
              <w:left w:val="nil"/>
              <w:bottom w:val="single" w:sz="4" w:space="0" w:color="BFBFBF"/>
              <w:right w:val="single" w:sz="4" w:space="0" w:color="BFBFBF"/>
            </w:tcBorders>
            <w:shd w:val="clear" w:color="auto" w:fill="auto"/>
            <w:noWrap/>
            <w:vAlign w:val="center"/>
            <w:hideMark/>
          </w:tcPr>
          <w:p w:rsidR="00920477" w:rsidRDefault="00920477" w:rsidP="00920477">
            <w:pPr>
              <w:widowControl/>
              <w:autoSpaceDE/>
              <w:autoSpaceDN/>
              <w:jc w:val="center"/>
              <w:rPr>
                <w:rFonts w:eastAsia="Times New Roman"/>
                <w:color w:val="000000"/>
                <w:lang w:val="en-AU" w:eastAsia="en-AU"/>
              </w:rPr>
            </w:pPr>
            <w:r w:rsidRPr="003E5123">
              <w:rPr>
                <w:rFonts w:eastAsia="Times New Roman"/>
                <w:color w:val="000000"/>
                <w:lang w:val="en-AU" w:eastAsia="en-AU"/>
              </w:rPr>
              <w:t>•</w:t>
            </w:r>
          </w:p>
          <w:p w:rsidR="00625FED" w:rsidRPr="00E12289" w:rsidRDefault="00920477" w:rsidP="00920477">
            <w:pPr>
              <w:widowControl/>
              <w:autoSpaceDE/>
              <w:autoSpaceDN/>
              <w:jc w:val="center"/>
              <w:rPr>
                <w:rFonts w:eastAsia="Times New Roman"/>
                <w:color w:val="000000"/>
                <w:lang w:val="en-AU" w:eastAsia="en-AU"/>
              </w:rPr>
            </w:pPr>
            <w:r w:rsidRPr="00920477">
              <w:rPr>
                <w:rFonts w:eastAsia="Times New Roman"/>
                <w:color w:val="000000"/>
                <w:sz w:val="16"/>
                <w:szCs w:val="16"/>
                <w:lang w:val="en-AU" w:eastAsia="en-AU"/>
              </w:rPr>
              <w:t>Critical Skills and C</w:t>
            </w:r>
            <w:r>
              <w:rPr>
                <w:rFonts w:eastAsia="Times New Roman"/>
                <w:color w:val="000000"/>
                <w:sz w:val="16"/>
                <w:szCs w:val="16"/>
                <w:lang w:val="en-AU" w:eastAsia="en-AU"/>
              </w:rPr>
              <w:t>ollaboration</w:t>
            </w:r>
          </w:p>
        </w:tc>
        <w:tc>
          <w:tcPr>
            <w:tcW w:w="1370" w:type="dxa"/>
            <w:tcBorders>
              <w:top w:val="nil"/>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560"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625FED" w:rsidRPr="00E12289" w:rsidTr="007D0CFC">
        <w:trPr>
          <w:trHeight w:val="525"/>
        </w:trPr>
        <w:tc>
          <w:tcPr>
            <w:tcW w:w="3833" w:type="dxa"/>
            <w:tcBorders>
              <w:top w:val="nil"/>
              <w:left w:val="single" w:sz="4" w:space="0" w:color="BFBFBF"/>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Mathematics</w:t>
            </w:r>
          </w:p>
        </w:tc>
        <w:tc>
          <w:tcPr>
            <w:tcW w:w="766"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358"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Language of Maths</w:t>
            </w:r>
          </w:p>
        </w:tc>
        <w:tc>
          <w:tcPr>
            <w:tcW w:w="1273"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Math</w:t>
            </w:r>
            <w:r w:rsidR="00D7752D">
              <w:rPr>
                <w:rFonts w:eastAsia="Times New Roman"/>
                <w:color w:val="000000"/>
                <w:sz w:val="16"/>
                <w:szCs w:val="16"/>
                <w:lang w:val="en-AU" w:eastAsia="en-AU"/>
              </w:rPr>
              <w:t>ematic</w:t>
            </w:r>
            <w:r w:rsidRPr="00E12289">
              <w:rPr>
                <w:rFonts w:eastAsia="Times New Roman"/>
                <w:color w:val="000000"/>
                <w:sz w:val="16"/>
                <w:szCs w:val="16"/>
                <w:lang w:val="en-AU" w:eastAsia="en-AU"/>
              </w:rPr>
              <w:t>s</w:t>
            </w:r>
            <w:r w:rsidR="00D7752D">
              <w:rPr>
                <w:rFonts w:eastAsia="Times New Roman"/>
                <w:color w:val="000000"/>
                <w:sz w:val="16"/>
                <w:szCs w:val="16"/>
                <w:lang w:val="en-AU" w:eastAsia="en-AU"/>
              </w:rPr>
              <w:t xml:space="preserve"> for Commerce</w:t>
            </w:r>
          </w:p>
        </w:tc>
        <w:tc>
          <w:tcPr>
            <w:tcW w:w="1370"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D7752D" w:rsidRPr="00E12289">
              <w:rPr>
                <w:rFonts w:eastAsia="Times New Roman"/>
                <w:color w:val="000000"/>
                <w:sz w:val="16"/>
                <w:szCs w:val="16"/>
                <w:lang w:val="en-AU" w:eastAsia="en-AU"/>
              </w:rPr>
              <w:t>Math</w:t>
            </w:r>
            <w:r w:rsidR="00D7752D">
              <w:rPr>
                <w:rFonts w:eastAsia="Times New Roman"/>
                <w:color w:val="000000"/>
                <w:sz w:val="16"/>
                <w:szCs w:val="16"/>
                <w:lang w:val="en-AU" w:eastAsia="en-AU"/>
              </w:rPr>
              <w:t>ematic</w:t>
            </w:r>
            <w:r w:rsidR="00D7752D" w:rsidRPr="00E12289">
              <w:rPr>
                <w:rFonts w:eastAsia="Times New Roman"/>
                <w:color w:val="000000"/>
                <w:sz w:val="16"/>
                <w:szCs w:val="16"/>
                <w:lang w:val="en-AU" w:eastAsia="en-AU"/>
              </w:rPr>
              <w:t>s</w:t>
            </w:r>
            <w:r w:rsidR="00D7752D">
              <w:rPr>
                <w:rFonts w:eastAsia="Times New Roman"/>
                <w:color w:val="000000"/>
                <w:sz w:val="16"/>
                <w:szCs w:val="16"/>
                <w:lang w:val="en-AU" w:eastAsia="en-AU"/>
              </w:rPr>
              <w:t xml:space="preserve"> for Commerce</w:t>
            </w:r>
          </w:p>
        </w:tc>
        <w:tc>
          <w:tcPr>
            <w:tcW w:w="1560"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D7752D" w:rsidRPr="00E12289">
              <w:rPr>
                <w:rFonts w:eastAsia="Times New Roman"/>
                <w:color w:val="000000"/>
                <w:sz w:val="16"/>
                <w:szCs w:val="16"/>
                <w:lang w:val="en-AU" w:eastAsia="en-AU"/>
              </w:rPr>
              <w:t>Math</w:t>
            </w:r>
            <w:r w:rsidR="00D7752D">
              <w:rPr>
                <w:rFonts w:eastAsia="Times New Roman"/>
                <w:color w:val="000000"/>
                <w:sz w:val="16"/>
                <w:szCs w:val="16"/>
                <w:lang w:val="en-AU" w:eastAsia="en-AU"/>
              </w:rPr>
              <w:t>ematic</w:t>
            </w:r>
            <w:r w:rsidR="00D7752D" w:rsidRPr="00E12289">
              <w:rPr>
                <w:rFonts w:eastAsia="Times New Roman"/>
                <w:color w:val="000000"/>
                <w:sz w:val="16"/>
                <w:szCs w:val="16"/>
                <w:lang w:val="en-AU" w:eastAsia="en-AU"/>
              </w:rPr>
              <w:t>s</w:t>
            </w:r>
            <w:r w:rsidR="00D7752D">
              <w:rPr>
                <w:rFonts w:eastAsia="Times New Roman"/>
                <w:color w:val="000000"/>
                <w:sz w:val="16"/>
                <w:szCs w:val="16"/>
                <w:lang w:val="en-AU" w:eastAsia="en-AU"/>
              </w:rPr>
              <w:t xml:space="preserve"> for Commerce</w:t>
            </w:r>
          </w:p>
        </w:tc>
      </w:tr>
      <w:tr w:rsidR="00625FED" w:rsidRPr="00E12289" w:rsidTr="007D0CFC">
        <w:trPr>
          <w:trHeight w:val="300"/>
        </w:trPr>
        <w:tc>
          <w:tcPr>
            <w:tcW w:w="3833" w:type="dxa"/>
            <w:tcBorders>
              <w:top w:val="nil"/>
              <w:left w:val="single" w:sz="4" w:space="0" w:color="BFBFBF"/>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766"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1358" w:type="dxa"/>
            <w:tcBorders>
              <w:top w:val="nil"/>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273" w:type="dxa"/>
            <w:tcBorders>
              <w:top w:val="nil"/>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370" w:type="dxa"/>
            <w:tcBorders>
              <w:top w:val="nil"/>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560" w:type="dxa"/>
            <w:tcBorders>
              <w:top w:val="nil"/>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625FED" w:rsidRPr="00E12289" w:rsidTr="007D0CFC">
        <w:trPr>
          <w:trHeight w:val="300"/>
        </w:trPr>
        <w:tc>
          <w:tcPr>
            <w:tcW w:w="5957" w:type="dxa"/>
            <w:gridSpan w:val="3"/>
            <w:tcBorders>
              <w:top w:val="nil"/>
              <w:left w:val="nil"/>
              <w:bottom w:val="nil"/>
              <w:right w:val="nil"/>
            </w:tcBorders>
            <w:shd w:val="clear" w:color="auto" w:fill="auto"/>
            <w:noWrap/>
            <w:vAlign w:val="bottom"/>
            <w:hideMark/>
          </w:tcPr>
          <w:p w:rsidR="00625FED" w:rsidRPr="00E12289" w:rsidRDefault="00625FED" w:rsidP="00625FED">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w:t>
            </w:r>
            <w:r w:rsidR="00BC1BB4">
              <w:rPr>
                <w:rFonts w:eastAsia="Times New Roman"/>
                <w:color w:val="000000"/>
                <w:sz w:val="16"/>
                <w:szCs w:val="16"/>
                <w:lang w:val="en-AU" w:eastAsia="en-AU"/>
              </w:rPr>
              <w:t>e</w:t>
            </w:r>
            <w:r w:rsidRPr="00E12289">
              <w:rPr>
                <w:rFonts w:eastAsia="Times New Roman"/>
                <w:color w:val="000000"/>
                <w:sz w:val="16"/>
                <w:szCs w:val="16"/>
                <w:lang w:val="en-AU" w:eastAsia="en-AU"/>
              </w:rPr>
              <w:t>: Students engage in Foundations of Learning support program in each term</w:t>
            </w:r>
          </w:p>
        </w:tc>
        <w:tc>
          <w:tcPr>
            <w:tcW w:w="1273"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rPr>
                <w:rFonts w:eastAsia="Times New Roman"/>
                <w:color w:val="000000"/>
                <w:sz w:val="16"/>
                <w:szCs w:val="16"/>
                <w:lang w:val="en-AU" w:eastAsia="en-AU"/>
              </w:rPr>
            </w:pPr>
          </w:p>
        </w:tc>
        <w:tc>
          <w:tcPr>
            <w:tcW w:w="1370"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rPr>
                <w:rFonts w:eastAsia="Times New Roman"/>
                <w:sz w:val="20"/>
                <w:szCs w:val="20"/>
                <w:lang w:val="en-AU" w:eastAsia="en-AU"/>
              </w:rPr>
            </w:pPr>
          </w:p>
        </w:tc>
        <w:tc>
          <w:tcPr>
            <w:tcW w:w="1560"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rPr>
                <w:rFonts w:eastAsia="Times New Roman"/>
                <w:sz w:val="20"/>
                <w:szCs w:val="20"/>
                <w:lang w:val="en-AU" w:eastAsia="en-AU"/>
              </w:rPr>
            </w:pPr>
          </w:p>
        </w:tc>
      </w:tr>
    </w:tbl>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625FED" w:rsidRPr="00E12289" w:rsidRDefault="00625FED" w:rsidP="00C76C13">
      <w:pPr>
        <w:tabs>
          <w:tab w:val="left" w:pos="1122"/>
        </w:tabs>
        <w:rPr>
          <w:b/>
          <w:sz w:val="16"/>
          <w:szCs w:val="16"/>
        </w:rPr>
      </w:pPr>
    </w:p>
    <w:p w:rsidR="00C76C13" w:rsidRPr="00E12289" w:rsidRDefault="00C76C13" w:rsidP="00C76C13">
      <w:pPr>
        <w:tabs>
          <w:tab w:val="left" w:pos="1122"/>
        </w:tabs>
        <w:rPr>
          <w:b/>
          <w:sz w:val="16"/>
          <w:szCs w:val="16"/>
        </w:rPr>
      </w:pPr>
    </w:p>
    <w:tbl>
      <w:tblPr>
        <w:tblW w:w="10095" w:type="dxa"/>
        <w:tblLook w:val="04A0" w:firstRow="1" w:lastRow="0" w:firstColumn="1" w:lastColumn="0" w:noHBand="0" w:noVBand="1"/>
      </w:tblPr>
      <w:tblGrid>
        <w:gridCol w:w="3783"/>
        <w:gridCol w:w="766"/>
        <w:gridCol w:w="1343"/>
        <w:gridCol w:w="1159"/>
        <w:gridCol w:w="1502"/>
        <w:gridCol w:w="1542"/>
      </w:tblGrid>
      <w:tr w:rsidR="00625FED" w:rsidRPr="00E12289" w:rsidTr="00920477">
        <w:trPr>
          <w:trHeight w:val="375"/>
        </w:trPr>
        <w:tc>
          <w:tcPr>
            <w:tcW w:w="10095" w:type="dxa"/>
            <w:gridSpan w:val="6"/>
            <w:tcBorders>
              <w:top w:val="nil"/>
              <w:left w:val="nil"/>
              <w:bottom w:val="nil"/>
              <w:right w:val="nil"/>
            </w:tcBorders>
            <w:shd w:val="clear" w:color="000000" w:fill="F2F2F2"/>
            <w:noWrap/>
            <w:vAlign w:val="bottom"/>
            <w:hideMark/>
          </w:tcPr>
          <w:p w:rsidR="00625FED" w:rsidRPr="00E12289" w:rsidRDefault="00625FED" w:rsidP="00625FED">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Commerce Actuarial Stream</w:t>
            </w:r>
          </w:p>
        </w:tc>
      </w:tr>
      <w:tr w:rsidR="00625FED" w:rsidRPr="00E12289" w:rsidTr="00920477">
        <w:trPr>
          <w:trHeight w:val="300"/>
        </w:trPr>
        <w:tc>
          <w:tcPr>
            <w:tcW w:w="10095" w:type="dxa"/>
            <w:gridSpan w:val="6"/>
            <w:tcBorders>
              <w:top w:val="nil"/>
              <w:left w:val="nil"/>
              <w:bottom w:val="nil"/>
              <w:right w:val="nil"/>
            </w:tcBorders>
            <w:shd w:val="clear" w:color="auto" w:fill="auto"/>
            <w:noWrap/>
            <w:vAlign w:val="center"/>
            <w:hideMark/>
          </w:tcPr>
          <w:p w:rsidR="00625FED" w:rsidRPr="00E12289" w:rsidRDefault="00625FED"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Extended Program 202</w:t>
            </w:r>
            <w:r w:rsidR="00A00F24">
              <w:rPr>
                <w:rFonts w:eastAsia="Times New Roman"/>
                <w:b/>
                <w:bCs/>
                <w:color w:val="000000"/>
                <w:lang w:val="en-AU" w:eastAsia="en-AU"/>
              </w:rPr>
              <w:t>2</w:t>
            </w:r>
          </w:p>
        </w:tc>
      </w:tr>
      <w:tr w:rsidR="00625FED" w:rsidRPr="00E12289" w:rsidTr="00920477">
        <w:trPr>
          <w:trHeight w:val="300"/>
        </w:trPr>
        <w:tc>
          <w:tcPr>
            <w:tcW w:w="3784"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jc w:val="center"/>
              <w:rPr>
                <w:rFonts w:eastAsia="Times New Roman"/>
                <w:b/>
                <w:bCs/>
                <w:color w:val="000000"/>
                <w:lang w:val="en-AU" w:eastAsia="en-AU"/>
              </w:rPr>
            </w:pPr>
          </w:p>
        </w:tc>
        <w:tc>
          <w:tcPr>
            <w:tcW w:w="766" w:type="dxa"/>
            <w:tcBorders>
              <w:top w:val="nil"/>
              <w:left w:val="nil"/>
              <w:bottom w:val="nil"/>
              <w:right w:val="nil"/>
            </w:tcBorders>
            <w:shd w:val="clear" w:color="auto" w:fill="auto"/>
            <w:noWrap/>
            <w:vAlign w:val="bottom"/>
            <w:hideMark/>
          </w:tcPr>
          <w:p w:rsidR="00625FED" w:rsidRPr="00E12289" w:rsidRDefault="00625FED" w:rsidP="00625FED">
            <w:pPr>
              <w:widowControl/>
              <w:autoSpaceDE/>
              <w:autoSpaceDN/>
              <w:rPr>
                <w:rFonts w:eastAsia="Times New Roman"/>
                <w:sz w:val="20"/>
                <w:szCs w:val="20"/>
                <w:lang w:val="en-AU" w:eastAsia="en-AU"/>
              </w:rPr>
            </w:pPr>
          </w:p>
        </w:tc>
        <w:tc>
          <w:tcPr>
            <w:tcW w:w="5545" w:type="dxa"/>
            <w:gridSpan w:val="4"/>
            <w:tcBorders>
              <w:top w:val="nil"/>
              <w:left w:val="single" w:sz="4" w:space="0" w:color="BFBFBF"/>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625FED" w:rsidRPr="00E12289" w:rsidTr="00920477">
        <w:trPr>
          <w:trHeight w:val="300"/>
        </w:trPr>
        <w:tc>
          <w:tcPr>
            <w:tcW w:w="3784"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766" w:type="dxa"/>
            <w:tcBorders>
              <w:top w:val="single" w:sz="4" w:space="0" w:color="BFBFBF"/>
              <w:left w:val="nil"/>
              <w:bottom w:val="single" w:sz="4" w:space="0" w:color="BFBFBF"/>
              <w:right w:val="single" w:sz="4" w:space="0" w:color="BFBFBF"/>
            </w:tcBorders>
            <w:shd w:val="clear" w:color="auto" w:fill="auto"/>
            <w:noWrap/>
            <w:vAlign w:val="bottom"/>
            <w:hideMark/>
          </w:tcPr>
          <w:p w:rsidR="00625FED" w:rsidRPr="00E12289" w:rsidRDefault="00625FED" w:rsidP="00625FED">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1343"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Extended</w:t>
            </w:r>
          </w:p>
        </w:tc>
        <w:tc>
          <w:tcPr>
            <w:tcW w:w="1158"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Plus</w:t>
            </w:r>
          </w:p>
        </w:tc>
        <w:tc>
          <w:tcPr>
            <w:tcW w:w="1502"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1542"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625FED" w:rsidRPr="00E12289" w:rsidTr="00920477">
        <w:trPr>
          <w:trHeight w:val="300"/>
        </w:trPr>
        <w:tc>
          <w:tcPr>
            <w:tcW w:w="3784" w:type="dxa"/>
            <w:tcBorders>
              <w:top w:val="nil"/>
              <w:left w:val="single" w:sz="4" w:space="0" w:color="BFBFBF"/>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Academic English - Humanities (H)</w:t>
            </w:r>
          </w:p>
        </w:tc>
        <w:tc>
          <w:tcPr>
            <w:tcW w:w="766"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43"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158"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502"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542"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625FED" w:rsidRPr="00E12289" w:rsidTr="00920477">
        <w:trPr>
          <w:trHeight w:val="600"/>
        </w:trPr>
        <w:tc>
          <w:tcPr>
            <w:tcW w:w="3784" w:type="dxa"/>
            <w:tcBorders>
              <w:top w:val="nil"/>
              <w:left w:val="single" w:sz="4" w:space="0" w:color="BFBFBF"/>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7D0CFC">
              <w:rPr>
                <w:rFonts w:eastAsia="Times New Roman"/>
                <w:color w:val="000000"/>
                <w:lang w:val="en-AU" w:eastAsia="en-AU"/>
              </w:rPr>
              <w:t>Business</w:t>
            </w:r>
          </w:p>
        </w:tc>
        <w:tc>
          <w:tcPr>
            <w:tcW w:w="766"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43" w:type="dxa"/>
            <w:tcBorders>
              <w:top w:val="nil"/>
              <w:left w:val="nil"/>
              <w:bottom w:val="single" w:sz="4" w:space="0" w:color="BFBFBF"/>
              <w:right w:val="single" w:sz="4" w:space="0" w:color="BFBFBF"/>
            </w:tcBorders>
            <w:shd w:val="clear" w:color="auto" w:fill="auto"/>
            <w:noWrap/>
            <w:vAlign w:val="center"/>
            <w:hideMark/>
          </w:tcPr>
          <w:p w:rsidR="00920477" w:rsidRDefault="00920477" w:rsidP="00920477">
            <w:pPr>
              <w:widowControl/>
              <w:autoSpaceDE/>
              <w:autoSpaceDN/>
              <w:jc w:val="center"/>
              <w:rPr>
                <w:rFonts w:eastAsia="Times New Roman"/>
                <w:color w:val="000000"/>
                <w:lang w:val="en-AU" w:eastAsia="en-AU"/>
              </w:rPr>
            </w:pPr>
            <w:r w:rsidRPr="003E5123">
              <w:rPr>
                <w:rFonts w:eastAsia="Times New Roman"/>
                <w:color w:val="000000"/>
                <w:lang w:val="en-AU" w:eastAsia="en-AU"/>
              </w:rPr>
              <w:t>•</w:t>
            </w:r>
          </w:p>
          <w:p w:rsidR="00625FED" w:rsidRPr="00E12289" w:rsidRDefault="00920477" w:rsidP="00920477">
            <w:pPr>
              <w:widowControl/>
              <w:autoSpaceDE/>
              <w:autoSpaceDN/>
              <w:jc w:val="center"/>
              <w:rPr>
                <w:rFonts w:eastAsia="Times New Roman"/>
                <w:color w:val="000000"/>
                <w:lang w:val="en-AU" w:eastAsia="en-AU"/>
              </w:rPr>
            </w:pPr>
            <w:r w:rsidRPr="00920477">
              <w:rPr>
                <w:rFonts w:eastAsia="Times New Roman"/>
                <w:color w:val="000000"/>
                <w:sz w:val="16"/>
                <w:szCs w:val="16"/>
                <w:lang w:val="en-AU" w:eastAsia="en-AU"/>
              </w:rPr>
              <w:t>Critical Skills and Creative Thinking</w:t>
            </w:r>
          </w:p>
        </w:tc>
        <w:tc>
          <w:tcPr>
            <w:tcW w:w="1158"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502"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542"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625FED" w:rsidRPr="00E12289" w:rsidTr="00920477">
        <w:trPr>
          <w:trHeight w:val="300"/>
        </w:trPr>
        <w:tc>
          <w:tcPr>
            <w:tcW w:w="3784" w:type="dxa"/>
            <w:tcBorders>
              <w:top w:val="nil"/>
              <w:left w:val="single" w:sz="4" w:space="0" w:color="BFBFBF"/>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Accounting</w:t>
            </w:r>
          </w:p>
        </w:tc>
        <w:tc>
          <w:tcPr>
            <w:tcW w:w="766"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43"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158"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502"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542"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625FED" w:rsidRPr="00E12289" w:rsidTr="00920477">
        <w:trPr>
          <w:trHeight w:val="300"/>
        </w:trPr>
        <w:tc>
          <w:tcPr>
            <w:tcW w:w="3784" w:type="dxa"/>
            <w:tcBorders>
              <w:top w:val="nil"/>
              <w:left w:val="single" w:sz="4" w:space="0" w:color="BFBFBF"/>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Business Law</w:t>
            </w:r>
          </w:p>
        </w:tc>
        <w:tc>
          <w:tcPr>
            <w:tcW w:w="766"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43"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158"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502" w:type="dxa"/>
            <w:tcBorders>
              <w:top w:val="nil"/>
              <w:left w:val="nil"/>
              <w:bottom w:val="single" w:sz="4" w:space="0" w:color="BFBFBF"/>
              <w:right w:val="single" w:sz="4" w:space="0" w:color="BFBFBF"/>
            </w:tcBorders>
            <w:shd w:val="clear" w:color="auto" w:fill="auto"/>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542" w:type="dxa"/>
            <w:tcBorders>
              <w:top w:val="nil"/>
              <w:left w:val="nil"/>
              <w:bottom w:val="single" w:sz="4" w:space="0" w:color="BFBFBF"/>
              <w:right w:val="single" w:sz="4" w:space="0" w:color="BFBFBF"/>
            </w:tcBorders>
            <w:shd w:val="clear" w:color="auto" w:fill="auto"/>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625FED" w:rsidRPr="00E12289" w:rsidTr="00920477">
        <w:trPr>
          <w:trHeight w:val="750"/>
        </w:trPr>
        <w:tc>
          <w:tcPr>
            <w:tcW w:w="3784" w:type="dxa"/>
            <w:tcBorders>
              <w:top w:val="nil"/>
              <w:left w:val="single" w:sz="4" w:space="0" w:color="BFBFBF"/>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rPr>
                <w:rFonts w:eastAsia="Times New Roman"/>
                <w:color w:val="000000"/>
                <w:lang w:val="en-AU" w:eastAsia="en-AU"/>
              </w:rPr>
            </w:pPr>
            <w:r w:rsidRPr="00E12289">
              <w:rPr>
                <w:rFonts w:eastAsia="Times New Roman"/>
                <w:color w:val="000000"/>
                <w:lang w:val="en-AU" w:eastAsia="en-AU"/>
              </w:rPr>
              <w:t>Economics</w:t>
            </w:r>
          </w:p>
        </w:tc>
        <w:tc>
          <w:tcPr>
            <w:tcW w:w="766" w:type="dxa"/>
            <w:tcBorders>
              <w:top w:val="nil"/>
              <w:left w:val="nil"/>
              <w:bottom w:val="single" w:sz="4" w:space="0" w:color="BFBFBF"/>
              <w:right w:val="single" w:sz="4" w:space="0" w:color="BFBFBF"/>
            </w:tcBorders>
            <w:shd w:val="clear" w:color="000000" w:fill="F2F2F2"/>
            <w:noWrap/>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343"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Business, Society &amp; Culture</w:t>
            </w:r>
          </w:p>
        </w:tc>
        <w:tc>
          <w:tcPr>
            <w:tcW w:w="1158"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Business Studies</w:t>
            </w:r>
          </w:p>
        </w:tc>
        <w:tc>
          <w:tcPr>
            <w:tcW w:w="1502"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Microeconomics</w:t>
            </w:r>
          </w:p>
        </w:tc>
        <w:tc>
          <w:tcPr>
            <w:tcW w:w="1542" w:type="dxa"/>
            <w:tcBorders>
              <w:top w:val="nil"/>
              <w:left w:val="nil"/>
              <w:bottom w:val="single" w:sz="4" w:space="0" w:color="BFBFBF"/>
              <w:right w:val="single" w:sz="4" w:space="0" w:color="BFBFBF"/>
            </w:tcBorders>
            <w:shd w:val="clear" w:color="000000" w:fill="F2F2F2"/>
            <w:vAlign w:val="center"/>
            <w:hideMark/>
          </w:tcPr>
          <w:p w:rsidR="00625FED" w:rsidRPr="00E12289" w:rsidRDefault="00625FED" w:rsidP="00625FE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Macroeconomics</w:t>
            </w:r>
          </w:p>
        </w:tc>
      </w:tr>
      <w:tr w:rsidR="00920477" w:rsidRPr="00E12289" w:rsidTr="00920477">
        <w:trPr>
          <w:trHeight w:val="300"/>
        </w:trPr>
        <w:tc>
          <w:tcPr>
            <w:tcW w:w="3784" w:type="dxa"/>
            <w:tcBorders>
              <w:top w:val="nil"/>
              <w:left w:val="single" w:sz="4" w:space="0" w:color="BFBFBF"/>
              <w:bottom w:val="single" w:sz="4" w:space="0" w:color="BFBFBF"/>
              <w:right w:val="single" w:sz="4" w:space="0" w:color="BFBFBF"/>
            </w:tcBorders>
            <w:shd w:val="clear" w:color="auto" w:fill="auto"/>
            <w:noWrap/>
            <w:vAlign w:val="center"/>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Management</w:t>
            </w:r>
          </w:p>
        </w:tc>
        <w:tc>
          <w:tcPr>
            <w:tcW w:w="766" w:type="dxa"/>
            <w:tcBorders>
              <w:top w:val="nil"/>
              <w:left w:val="nil"/>
              <w:bottom w:val="single" w:sz="4" w:space="0" w:color="BFBFBF"/>
              <w:right w:val="single" w:sz="4" w:space="0" w:color="BFBFBF"/>
            </w:tcBorders>
            <w:shd w:val="clear" w:color="auto" w:fill="auto"/>
            <w:noWrap/>
            <w:vAlign w:val="center"/>
            <w:hideMark/>
          </w:tcPr>
          <w:p w:rsidR="00920477" w:rsidRPr="00E12289" w:rsidRDefault="00920477" w:rsidP="00920477">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43" w:type="dxa"/>
            <w:tcBorders>
              <w:top w:val="nil"/>
              <w:left w:val="nil"/>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158" w:type="dxa"/>
            <w:tcBorders>
              <w:top w:val="nil"/>
              <w:left w:val="nil"/>
              <w:bottom w:val="single" w:sz="4" w:space="0" w:color="BFBFBF"/>
              <w:right w:val="single" w:sz="4" w:space="0" w:color="BFBFBF"/>
            </w:tcBorders>
            <w:shd w:val="clear" w:color="auto" w:fill="auto"/>
            <w:noWrap/>
            <w:vAlign w:val="center"/>
            <w:hideMark/>
          </w:tcPr>
          <w:p w:rsidR="00920477" w:rsidRDefault="00920477" w:rsidP="00920477">
            <w:pPr>
              <w:widowControl/>
              <w:autoSpaceDE/>
              <w:autoSpaceDN/>
              <w:jc w:val="center"/>
              <w:rPr>
                <w:rFonts w:eastAsia="Times New Roman"/>
                <w:color w:val="000000"/>
                <w:lang w:val="en-AU" w:eastAsia="en-AU"/>
              </w:rPr>
            </w:pPr>
            <w:r w:rsidRPr="003E5123">
              <w:rPr>
                <w:rFonts w:eastAsia="Times New Roman"/>
                <w:color w:val="000000"/>
                <w:lang w:val="en-AU" w:eastAsia="en-AU"/>
              </w:rPr>
              <w:t>•</w:t>
            </w:r>
          </w:p>
          <w:p w:rsidR="00920477" w:rsidRPr="00E12289" w:rsidRDefault="00920477" w:rsidP="00920477">
            <w:pPr>
              <w:widowControl/>
              <w:autoSpaceDE/>
              <w:autoSpaceDN/>
              <w:jc w:val="center"/>
              <w:rPr>
                <w:rFonts w:eastAsia="Times New Roman"/>
                <w:color w:val="000000"/>
                <w:lang w:val="en-AU" w:eastAsia="en-AU"/>
              </w:rPr>
            </w:pPr>
            <w:r w:rsidRPr="00920477">
              <w:rPr>
                <w:rFonts w:eastAsia="Times New Roman"/>
                <w:color w:val="000000"/>
                <w:sz w:val="16"/>
                <w:szCs w:val="16"/>
                <w:lang w:val="en-AU" w:eastAsia="en-AU"/>
              </w:rPr>
              <w:t>Critical Skills and C</w:t>
            </w:r>
            <w:r>
              <w:rPr>
                <w:rFonts w:eastAsia="Times New Roman"/>
                <w:color w:val="000000"/>
                <w:sz w:val="16"/>
                <w:szCs w:val="16"/>
                <w:lang w:val="en-AU" w:eastAsia="en-AU"/>
              </w:rPr>
              <w:t>ollaboration</w:t>
            </w:r>
          </w:p>
        </w:tc>
        <w:tc>
          <w:tcPr>
            <w:tcW w:w="1502" w:type="dxa"/>
            <w:tcBorders>
              <w:top w:val="nil"/>
              <w:left w:val="nil"/>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542" w:type="dxa"/>
            <w:tcBorders>
              <w:top w:val="nil"/>
              <w:left w:val="nil"/>
              <w:bottom w:val="single" w:sz="4" w:space="0" w:color="BFBFBF"/>
              <w:right w:val="single" w:sz="4" w:space="0" w:color="BFBFBF"/>
            </w:tcBorders>
            <w:shd w:val="clear" w:color="auto" w:fill="auto"/>
            <w:noWrap/>
            <w:vAlign w:val="center"/>
            <w:hideMark/>
          </w:tcPr>
          <w:p w:rsidR="00920477" w:rsidRPr="00E12289" w:rsidRDefault="00920477" w:rsidP="00920477">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920477" w:rsidRPr="00E12289" w:rsidTr="00920477">
        <w:trPr>
          <w:trHeight w:val="525"/>
        </w:trPr>
        <w:tc>
          <w:tcPr>
            <w:tcW w:w="3784" w:type="dxa"/>
            <w:tcBorders>
              <w:top w:val="nil"/>
              <w:left w:val="single" w:sz="4" w:space="0" w:color="BFBFBF"/>
              <w:bottom w:val="single" w:sz="4" w:space="0" w:color="BFBFBF"/>
              <w:right w:val="single" w:sz="4" w:space="0" w:color="BFBFBF"/>
            </w:tcBorders>
            <w:shd w:val="clear" w:color="000000" w:fill="F2F2F2"/>
            <w:noWrap/>
            <w:vAlign w:val="center"/>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Mathematics</w:t>
            </w:r>
          </w:p>
        </w:tc>
        <w:tc>
          <w:tcPr>
            <w:tcW w:w="766" w:type="dxa"/>
            <w:tcBorders>
              <w:top w:val="nil"/>
              <w:left w:val="nil"/>
              <w:bottom w:val="single" w:sz="4" w:space="0" w:color="BFBFBF"/>
              <w:right w:val="single" w:sz="4" w:space="0" w:color="BFBFBF"/>
            </w:tcBorders>
            <w:shd w:val="clear" w:color="000000" w:fill="F2F2F2"/>
            <w:noWrap/>
            <w:vAlign w:val="center"/>
            <w:hideMark/>
          </w:tcPr>
          <w:p w:rsidR="00920477" w:rsidRPr="00E12289" w:rsidRDefault="00920477" w:rsidP="00920477">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43" w:type="dxa"/>
            <w:tcBorders>
              <w:top w:val="nil"/>
              <w:left w:val="nil"/>
              <w:bottom w:val="single" w:sz="4" w:space="0" w:color="BFBFBF"/>
              <w:right w:val="single" w:sz="4" w:space="0" w:color="BFBFBF"/>
            </w:tcBorders>
            <w:shd w:val="clear" w:color="000000" w:fill="F2F2F2"/>
            <w:vAlign w:val="center"/>
            <w:hideMark/>
          </w:tcPr>
          <w:p w:rsidR="00920477" w:rsidRPr="00E12289" w:rsidRDefault="00920477" w:rsidP="00920477">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Language of Maths</w:t>
            </w:r>
          </w:p>
        </w:tc>
        <w:tc>
          <w:tcPr>
            <w:tcW w:w="1158" w:type="dxa"/>
            <w:tcBorders>
              <w:top w:val="nil"/>
              <w:left w:val="nil"/>
              <w:bottom w:val="single" w:sz="4" w:space="0" w:color="BFBFBF"/>
              <w:right w:val="single" w:sz="4" w:space="0" w:color="BFBFBF"/>
            </w:tcBorders>
            <w:shd w:val="clear" w:color="000000" w:fill="F2F2F2"/>
            <w:vAlign w:val="center"/>
            <w:hideMark/>
          </w:tcPr>
          <w:p w:rsidR="00920477" w:rsidRPr="00E12289" w:rsidRDefault="00920477" w:rsidP="00920477">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Math</w:t>
            </w:r>
            <w:r>
              <w:rPr>
                <w:rFonts w:eastAsia="Times New Roman"/>
                <w:color w:val="000000"/>
                <w:sz w:val="16"/>
                <w:szCs w:val="16"/>
                <w:lang w:val="en-AU" w:eastAsia="en-AU"/>
              </w:rPr>
              <w:t>ematics for Science</w:t>
            </w:r>
          </w:p>
        </w:tc>
        <w:tc>
          <w:tcPr>
            <w:tcW w:w="1502" w:type="dxa"/>
            <w:tcBorders>
              <w:top w:val="nil"/>
              <w:left w:val="nil"/>
              <w:bottom w:val="single" w:sz="4" w:space="0" w:color="BFBFBF"/>
              <w:right w:val="single" w:sz="4" w:space="0" w:color="BFBFBF"/>
            </w:tcBorders>
            <w:shd w:val="clear" w:color="000000" w:fill="F2F2F2"/>
            <w:vAlign w:val="center"/>
            <w:hideMark/>
          </w:tcPr>
          <w:p w:rsidR="00920477" w:rsidRPr="00E12289" w:rsidRDefault="00920477" w:rsidP="00920477">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Math</w:t>
            </w:r>
            <w:r>
              <w:rPr>
                <w:rFonts w:eastAsia="Times New Roman"/>
                <w:color w:val="000000"/>
                <w:sz w:val="16"/>
                <w:szCs w:val="16"/>
                <w:lang w:val="en-AU" w:eastAsia="en-AU"/>
              </w:rPr>
              <w:t>ematics for Science</w:t>
            </w:r>
          </w:p>
        </w:tc>
        <w:tc>
          <w:tcPr>
            <w:tcW w:w="1542" w:type="dxa"/>
            <w:tcBorders>
              <w:top w:val="nil"/>
              <w:left w:val="nil"/>
              <w:bottom w:val="single" w:sz="4" w:space="0" w:color="BFBFBF"/>
              <w:right w:val="single" w:sz="4" w:space="0" w:color="BFBFBF"/>
            </w:tcBorders>
            <w:shd w:val="clear" w:color="000000" w:fill="F2F2F2"/>
            <w:vAlign w:val="center"/>
            <w:hideMark/>
          </w:tcPr>
          <w:p w:rsidR="00920477" w:rsidRPr="00E12289" w:rsidRDefault="00920477" w:rsidP="00920477">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Math</w:t>
            </w:r>
            <w:r>
              <w:rPr>
                <w:rFonts w:eastAsia="Times New Roman"/>
                <w:color w:val="000000"/>
                <w:sz w:val="16"/>
                <w:szCs w:val="16"/>
                <w:lang w:val="en-AU" w:eastAsia="en-AU"/>
              </w:rPr>
              <w:t>ematics for Science</w:t>
            </w:r>
          </w:p>
        </w:tc>
      </w:tr>
      <w:tr w:rsidR="00920477" w:rsidRPr="00E12289" w:rsidTr="00920477">
        <w:trPr>
          <w:trHeight w:val="300"/>
        </w:trPr>
        <w:tc>
          <w:tcPr>
            <w:tcW w:w="3784" w:type="dxa"/>
            <w:tcBorders>
              <w:top w:val="nil"/>
              <w:left w:val="single" w:sz="4" w:space="0" w:color="BFBFBF"/>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766" w:type="dxa"/>
            <w:tcBorders>
              <w:top w:val="nil"/>
              <w:left w:val="nil"/>
              <w:bottom w:val="single" w:sz="4" w:space="0" w:color="BFBFBF"/>
              <w:right w:val="single" w:sz="4" w:space="0" w:color="BFBFBF"/>
            </w:tcBorders>
            <w:shd w:val="clear" w:color="auto" w:fill="auto"/>
            <w:noWrap/>
            <w:vAlign w:val="center"/>
            <w:hideMark/>
          </w:tcPr>
          <w:p w:rsidR="00920477" w:rsidRPr="00E12289" w:rsidRDefault="00920477" w:rsidP="00920477">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50</w:t>
            </w:r>
          </w:p>
        </w:tc>
        <w:tc>
          <w:tcPr>
            <w:tcW w:w="1343" w:type="dxa"/>
            <w:tcBorders>
              <w:top w:val="nil"/>
              <w:left w:val="nil"/>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158" w:type="dxa"/>
            <w:tcBorders>
              <w:top w:val="nil"/>
              <w:left w:val="nil"/>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502" w:type="dxa"/>
            <w:tcBorders>
              <w:top w:val="nil"/>
              <w:left w:val="nil"/>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542" w:type="dxa"/>
            <w:tcBorders>
              <w:top w:val="nil"/>
              <w:left w:val="nil"/>
              <w:bottom w:val="single" w:sz="4" w:space="0" w:color="BFBFBF"/>
              <w:right w:val="single" w:sz="4" w:space="0" w:color="BFBFBF"/>
            </w:tcBorders>
            <w:shd w:val="clear" w:color="auto" w:fill="auto"/>
            <w:noWrap/>
            <w:vAlign w:val="bottom"/>
            <w:hideMark/>
          </w:tcPr>
          <w:p w:rsidR="00920477" w:rsidRPr="00E12289" w:rsidRDefault="00920477" w:rsidP="00920477">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920477" w:rsidRPr="00E12289" w:rsidTr="00920477">
        <w:trPr>
          <w:trHeight w:val="300"/>
        </w:trPr>
        <w:tc>
          <w:tcPr>
            <w:tcW w:w="5893" w:type="dxa"/>
            <w:gridSpan w:val="3"/>
            <w:tcBorders>
              <w:top w:val="nil"/>
              <w:left w:val="nil"/>
              <w:bottom w:val="nil"/>
              <w:right w:val="nil"/>
            </w:tcBorders>
            <w:shd w:val="clear" w:color="auto" w:fill="auto"/>
            <w:noWrap/>
            <w:vAlign w:val="bottom"/>
            <w:hideMark/>
          </w:tcPr>
          <w:p w:rsidR="00920477" w:rsidRPr="00E12289" w:rsidRDefault="00920477" w:rsidP="00920477">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1158" w:type="dxa"/>
            <w:tcBorders>
              <w:top w:val="nil"/>
              <w:left w:val="nil"/>
              <w:bottom w:val="nil"/>
              <w:right w:val="nil"/>
            </w:tcBorders>
            <w:shd w:val="clear" w:color="auto" w:fill="auto"/>
            <w:noWrap/>
            <w:vAlign w:val="bottom"/>
            <w:hideMark/>
          </w:tcPr>
          <w:p w:rsidR="00920477" w:rsidRPr="00E12289" w:rsidRDefault="00920477" w:rsidP="00920477">
            <w:pPr>
              <w:widowControl/>
              <w:autoSpaceDE/>
              <w:autoSpaceDN/>
              <w:rPr>
                <w:rFonts w:eastAsia="Times New Roman"/>
                <w:color w:val="000000"/>
                <w:sz w:val="16"/>
                <w:szCs w:val="16"/>
                <w:lang w:val="en-AU" w:eastAsia="en-AU"/>
              </w:rPr>
            </w:pPr>
          </w:p>
        </w:tc>
        <w:tc>
          <w:tcPr>
            <w:tcW w:w="1502" w:type="dxa"/>
            <w:tcBorders>
              <w:top w:val="nil"/>
              <w:left w:val="nil"/>
              <w:bottom w:val="nil"/>
              <w:right w:val="nil"/>
            </w:tcBorders>
            <w:shd w:val="clear" w:color="auto" w:fill="auto"/>
            <w:noWrap/>
            <w:vAlign w:val="bottom"/>
            <w:hideMark/>
          </w:tcPr>
          <w:p w:rsidR="00920477" w:rsidRPr="00E12289" w:rsidRDefault="00920477" w:rsidP="00920477">
            <w:pPr>
              <w:widowControl/>
              <w:autoSpaceDE/>
              <w:autoSpaceDN/>
              <w:rPr>
                <w:rFonts w:eastAsia="Times New Roman"/>
                <w:sz w:val="20"/>
                <w:szCs w:val="20"/>
                <w:lang w:val="en-AU" w:eastAsia="en-AU"/>
              </w:rPr>
            </w:pPr>
          </w:p>
        </w:tc>
        <w:tc>
          <w:tcPr>
            <w:tcW w:w="1542" w:type="dxa"/>
            <w:tcBorders>
              <w:top w:val="nil"/>
              <w:left w:val="nil"/>
              <w:bottom w:val="nil"/>
              <w:right w:val="nil"/>
            </w:tcBorders>
            <w:shd w:val="clear" w:color="auto" w:fill="auto"/>
            <w:noWrap/>
            <w:vAlign w:val="bottom"/>
            <w:hideMark/>
          </w:tcPr>
          <w:p w:rsidR="00920477" w:rsidRPr="00E12289" w:rsidRDefault="00920477" w:rsidP="00920477">
            <w:pPr>
              <w:widowControl/>
              <w:autoSpaceDE/>
              <w:autoSpaceDN/>
              <w:rPr>
                <w:rFonts w:eastAsia="Times New Roman"/>
                <w:sz w:val="20"/>
                <w:szCs w:val="20"/>
                <w:lang w:val="en-AU" w:eastAsia="en-AU"/>
              </w:rPr>
            </w:pPr>
          </w:p>
        </w:tc>
      </w:tr>
    </w:tbl>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FC0A33" w:rsidRPr="00E12289" w:rsidRDefault="00FC0A33" w:rsidP="00C76C13">
      <w:pPr>
        <w:tabs>
          <w:tab w:val="left" w:pos="1122"/>
        </w:tabs>
        <w:rPr>
          <w:b/>
          <w:sz w:val="16"/>
          <w:szCs w:val="16"/>
        </w:rPr>
      </w:pPr>
    </w:p>
    <w:p w:rsidR="00FC0A33" w:rsidRPr="00E12289" w:rsidRDefault="00FC0A33" w:rsidP="00C76C13">
      <w:pPr>
        <w:tabs>
          <w:tab w:val="left" w:pos="1122"/>
        </w:tabs>
        <w:rPr>
          <w:b/>
          <w:sz w:val="16"/>
          <w:szCs w:val="16"/>
        </w:rPr>
      </w:pPr>
    </w:p>
    <w:p w:rsidR="00FC0A33" w:rsidRPr="00E12289" w:rsidRDefault="00FC0A33"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FC0A33" w:rsidRPr="00E12289" w:rsidRDefault="00FC0A33" w:rsidP="00C76C13">
      <w:pPr>
        <w:tabs>
          <w:tab w:val="left" w:pos="1122"/>
        </w:tabs>
        <w:rPr>
          <w:b/>
          <w:sz w:val="16"/>
          <w:szCs w:val="16"/>
        </w:rPr>
      </w:pPr>
    </w:p>
    <w:p w:rsidR="00FC0A33" w:rsidRPr="00E12289" w:rsidRDefault="00FC0A33" w:rsidP="00C76C13">
      <w:pPr>
        <w:tabs>
          <w:tab w:val="left" w:pos="1122"/>
        </w:tabs>
        <w:rPr>
          <w:b/>
          <w:sz w:val="16"/>
          <w:szCs w:val="16"/>
        </w:rPr>
      </w:pPr>
    </w:p>
    <w:p w:rsidR="00FC0A33" w:rsidRPr="00E12289" w:rsidRDefault="00FC0A33"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tbl>
      <w:tblPr>
        <w:tblW w:w="10095" w:type="dxa"/>
        <w:tblLook w:val="04A0" w:firstRow="1" w:lastRow="0" w:firstColumn="1" w:lastColumn="0" w:noHBand="0" w:noVBand="1"/>
      </w:tblPr>
      <w:tblGrid>
        <w:gridCol w:w="3675"/>
        <w:gridCol w:w="766"/>
        <w:gridCol w:w="1381"/>
        <w:gridCol w:w="1268"/>
        <w:gridCol w:w="1324"/>
        <w:gridCol w:w="1681"/>
      </w:tblGrid>
      <w:tr w:rsidR="00FC0A33" w:rsidRPr="00E12289" w:rsidTr="00920477">
        <w:trPr>
          <w:trHeight w:val="375"/>
        </w:trPr>
        <w:tc>
          <w:tcPr>
            <w:tcW w:w="10095" w:type="dxa"/>
            <w:gridSpan w:val="6"/>
            <w:tcBorders>
              <w:top w:val="nil"/>
              <w:left w:val="nil"/>
              <w:bottom w:val="nil"/>
              <w:right w:val="nil"/>
            </w:tcBorders>
            <w:shd w:val="clear" w:color="000000" w:fill="F2F2F2"/>
            <w:noWrap/>
            <w:vAlign w:val="bottom"/>
            <w:hideMark/>
          </w:tcPr>
          <w:p w:rsidR="00FC0A33" w:rsidRPr="00E12289" w:rsidRDefault="00FC0A33" w:rsidP="00FC0A33">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Physical Science Stream</w:t>
            </w:r>
          </w:p>
        </w:tc>
      </w:tr>
      <w:tr w:rsidR="00FC0A33" w:rsidRPr="00E12289" w:rsidTr="00920477">
        <w:trPr>
          <w:trHeight w:val="300"/>
        </w:trPr>
        <w:tc>
          <w:tcPr>
            <w:tcW w:w="10095" w:type="dxa"/>
            <w:gridSpan w:val="6"/>
            <w:tcBorders>
              <w:top w:val="nil"/>
              <w:left w:val="nil"/>
              <w:bottom w:val="nil"/>
              <w:right w:val="nil"/>
            </w:tcBorders>
            <w:shd w:val="clear" w:color="auto" w:fill="auto"/>
            <w:noWrap/>
            <w:vAlign w:val="center"/>
            <w:hideMark/>
          </w:tcPr>
          <w:p w:rsidR="00FC0A33" w:rsidRPr="00E12289" w:rsidRDefault="00FC0A33"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Extended Program 202</w:t>
            </w:r>
            <w:r w:rsidR="00A00F24">
              <w:rPr>
                <w:rFonts w:eastAsia="Times New Roman"/>
                <w:b/>
                <w:bCs/>
                <w:color w:val="000000"/>
                <w:lang w:val="en-AU" w:eastAsia="en-AU"/>
              </w:rPr>
              <w:t>2</w:t>
            </w:r>
          </w:p>
        </w:tc>
      </w:tr>
      <w:tr w:rsidR="00FC0A33" w:rsidRPr="00E12289" w:rsidTr="00920477">
        <w:trPr>
          <w:trHeight w:val="300"/>
        </w:trPr>
        <w:tc>
          <w:tcPr>
            <w:tcW w:w="3678" w:type="dxa"/>
            <w:tcBorders>
              <w:top w:val="nil"/>
              <w:left w:val="nil"/>
              <w:bottom w:val="nil"/>
              <w:right w:val="nil"/>
            </w:tcBorders>
            <w:shd w:val="clear" w:color="auto" w:fill="auto"/>
            <w:noWrap/>
            <w:vAlign w:val="bottom"/>
            <w:hideMark/>
          </w:tcPr>
          <w:p w:rsidR="00FC0A33" w:rsidRPr="00E12289" w:rsidRDefault="00FC0A33" w:rsidP="00FC0A33">
            <w:pPr>
              <w:widowControl/>
              <w:autoSpaceDE/>
              <w:autoSpaceDN/>
              <w:jc w:val="center"/>
              <w:rPr>
                <w:rFonts w:eastAsia="Times New Roman"/>
                <w:b/>
                <w:bCs/>
                <w:color w:val="000000"/>
                <w:lang w:val="en-AU" w:eastAsia="en-AU"/>
              </w:rPr>
            </w:pPr>
          </w:p>
        </w:tc>
        <w:tc>
          <w:tcPr>
            <w:tcW w:w="759" w:type="dxa"/>
            <w:tcBorders>
              <w:top w:val="nil"/>
              <w:left w:val="nil"/>
              <w:bottom w:val="nil"/>
              <w:right w:val="nil"/>
            </w:tcBorders>
            <w:shd w:val="clear" w:color="auto" w:fill="auto"/>
            <w:noWrap/>
            <w:vAlign w:val="bottom"/>
            <w:hideMark/>
          </w:tcPr>
          <w:p w:rsidR="00FC0A33" w:rsidRPr="00E12289" w:rsidRDefault="00FC0A33" w:rsidP="00FC0A33">
            <w:pPr>
              <w:widowControl/>
              <w:autoSpaceDE/>
              <w:autoSpaceDN/>
              <w:rPr>
                <w:rFonts w:eastAsia="Times New Roman"/>
                <w:sz w:val="20"/>
                <w:szCs w:val="20"/>
                <w:lang w:val="en-AU" w:eastAsia="en-AU"/>
              </w:rPr>
            </w:pPr>
          </w:p>
        </w:tc>
        <w:tc>
          <w:tcPr>
            <w:tcW w:w="5658" w:type="dxa"/>
            <w:gridSpan w:val="4"/>
            <w:tcBorders>
              <w:top w:val="nil"/>
              <w:left w:val="single" w:sz="4" w:space="0" w:color="BFBFBF"/>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FC0A33" w:rsidRPr="00E12289" w:rsidTr="00920477">
        <w:trPr>
          <w:trHeight w:val="300"/>
        </w:trPr>
        <w:tc>
          <w:tcPr>
            <w:tcW w:w="3678"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759" w:type="dxa"/>
            <w:tcBorders>
              <w:top w:val="single" w:sz="4" w:space="0" w:color="BFBFBF"/>
              <w:left w:val="nil"/>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1382"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Extended</w:t>
            </w:r>
          </w:p>
        </w:tc>
        <w:tc>
          <w:tcPr>
            <w:tcW w:w="1269"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Plus</w:t>
            </w:r>
          </w:p>
        </w:tc>
        <w:tc>
          <w:tcPr>
            <w:tcW w:w="1325"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1682"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 xml:space="preserve">Standard </w:t>
            </w:r>
            <w:r w:rsidRPr="00E12289">
              <w:rPr>
                <w:rFonts w:eastAsia="Times New Roman"/>
                <w:b/>
                <w:bCs/>
                <w:color w:val="000000"/>
                <w:lang w:val="en-AU" w:eastAsia="en-AU"/>
              </w:rPr>
              <w:br/>
              <w:t>Term 2</w:t>
            </w:r>
          </w:p>
        </w:tc>
      </w:tr>
      <w:tr w:rsidR="00FC0A33" w:rsidRPr="00E12289" w:rsidTr="00920477">
        <w:trPr>
          <w:trHeight w:val="300"/>
        </w:trPr>
        <w:tc>
          <w:tcPr>
            <w:tcW w:w="3678" w:type="dxa"/>
            <w:tcBorders>
              <w:top w:val="nil"/>
              <w:left w:val="single" w:sz="4" w:space="0" w:color="BFBFBF"/>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Academic English - Science (S)</w:t>
            </w:r>
          </w:p>
        </w:tc>
        <w:tc>
          <w:tcPr>
            <w:tcW w:w="759"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82"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269"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325"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682"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FC0A33" w:rsidRPr="00E12289" w:rsidTr="00920477">
        <w:trPr>
          <w:trHeight w:val="600"/>
        </w:trPr>
        <w:tc>
          <w:tcPr>
            <w:tcW w:w="3678" w:type="dxa"/>
            <w:tcBorders>
              <w:top w:val="nil"/>
              <w:left w:val="single" w:sz="4" w:space="0" w:color="BFBFBF"/>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7D0CFC">
              <w:rPr>
                <w:rFonts w:eastAsia="Times New Roman"/>
                <w:color w:val="000000"/>
                <w:lang w:val="en-AU" w:eastAsia="en-AU"/>
              </w:rPr>
              <w:t>Science</w:t>
            </w:r>
          </w:p>
        </w:tc>
        <w:tc>
          <w:tcPr>
            <w:tcW w:w="759"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82" w:type="dxa"/>
            <w:tcBorders>
              <w:top w:val="nil"/>
              <w:left w:val="nil"/>
              <w:bottom w:val="single" w:sz="4" w:space="0" w:color="BFBFBF"/>
              <w:right w:val="single" w:sz="4" w:space="0" w:color="BFBFBF"/>
            </w:tcBorders>
            <w:shd w:val="clear" w:color="auto" w:fill="auto"/>
            <w:noWrap/>
            <w:vAlign w:val="center"/>
            <w:hideMark/>
          </w:tcPr>
          <w:p w:rsidR="00920477" w:rsidRDefault="00920477" w:rsidP="00920477">
            <w:pPr>
              <w:widowControl/>
              <w:autoSpaceDE/>
              <w:autoSpaceDN/>
              <w:jc w:val="center"/>
              <w:rPr>
                <w:rFonts w:eastAsia="Times New Roman"/>
                <w:color w:val="000000"/>
                <w:lang w:val="en-AU" w:eastAsia="en-AU"/>
              </w:rPr>
            </w:pPr>
            <w:r w:rsidRPr="003E5123">
              <w:rPr>
                <w:rFonts w:eastAsia="Times New Roman"/>
                <w:color w:val="000000"/>
                <w:lang w:val="en-AU" w:eastAsia="en-AU"/>
              </w:rPr>
              <w:t>•</w:t>
            </w:r>
          </w:p>
          <w:p w:rsidR="00FC0A33" w:rsidRPr="00E12289" w:rsidRDefault="00920477" w:rsidP="00920477">
            <w:pPr>
              <w:widowControl/>
              <w:autoSpaceDE/>
              <w:autoSpaceDN/>
              <w:jc w:val="center"/>
              <w:rPr>
                <w:rFonts w:eastAsia="Times New Roman"/>
                <w:color w:val="000000"/>
                <w:lang w:val="en-AU" w:eastAsia="en-AU"/>
              </w:rPr>
            </w:pPr>
            <w:r w:rsidRPr="00920477">
              <w:rPr>
                <w:rFonts w:eastAsia="Times New Roman"/>
                <w:color w:val="000000"/>
                <w:sz w:val="16"/>
                <w:szCs w:val="16"/>
                <w:lang w:val="en-AU" w:eastAsia="en-AU"/>
              </w:rPr>
              <w:t>Critical Skills and Creative Thinking</w:t>
            </w:r>
          </w:p>
        </w:tc>
        <w:tc>
          <w:tcPr>
            <w:tcW w:w="1269"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325"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682"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FC0A33" w:rsidRPr="00E12289" w:rsidTr="00920477">
        <w:trPr>
          <w:trHeight w:val="300"/>
        </w:trPr>
        <w:tc>
          <w:tcPr>
            <w:tcW w:w="3678" w:type="dxa"/>
            <w:tcBorders>
              <w:top w:val="nil"/>
              <w:left w:val="single" w:sz="4" w:space="0" w:color="BFBFBF"/>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Science</w:t>
            </w:r>
          </w:p>
        </w:tc>
        <w:tc>
          <w:tcPr>
            <w:tcW w:w="759"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382"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269"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325"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682"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FC0A33" w:rsidRPr="00E12289" w:rsidTr="00920477">
        <w:trPr>
          <w:trHeight w:val="300"/>
        </w:trPr>
        <w:tc>
          <w:tcPr>
            <w:tcW w:w="3678" w:type="dxa"/>
            <w:tcBorders>
              <w:top w:val="nil"/>
              <w:left w:val="single" w:sz="4" w:space="0" w:color="BFBFBF"/>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Chemistry</w:t>
            </w:r>
          </w:p>
        </w:tc>
        <w:tc>
          <w:tcPr>
            <w:tcW w:w="759"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382"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269"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325"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682"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FC0A33" w:rsidRPr="00E12289" w:rsidTr="00920477">
        <w:trPr>
          <w:trHeight w:val="300"/>
        </w:trPr>
        <w:tc>
          <w:tcPr>
            <w:tcW w:w="3678" w:type="dxa"/>
            <w:tcBorders>
              <w:top w:val="nil"/>
              <w:left w:val="single" w:sz="4" w:space="0" w:color="BFBFBF"/>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Physics</w:t>
            </w:r>
          </w:p>
        </w:tc>
        <w:tc>
          <w:tcPr>
            <w:tcW w:w="759"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382"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269"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325"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682"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FC0A33" w:rsidRPr="00E12289" w:rsidTr="00920477">
        <w:trPr>
          <w:trHeight w:val="525"/>
        </w:trPr>
        <w:tc>
          <w:tcPr>
            <w:tcW w:w="3678" w:type="dxa"/>
            <w:tcBorders>
              <w:top w:val="nil"/>
              <w:left w:val="single" w:sz="4" w:space="0" w:color="BFBFBF"/>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Mathematics</w:t>
            </w:r>
          </w:p>
        </w:tc>
        <w:tc>
          <w:tcPr>
            <w:tcW w:w="759"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82"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Language of Maths</w:t>
            </w:r>
          </w:p>
        </w:tc>
        <w:tc>
          <w:tcPr>
            <w:tcW w:w="1269"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Math</w:t>
            </w:r>
            <w:r w:rsidR="007D0CFC">
              <w:rPr>
                <w:rFonts w:eastAsia="Times New Roman"/>
                <w:color w:val="000000"/>
                <w:sz w:val="16"/>
                <w:szCs w:val="16"/>
                <w:lang w:val="en-AU" w:eastAsia="en-AU"/>
              </w:rPr>
              <w:t>ematics for Science</w:t>
            </w:r>
          </w:p>
        </w:tc>
        <w:tc>
          <w:tcPr>
            <w:tcW w:w="1325"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7D0CFC" w:rsidRPr="00E12289">
              <w:rPr>
                <w:rFonts w:eastAsia="Times New Roman"/>
                <w:color w:val="000000"/>
                <w:sz w:val="16"/>
                <w:szCs w:val="16"/>
                <w:lang w:val="en-AU" w:eastAsia="en-AU"/>
              </w:rPr>
              <w:t>Math</w:t>
            </w:r>
            <w:r w:rsidR="007D0CFC">
              <w:rPr>
                <w:rFonts w:eastAsia="Times New Roman"/>
                <w:color w:val="000000"/>
                <w:sz w:val="16"/>
                <w:szCs w:val="16"/>
                <w:lang w:val="en-AU" w:eastAsia="en-AU"/>
              </w:rPr>
              <w:t>ematics for Science</w:t>
            </w:r>
          </w:p>
        </w:tc>
        <w:tc>
          <w:tcPr>
            <w:tcW w:w="1682"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7D0CFC" w:rsidRPr="00E12289">
              <w:rPr>
                <w:rFonts w:eastAsia="Times New Roman"/>
                <w:color w:val="000000"/>
                <w:sz w:val="16"/>
                <w:szCs w:val="16"/>
                <w:lang w:val="en-AU" w:eastAsia="en-AU"/>
              </w:rPr>
              <w:t>Math</w:t>
            </w:r>
            <w:r w:rsidR="007D0CFC">
              <w:rPr>
                <w:rFonts w:eastAsia="Times New Roman"/>
                <w:color w:val="000000"/>
                <w:sz w:val="16"/>
                <w:szCs w:val="16"/>
                <w:lang w:val="en-AU" w:eastAsia="en-AU"/>
              </w:rPr>
              <w:t>ematics for Science</w:t>
            </w:r>
          </w:p>
        </w:tc>
      </w:tr>
      <w:tr w:rsidR="00FC0A33" w:rsidRPr="00E12289" w:rsidTr="00920477">
        <w:trPr>
          <w:trHeight w:val="300"/>
        </w:trPr>
        <w:tc>
          <w:tcPr>
            <w:tcW w:w="3678" w:type="dxa"/>
            <w:tcBorders>
              <w:top w:val="nil"/>
              <w:left w:val="single" w:sz="4" w:space="0" w:color="BFBFBF"/>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759"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1382" w:type="dxa"/>
            <w:tcBorders>
              <w:top w:val="nil"/>
              <w:left w:val="nil"/>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269" w:type="dxa"/>
            <w:tcBorders>
              <w:top w:val="nil"/>
              <w:left w:val="nil"/>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325" w:type="dxa"/>
            <w:tcBorders>
              <w:top w:val="nil"/>
              <w:left w:val="nil"/>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682" w:type="dxa"/>
            <w:tcBorders>
              <w:top w:val="nil"/>
              <w:left w:val="nil"/>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FC0A33" w:rsidRPr="00E12289" w:rsidTr="00920477">
        <w:trPr>
          <w:trHeight w:val="300"/>
        </w:trPr>
        <w:tc>
          <w:tcPr>
            <w:tcW w:w="5819" w:type="dxa"/>
            <w:gridSpan w:val="3"/>
            <w:tcBorders>
              <w:top w:val="nil"/>
              <w:left w:val="nil"/>
              <w:bottom w:val="nil"/>
              <w:right w:val="nil"/>
            </w:tcBorders>
            <w:shd w:val="clear" w:color="auto" w:fill="auto"/>
            <w:noWrap/>
            <w:vAlign w:val="bottom"/>
            <w:hideMark/>
          </w:tcPr>
          <w:p w:rsidR="00FC0A33" w:rsidRPr="00E12289" w:rsidRDefault="00FC0A33" w:rsidP="00FC0A33">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1269" w:type="dxa"/>
            <w:tcBorders>
              <w:top w:val="nil"/>
              <w:left w:val="nil"/>
              <w:bottom w:val="nil"/>
              <w:right w:val="nil"/>
            </w:tcBorders>
            <w:shd w:val="clear" w:color="auto" w:fill="auto"/>
            <w:noWrap/>
            <w:vAlign w:val="bottom"/>
            <w:hideMark/>
          </w:tcPr>
          <w:p w:rsidR="00FC0A33" w:rsidRPr="00E12289" w:rsidRDefault="00FC0A33" w:rsidP="00FC0A33">
            <w:pPr>
              <w:widowControl/>
              <w:autoSpaceDE/>
              <w:autoSpaceDN/>
              <w:rPr>
                <w:rFonts w:eastAsia="Times New Roman"/>
                <w:color w:val="000000"/>
                <w:sz w:val="16"/>
                <w:szCs w:val="16"/>
                <w:lang w:val="en-AU" w:eastAsia="en-AU"/>
              </w:rPr>
            </w:pPr>
          </w:p>
        </w:tc>
        <w:tc>
          <w:tcPr>
            <w:tcW w:w="1325" w:type="dxa"/>
            <w:tcBorders>
              <w:top w:val="nil"/>
              <w:left w:val="nil"/>
              <w:bottom w:val="nil"/>
              <w:right w:val="nil"/>
            </w:tcBorders>
            <w:shd w:val="clear" w:color="auto" w:fill="auto"/>
            <w:noWrap/>
            <w:vAlign w:val="bottom"/>
            <w:hideMark/>
          </w:tcPr>
          <w:p w:rsidR="00FC0A33" w:rsidRPr="00E12289" w:rsidRDefault="00FC0A33" w:rsidP="00FC0A33">
            <w:pPr>
              <w:widowControl/>
              <w:autoSpaceDE/>
              <w:autoSpaceDN/>
              <w:rPr>
                <w:rFonts w:eastAsia="Times New Roman"/>
                <w:sz w:val="20"/>
                <w:szCs w:val="20"/>
                <w:lang w:val="en-AU" w:eastAsia="en-AU"/>
              </w:rPr>
            </w:pPr>
          </w:p>
        </w:tc>
        <w:tc>
          <w:tcPr>
            <w:tcW w:w="1682" w:type="dxa"/>
            <w:tcBorders>
              <w:top w:val="nil"/>
              <w:left w:val="nil"/>
              <w:bottom w:val="nil"/>
              <w:right w:val="nil"/>
            </w:tcBorders>
            <w:shd w:val="clear" w:color="auto" w:fill="auto"/>
            <w:noWrap/>
            <w:vAlign w:val="bottom"/>
            <w:hideMark/>
          </w:tcPr>
          <w:p w:rsidR="00FC0A33" w:rsidRPr="00E12289" w:rsidRDefault="00FC0A33" w:rsidP="00FC0A33">
            <w:pPr>
              <w:widowControl/>
              <w:autoSpaceDE/>
              <w:autoSpaceDN/>
              <w:rPr>
                <w:rFonts w:eastAsia="Times New Roman"/>
                <w:sz w:val="20"/>
                <w:szCs w:val="20"/>
                <w:lang w:val="en-AU" w:eastAsia="en-AU"/>
              </w:rPr>
            </w:pPr>
          </w:p>
        </w:tc>
      </w:tr>
    </w:tbl>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FC0A33" w:rsidRPr="00E12289" w:rsidRDefault="00FC0A33" w:rsidP="00C76C13">
      <w:pPr>
        <w:tabs>
          <w:tab w:val="left" w:pos="1122"/>
        </w:tabs>
        <w:rPr>
          <w:b/>
          <w:sz w:val="16"/>
          <w:szCs w:val="16"/>
        </w:rPr>
      </w:pPr>
    </w:p>
    <w:p w:rsidR="00FC0A33" w:rsidRPr="00E12289" w:rsidRDefault="00FC0A33" w:rsidP="00C76C13">
      <w:pPr>
        <w:tabs>
          <w:tab w:val="left" w:pos="1122"/>
        </w:tabs>
        <w:rPr>
          <w:b/>
          <w:sz w:val="16"/>
          <w:szCs w:val="16"/>
        </w:rPr>
      </w:pPr>
    </w:p>
    <w:p w:rsidR="00FC0A33" w:rsidRPr="00E12289" w:rsidRDefault="00FC0A33" w:rsidP="00C76C13">
      <w:pPr>
        <w:tabs>
          <w:tab w:val="left" w:pos="1122"/>
        </w:tabs>
        <w:rPr>
          <w:b/>
          <w:sz w:val="16"/>
          <w:szCs w:val="16"/>
        </w:rPr>
      </w:pPr>
    </w:p>
    <w:p w:rsidR="00C76C13" w:rsidRDefault="00C76C13" w:rsidP="00C76C13">
      <w:pPr>
        <w:tabs>
          <w:tab w:val="left" w:pos="1122"/>
        </w:tabs>
        <w:rPr>
          <w:b/>
          <w:sz w:val="16"/>
          <w:szCs w:val="16"/>
        </w:rPr>
      </w:pPr>
    </w:p>
    <w:p w:rsidR="00A00F24" w:rsidRDefault="00A00F24" w:rsidP="00C76C13">
      <w:pPr>
        <w:tabs>
          <w:tab w:val="left" w:pos="1122"/>
        </w:tabs>
        <w:rPr>
          <w:b/>
          <w:sz w:val="16"/>
          <w:szCs w:val="16"/>
        </w:rPr>
      </w:pPr>
    </w:p>
    <w:p w:rsidR="00A00F24" w:rsidRDefault="00A00F24"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C76C13" w:rsidRPr="00E12289" w:rsidRDefault="00C76C13" w:rsidP="00C76C13">
      <w:pPr>
        <w:tabs>
          <w:tab w:val="left" w:pos="1122"/>
        </w:tabs>
        <w:rPr>
          <w:b/>
          <w:sz w:val="16"/>
          <w:szCs w:val="16"/>
        </w:rPr>
      </w:pPr>
    </w:p>
    <w:p w:rsidR="00E77717" w:rsidRPr="00E12289" w:rsidRDefault="00E77717" w:rsidP="00C76C13">
      <w:pPr>
        <w:tabs>
          <w:tab w:val="left" w:pos="1122"/>
        </w:tabs>
        <w:rPr>
          <w:b/>
          <w:sz w:val="16"/>
          <w:szCs w:val="16"/>
        </w:rPr>
      </w:pPr>
    </w:p>
    <w:tbl>
      <w:tblPr>
        <w:tblW w:w="10095" w:type="dxa"/>
        <w:tblLook w:val="04A0" w:firstRow="1" w:lastRow="0" w:firstColumn="1" w:lastColumn="0" w:noHBand="0" w:noVBand="1"/>
      </w:tblPr>
      <w:tblGrid>
        <w:gridCol w:w="3675"/>
        <w:gridCol w:w="766"/>
        <w:gridCol w:w="1381"/>
        <w:gridCol w:w="1268"/>
        <w:gridCol w:w="1324"/>
        <w:gridCol w:w="1681"/>
      </w:tblGrid>
      <w:tr w:rsidR="00FC0A33" w:rsidRPr="00E12289" w:rsidTr="00920477">
        <w:trPr>
          <w:trHeight w:val="375"/>
        </w:trPr>
        <w:tc>
          <w:tcPr>
            <w:tcW w:w="10095" w:type="dxa"/>
            <w:gridSpan w:val="6"/>
            <w:tcBorders>
              <w:top w:val="nil"/>
              <w:left w:val="nil"/>
              <w:bottom w:val="nil"/>
              <w:right w:val="nil"/>
            </w:tcBorders>
            <w:shd w:val="clear" w:color="000000" w:fill="F2F2F2"/>
            <w:noWrap/>
            <w:vAlign w:val="bottom"/>
            <w:hideMark/>
          </w:tcPr>
          <w:p w:rsidR="00FC0A33" w:rsidRPr="00E12289" w:rsidRDefault="00FC0A33" w:rsidP="00FC0A33">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Life Science Stream</w:t>
            </w:r>
          </w:p>
        </w:tc>
      </w:tr>
      <w:tr w:rsidR="00FC0A33" w:rsidRPr="00E12289" w:rsidTr="00920477">
        <w:trPr>
          <w:trHeight w:val="300"/>
        </w:trPr>
        <w:tc>
          <w:tcPr>
            <w:tcW w:w="10095" w:type="dxa"/>
            <w:gridSpan w:val="6"/>
            <w:tcBorders>
              <w:top w:val="nil"/>
              <w:left w:val="nil"/>
              <w:bottom w:val="nil"/>
              <w:right w:val="nil"/>
            </w:tcBorders>
            <w:shd w:val="clear" w:color="auto" w:fill="auto"/>
            <w:noWrap/>
            <w:vAlign w:val="center"/>
            <w:hideMark/>
          </w:tcPr>
          <w:p w:rsidR="00FC0A33" w:rsidRPr="00E12289" w:rsidRDefault="00FC0A33"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Extended Program 202</w:t>
            </w:r>
            <w:r w:rsidR="00A00F24">
              <w:rPr>
                <w:rFonts w:eastAsia="Times New Roman"/>
                <w:b/>
                <w:bCs/>
                <w:color w:val="000000"/>
                <w:lang w:val="en-AU" w:eastAsia="en-AU"/>
              </w:rPr>
              <w:t>2</w:t>
            </w:r>
          </w:p>
        </w:tc>
      </w:tr>
      <w:tr w:rsidR="00FC0A33" w:rsidRPr="00E12289" w:rsidTr="00920477">
        <w:trPr>
          <w:trHeight w:val="300"/>
        </w:trPr>
        <w:tc>
          <w:tcPr>
            <w:tcW w:w="3678" w:type="dxa"/>
            <w:tcBorders>
              <w:top w:val="nil"/>
              <w:left w:val="nil"/>
              <w:bottom w:val="nil"/>
              <w:right w:val="nil"/>
            </w:tcBorders>
            <w:shd w:val="clear" w:color="auto" w:fill="auto"/>
            <w:noWrap/>
            <w:vAlign w:val="bottom"/>
            <w:hideMark/>
          </w:tcPr>
          <w:p w:rsidR="00FC0A33" w:rsidRPr="00E12289" w:rsidRDefault="00FC0A33" w:rsidP="00FC0A33">
            <w:pPr>
              <w:widowControl/>
              <w:autoSpaceDE/>
              <w:autoSpaceDN/>
              <w:jc w:val="center"/>
              <w:rPr>
                <w:rFonts w:eastAsia="Times New Roman"/>
                <w:b/>
                <w:bCs/>
                <w:color w:val="000000"/>
                <w:lang w:val="en-AU" w:eastAsia="en-AU"/>
              </w:rPr>
            </w:pPr>
          </w:p>
        </w:tc>
        <w:tc>
          <w:tcPr>
            <w:tcW w:w="759" w:type="dxa"/>
            <w:tcBorders>
              <w:top w:val="nil"/>
              <w:left w:val="nil"/>
              <w:bottom w:val="nil"/>
              <w:right w:val="nil"/>
            </w:tcBorders>
            <w:shd w:val="clear" w:color="auto" w:fill="auto"/>
            <w:noWrap/>
            <w:vAlign w:val="bottom"/>
            <w:hideMark/>
          </w:tcPr>
          <w:p w:rsidR="00FC0A33" w:rsidRPr="00E12289" w:rsidRDefault="00FC0A33" w:rsidP="00FC0A33">
            <w:pPr>
              <w:widowControl/>
              <w:autoSpaceDE/>
              <w:autoSpaceDN/>
              <w:rPr>
                <w:rFonts w:eastAsia="Times New Roman"/>
                <w:sz w:val="20"/>
                <w:szCs w:val="20"/>
                <w:lang w:val="en-AU" w:eastAsia="en-AU"/>
              </w:rPr>
            </w:pPr>
          </w:p>
        </w:tc>
        <w:tc>
          <w:tcPr>
            <w:tcW w:w="5658" w:type="dxa"/>
            <w:gridSpan w:val="4"/>
            <w:tcBorders>
              <w:top w:val="nil"/>
              <w:left w:val="single" w:sz="4" w:space="0" w:color="BFBFBF"/>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FC0A33" w:rsidRPr="00E12289" w:rsidTr="00920477">
        <w:trPr>
          <w:trHeight w:val="300"/>
        </w:trPr>
        <w:tc>
          <w:tcPr>
            <w:tcW w:w="3678"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759" w:type="dxa"/>
            <w:tcBorders>
              <w:top w:val="single" w:sz="4" w:space="0" w:color="BFBFBF"/>
              <w:left w:val="nil"/>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1382"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Extended</w:t>
            </w:r>
          </w:p>
        </w:tc>
        <w:tc>
          <w:tcPr>
            <w:tcW w:w="1269"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Plus</w:t>
            </w:r>
          </w:p>
        </w:tc>
        <w:tc>
          <w:tcPr>
            <w:tcW w:w="1325"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1682"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w:t>
            </w:r>
            <w:r w:rsidRPr="00E12289">
              <w:rPr>
                <w:rFonts w:eastAsia="Times New Roman"/>
                <w:b/>
                <w:bCs/>
                <w:color w:val="000000"/>
                <w:lang w:val="en-AU" w:eastAsia="en-AU"/>
              </w:rPr>
              <w:br/>
              <w:t xml:space="preserve"> Term 2</w:t>
            </w:r>
          </w:p>
        </w:tc>
      </w:tr>
      <w:tr w:rsidR="00FC0A33" w:rsidRPr="00E12289" w:rsidTr="00920477">
        <w:trPr>
          <w:trHeight w:val="300"/>
        </w:trPr>
        <w:tc>
          <w:tcPr>
            <w:tcW w:w="3678" w:type="dxa"/>
            <w:tcBorders>
              <w:top w:val="nil"/>
              <w:left w:val="single" w:sz="4" w:space="0" w:color="BFBFBF"/>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Academic English - Science (S)</w:t>
            </w:r>
          </w:p>
        </w:tc>
        <w:tc>
          <w:tcPr>
            <w:tcW w:w="759"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82"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269"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325"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682"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FC0A33" w:rsidRPr="00E12289" w:rsidTr="00920477">
        <w:trPr>
          <w:trHeight w:val="600"/>
        </w:trPr>
        <w:tc>
          <w:tcPr>
            <w:tcW w:w="3678" w:type="dxa"/>
            <w:tcBorders>
              <w:top w:val="nil"/>
              <w:left w:val="single" w:sz="4" w:space="0" w:color="BFBFBF"/>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7D0CFC">
              <w:rPr>
                <w:rFonts w:eastAsia="Times New Roman"/>
                <w:color w:val="000000"/>
                <w:lang w:val="en-AU" w:eastAsia="en-AU"/>
              </w:rPr>
              <w:t>Science</w:t>
            </w:r>
          </w:p>
        </w:tc>
        <w:tc>
          <w:tcPr>
            <w:tcW w:w="759"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82" w:type="dxa"/>
            <w:tcBorders>
              <w:top w:val="nil"/>
              <w:left w:val="nil"/>
              <w:bottom w:val="single" w:sz="4" w:space="0" w:color="BFBFBF"/>
              <w:right w:val="single" w:sz="4" w:space="0" w:color="BFBFBF"/>
            </w:tcBorders>
            <w:shd w:val="clear" w:color="auto" w:fill="auto"/>
            <w:noWrap/>
            <w:vAlign w:val="center"/>
            <w:hideMark/>
          </w:tcPr>
          <w:p w:rsidR="00920477" w:rsidRDefault="00920477" w:rsidP="00920477">
            <w:pPr>
              <w:widowControl/>
              <w:autoSpaceDE/>
              <w:autoSpaceDN/>
              <w:jc w:val="center"/>
              <w:rPr>
                <w:rFonts w:eastAsia="Times New Roman"/>
                <w:color w:val="000000"/>
                <w:lang w:val="en-AU" w:eastAsia="en-AU"/>
              </w:rPr>
            </w:pPr>
            <w:r w:rsidRPr="003E5123">
              <w:rPr>
                <w:rFonts w:eastAsia="Times New Roman"/>
                <w:color w:val="000000"/>
                <w:lang w:val="en-AU" w:eastAsia="en-AU"/>
              </w:rPr>
              <w:t>•</w:t>
            </w:r>
          </w:p>
          <w:p w:rsidR="00FC0A33" w:rsidRPr="00E12289" w:rsidRDefault="00920477" w:rsidP="00920477">
            <w:pPr>
              <w:widowControl/>
              <w:autoSpaceDE/>
              <w:autoSpaceDN/>
              <w:jc w:val="center"/>
              <w:rPr>
                <w:rFonts w:eastAsia="Times New Roman"/>
                <w:color w:val="000000"/>
                <w:lang w:val="en-AU" w:eastAsia="en-AU"/>
              </w:rPr>
            </w:pPr>
            <w:r w:rsidRPr="00920477">
              <w:rPr>
                <w:rFonts w:eastAsia="Times New Roman"/>
                <w:color w:val="000000"/>
                <w:sz w:val="16"/>
                <w:szCs w:val="16"/>
                <w:lang w:val="en-AU" w:eastAsia="en-AU"/>
              </w:rPr>
              <w:t>Critical Skills and Creative Thinking</w:t>
            </w:r>
          </w:p>
        </w:tc>
        <w:tc>
          <w:tcPr>
            <w:tcW w:w="1269"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325"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682"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FC0A33" w:rsidRPr="00E12289" w:rsidTr="00920477">
        <w:trPr>
          <w:trHeight w:val="300"/>
        </w:trPr>
        <w:tc>
          <w:tcPr>
            <w:tcW w:w="3678" w:type="dxa"/>
            <w:tcBorders>
              <w:top w:val="nil"/>
              <w:left w:val="single" w:sz="4" w:space="0" w:color="BFBFBF"/>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Science</w:t>
            </w:r>
          </w:p>
        </w:tc>
        <w:tc>
          <w:tcPr>
            <w:tcW w:w="759"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382"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269"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325"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682"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FC0A33" w:rsidRPr="00E12289" w:rsidTr="00920477">
        <w:trPr>
          <w:trHeight w:val="300"/>
        </w:trPr>
        <w:tc>
          <w:tcPr>
            <w:tcW w:w="3678" w:type="dxa"/>
            <w:tcBorders>
              <w:top w:val="nil"/>
              <w:left w:val="single" w:sz="4" w:space="0" w:color="BFBFBF"/>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Chemistry</w:t>
            </w:r>
          </w:p>
        </w:tc>
        <w:tc>
          <w:tcPr>
            <w:tcW w:w="759"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382"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269"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325"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682"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FC0A33" w:rsidRPr="00E12289" w:rsidTr="00920477">
        <w:trPr>
          <w:trHeight w:val="300"/>
        </w:trPr>
        <w:tc>
          <w:tcPr>
            <w:tcW w:w="3678" w:type="dxa"/>
            <w:tcBorders>
              <w:top w:val="nil"/>
              <w:left w:val="single" w:sz="4" w:space="0" w:color="BFBFBF"/>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Biology</w:t>
            </w:r>
          </w:p>
        </w:tc>
        <w:tc>
          <w:tcPr>
            <w:tcW w:w="759" w:type="dxa"/>
            <w:tcBorders>
              <w:top w:val="nil"/>
              <w:left w:val="nil"/>
              <w:bottom w:val="single" w:sz="4" w:space="0" w:color="BFBFBF"/>
              <w:right w:val="single" w:sz="4" w:space="0" w:color="BFBFBF"/>
            </w:tcBorders>
            <w:shd w:val="clear" w:color="000000" w:fill="F2F2F2"/>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382"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269"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325"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682" w:type="dxa"/>
            <w:tcBorders>
              <w:top w:val="nil"/>
              <w:left w:val="nil"/>
              <w:bottom w:val="single" w:sz="4" w:space="0" w:color="BFBFBF"/>
              <w:right w:val="single" w:sz="4" w:space="0" w:color="BFBFBF"/>
            </w:tcBorders>
            <w:shd w:val="clear" w:color="000000" w:fill="F2F2F2"/>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FC0A33" w:rsidRPr="00E12289" w:rsidTr="00920477">
        <w:trPr>
          <w:trHeight w:val="525"/>
        </w:trPr>
        <w:tc>
          <w:tcPr>
            <w:tcW w:w="3678" w:type="dxa"/>
            <w:tcBorders>
              <w:top w:val="nil"/>
              <w:left w:val="single" w:sz="4" w:space="0" w:color="BFBFBF"/>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Mathematics</w:t>
            </w:r>
          </w:p>
        </w:tc>
        <w:tc>
          <w:tcPr>
            <w:tcW w:w="759"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82"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Language of Maths</w:t>
            </w:r>
          </w:p>
        </w:tc>
        <w:tc>
          <w:tcPr>
            <w:tcW w:w="1269"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7D0CFC">
              <w:rPr>
                <w:rFonts w:eastAsia="Times New Roman"/>
                <w:color w:val="000000"/>
                <w:sz w:val="16"/>
                <w:szCs w:val="16"/>
                <w:lang w:val="en-AU" w:eastAsia="en-AU"/>
              </w:rPr>
              <w:t>Mathematics for Science</w:t>
            </w:r>
          </w:p>
        </w:tc>
        <w:tc>
          <w:tcPr>
            <w:tcW w:w="1325"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7D0CFC">
              <w:rPr>
                <w:rFonts w:eastAsia="Times New Roman"/>
                <w:color w:val="000000"/>
                <w:sz w:val="16"/>
                <w:szCs w:val="16"/>
                <w:lang w:val="en-AU" w:eastAsia="en-AU"/>
              </w:rPr>
              <w:t>Mathematics for Science</w:t>
            </w:r>
          </w:p>
        </w:tc>
        <w:tc>
          <w:tcPr>
            <w:tcW w:w="1682" w:type="dxa"/>
            <w:tcBorders>
              <w:top w:val="nil"/>
              <w:left w:val="nil"/>
              <w:bottom w:val="single" w:sz="4" w:space="0" w:color="BFBFBF"/>
              <w:right w:val="single" w:sz="4" w:space="0" w:color="BFBFBF"/>
            </w:tcBorders>
            <w:shd w:val="clear" w:color="auto" w:fill="auto"/>
            <w:vAlign w:val="center"/>
            <w:hideMark/>
          </w:tcPr>
          <w:p w:rsidR="00FC0A33" w:rsidRPr="00E12289" w:rsidRDefault="00FC0A33" w:rsidP="00FC0A33">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7D0CFC">
              <w:rPr>
                <w:rFonts w:eastAsia="Times New Roman"/>
                <w:color w:val="000000"/>
                <w:sz w:val="16"/>
                <w:szCs w:val="16"/>
                <w:lang w:val="en-AU" w:eastAsia="en-AU"/>
              </w:rPr>
              <w:t>Mathematics for Science</w:t>
            </w:r>
          </w:p>
        </w:tc>
      </w:tr>
      <w:tr w:rsidR="00FC0A33" w:rsidRPr="00E12289" w:rsidTr="00920477">
        <w:trPr>
          <w:trHeight w:val="300"/>
        </w:trPr>
        <w:tc>
          <w:tcPr>
            <w:tcW w:w="3678" w:type="dxa"/>
            <w:tcBorders>
              <w:top w:val="nil"/>
              <w:left w:val="single" w:sz="4" w:space="0" w:color="BFBFBF"/>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759" w:type="dxa"/>
            <w:tcBorders>
              <w:top w:val="nil"/>
              <w:left w:val="nil"/>
              <w:bottom w:val="single" w:sz="4" w:space="0" w:color="BFBFBF"/>
              <w:right w:val="single" w:sz="4" w:space="0" w:color="BFBFBF"/>
            </w:tcBorders>
            <w:shd w:val="clear" w:color="auto" w:fill="auto"/>
            <w:noWrap/>
            <w:vAlign w:val="center"/>
            <w:hideMark/>
          </w:tcPr>
          <w:p w:rsidR="00FC0A33" w:rsidRPr="00E12289" w:rsidRDefault="00FC0A33" w:rsidP="00FC0A33">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1382" w:type="dxa"/>
            <w:tcBorders>
              <w:top w:val="nil"/>
              <w:left w:val="nil"/>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269" w:type="dxa"/>
            <w:tcBorders>
              <w:top w:val="nil"/>
              <w:left w:val="nil"/>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325" w:type="dxa"/>
            <w:tcBorders>
              <w:top w:val="nil"/>
              <w:left w:val="nil"/>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682" w:type="dxa"/>
            <w:tcBorders>
              <w:top w:val="nil"/>
              <w:left w:val="nil"/>
              <w:bottom w:val="single" w:sz="4" w:space="0" w:color="BFBFBF"/>
              <w:right w:val="single" w:sz="4" w:space="0" w:color="BFBFBF"/>
            </w:tcBorders>
            <w:shd w:val="clear" w:color="auto" w:fill="auto"/>
            <w:noWrap/>
            <w:vAlign w:val="bottom"/>
            <w:hideMark/>
          </w:tcPr>
          <w:p w:rsidR="00FC0A33" w:rsidRPr="00E12289" w:rsidRDefault="00FC0A33" w:rsidP="00FC0A33">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FC0A33" w:rsidRPr="00E12289" w:rsidTr="00920477">
        <w:trPr>
          <w:trHeight w:val="300"/>
        </w:trPr>
        <w:tc>
          <w:tcPr>
            <w:tcW w:w="5819" w:type="dxa"/>
            <w:gridSpan w:val="3"/>
            <w:tcBorders>
              <w:top w:val="nil"/>
              <w:left w:val="nil"/>
              <w:bottom w:val="nil"/>
              <w:right w:val="nil"/>
            </w:tcBorders>
            <w:shd w:val="clear" w:color="auto" w:fill="auto"/>
            <w:noWrap/>
            <w:vAlign w:val="bottom"/>
            <w:hideMark/>
          </w:tcPr>
          <w:p w:rsidR="00FC0A33" w:rsidRPr="00E12289" w:rsidRDefault="00FC0A33" w:rsidP="00FC0A33">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1269" w:type="dxa"/>
            <w:tcBorders>
              <w:top w:val="nil"/>
              <w:left w:val="nil"/>
              <w:bottom w:val="nil"/>
              <w:right w:val="nil"/>
            </w:tcBorders>
            <w:shd w:val="clear" w:color="auto" w:fill="auto"/>
            <w:noWrap/>
            <w:vAlign w:val="bottom"/>
            <w:hideMark/>
          </w:tcPr>
          <w:p w:rsidR="00FC0A33" w:rsidRPr="00E12289" w:rsidRDefault="00FC0A33" w:rsidP="00FC0A33">
            <w:pPr>
              <w:widowControl/>
              <w:autoSpaceDE/>
              <w:autoSpaceDN/>
              <w:rPr>
                <w:rFonts w:eastAsia="Times New Roman"/>
                <w:color w:val="000000"/>
                <w:sz w:val="16"/>
                <w:szCs w:val="16"/>
                <w:lang w:val="en-AU" w:eastAsia="en-AU"/>
              </w:rPr>
            </w:pPr>
          </w:p>
        </w:tc>
        <w:tc>
          <w:tcPr>
            <w:tcW w:w="1325" w:type="dxa"/>
            <w:tcBorders>
              <w:top w:val="nil"/>
              <w:left w:val="nil"/>
              <w:bottom w:val="nil"/>
              <w:right w:val="nil"/>
            </w:tcBorders>
            <w:shd w:val="clear" w:color="auto" w:fill="auto"/>
            <w:noWrap/>
            <w:vAlign w:val="bottom"/>
            <w:hideMark/>
          </w:tcPr>
          <w:p w:rsidR="00FC0A33" w:rsidRPr="00E12289" w:rsidRDefault="00FC0A33" w:rsidP="00FC0A33">
            <w:pPr>
              <w:widowControl/>
              <w:autoSpaceDE/>
              <w:autoSpaceDN/>
              <w:rPr>
                <w:rFonts w:eastAsia="Times New Roman"/>
                <w:sz w:val="20"/>
                <w:szCs w:val="20"/>
                <w:lang w:val="en-AU" w:eastAsia="en-AU"/>
              </w:rPr>
            </w:pPr>
          </w:p>
        </w:tc>
        <w:tc>
          <w:tcPr>
            <w:tcW w:w="1682" w:type="dxa"/>
            <w:tcBorders>
              <w:top w:val="nil"/>
              <w:left w:val="nil"/>
              <w:bottom w:val="nil"/>
              <w:right w:val="nil"/>
            </w:tcBorders>
            <w:shd w:val="clear" w:color="auto" w:fill="auto"/>
            <w:noWrap/>
            <w:vAlign w:val="bottom"/>
            <w:hideMark/>
          </w:tcPr>
          <w:p w:rsidR="00FC0A33" w:rsidRPr="00E12289" w:rsidRDefault="00FC0A33" w:rsidP="00FC0A33">
            <w:pPr>
              <w:widowControl/>
              <w:autoSpaceDE/>
              <w:autoSpaceDN/>
              <w:rPr>
                <w:rFonts w:eastAsia="Times New Roman"/>
                <w:sz w:val="20"/>
                <w:szCs w:val="20"/>
                <w:lang w:val="en-AU" w:eastAsia="en-AU"/>
              </w:rPr>
            </w:pPr>
          </w:p>
        </w:tc>
      </w:tr>
    </w:tbl>
    <w:p w:rsidR="00E77717" w:rsidRPr="00E12289" w:rsidRDefault="00E77717">
      <w:pPr>
        <w:rPr>
          <w:b/>
          <w:sz w:val="16"/>
          <w:szCs w:val="16"/>
        </w:rPr>
      </w:pPr>
      <w:r w:rsidRPr="00E12289">
        <w:rPr>
          <w:b/>
          <w:sz w:val="16"/>
          <w:szCs w:val="16"/>
        </w:rPr>
        <w:br w:type="page"/>
      </w:r>
    </w:p>
    <w:p w:rsidR="00DB2E31" w:rsidRDefault="00FF035A" w:rsidP="00DB2E31">
      <w:pPr>
        <w:rPr>
          <w:b/>
        </w:rPr>
      </w:pPr>
      <w:bookmarkStart w:id="8" w:name="_3_Standard_Plus"/>
      <w:bookmarkStart w:id="9" w:name="_Toc57382476"/>
      <w:bookmarkStart w:id="10" w:name="_Toc57984443"/>
      <w:bookmarkEnd w:id="8"/>
      <w:r w:rsidRPr="00E12289">
        <w:rPr>
          <w:noProof/>
        </w:rPr>
        <mc:AlternateContent>
          <mc:Choice Requires="wps">
            <w:drawing>
              <wp:anchor distT="0" distB="0" distL="114300" distR="114300" simplePos="0" relativeHeight="487567360" behindDoc="0" locked="0" layoutInCell="1" allowOverlap="1" wp14:anchorId="05360F99" wp14:editId="06011616">
                <wp:simplePos x="0" y="0"/>
                <wp:positionH relativeFrom="margin">
                  <wp:posOffset>-168910</wp:posOffset>
                </wp:positionH>
                <wp:positionV relativeFrom="margin">
                  <wp:posOffset>-253365</wp:posOffset>
                </wp:positionV>
                <wp:extent cx="711200" cy="1116965"/>
                <wp:effectExtent l="0" t="0" r="0" b="0"/>
                <wp:wrapSquare wrapText="bothSides"/>
                <wp:docPr id="3" name="Text Box 3" descr="P1022TB10bA#y1"/>
                <wp:cNvGraphicFramePr/>
                <a:graphic xmlns:a="http://schemas.openxmlformats.org/drawingml/2006/main">
                  <a:graphicData uri="http://schemas.microsoft.com/office/word/2010/wordprocessingShape">
                    <wps:wsp>
                      <wps:cNvSpPr txBox="1"/>
                      <wps:spPr>
                        <a:xfrm>
                          <a:off x="0" y="0"/>
                          <a:ext cx="71120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F035A">
                            <w:pPr>
                              <w:pStyle w:val="Heading1"/>
                              <w:spacing w:before="0" w:after="0"/>
                              <w:ind w:left="992" w:hanging="992"/>
                              <w:jc w:val="left"/>
                              <w:rPr>
                                <w:rFonts w:asciiTheme="majorHAnsi" w:hAnsiTheme="majorHAnsi" w:cstheme="majorHAnsi"/>
                                <w:sz w:val="160"/>
                                <w:u w:val="none"/>
                              </w:rPr>
                            </w:pPr>
                            <w:r w:rsidRPr="00DB2E31">
                              <w:rPr>
                                <w:rFonts w:asciiTheme="majorHAnsi" w:hAnsiTheme="majorHAnsi" w:cstheme="majorHAnsi"/>
                                <w:sz w:val="160"/>
                                <w:u w:val="no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60F99" id="Text Box 3" o:spid="_x0000_s1030" type="#_x0000_t202" alt="P1022TB10bA#y1" style="position:absolute;margin-left:-13.3pt;margin-top:-19.95pt;width:56pt;height:87.95pt;z-index:487567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" filled="f" strokeweight=".5pt">
                <v:stroke opacity="0" joinstyle="round"/>
                <v:textbox>
                  <w:txbxContent>
                    <w:p w:rsidR="007D46AB" w:rsidRPr="00DB2E31" w:rsidRDefault="007D46AB" w:rsidP="00FF035A">
                      <w:pPr>
                        <w:pStyle w:val="Heading1"/>
                        <w:spacing w:before="0" w:after="0"/>
                        <w:ind w:left="992" w:hanging="992"/>
                        <w:jc w:val="left"/>
                        <w:rPr>
                          <w:rFonts w:asciiTheme="majorHAnsi" w:hAnsiTheme="majorHAnsi" w:cstheme="majorHAnsi"/>
                          <w:sz w:val="160"/>
                          <w:u w:val="none"/>
                        </w:rPr>
                      </w:pPr>
                      <w:r w:rsidRPr="00DB2E31">
                        <w:rPr>
                          <w:rFonts w:asciiTheme="majorHAnsi" w:hAnsiTheme="majorHAnsi" w:cstheme="majorHAnsi"/>
                          <w:sz w:val="160"/>
                          <w:u w:val="none"/>
                        </w:rPr>
                        <w:t>3</w:t>
                      </w:r>
                    </w:p>
                  </w:txbxContent>
                </v:textbox>
                <w10:wrap type="square" anchorx="margin" anchory="margin"/>
              </v:shape>
            </w:pict>
          </mc:Fallback>
        </mc:AlternateContent>
      </w:r>
    </w:p>
    <w:p w:rsidR="00BC339F" w:rsidRPr="00E12289" w:rsidRDefault="00BC339F" w:rsidP="007D46AB">
      <w:pPr>
        <w:pStyle w:val="Heading1-Orange"/>
      </w:pPr>
      <w:r w:rsidRPr="00E12289">
        <w:t>Standard Plus Program</w:t>
      </w:r>
      <w:bookmarkEnd w:id="9"/>
      <w:bookmarkEnd w:id="10"/>
    </w:p>
    <w:p w:rsidR="00BC339F" w:rsidRPr="00E12289" w:rsidRDefault="00BC339F" w:rsidP="00AF0A24">
      <w:pPr>
        <w:rPr>
          <w:b/>
        </w:rPr>
      </w:pPr>
    </w:p>
    <w:p w:rsidR="00C76C13" w:rsidRPr="00E12289" w:rsidRDefault="00C76C13" w:rsidP="00AF0A24">
      <w:pPr>
        <w:rPr>
          <w:b/>
        </w:rPr>
      </w:pPr>
      <w:r w:rsidRPr="00E12289">
        <w:rPr>
          <w:b/>
        </w:rPr>
        <w:t>Table 4: Standard Plus Program Course Weightings by Term</w:t>
      </w:r>
    </w:p>
    <w:p w:rsidR="00C76C13" w:rsidRPr="00E12289" w:rsidRDefault="00C76C13" w:rsidP="00C76C13">
      <w:pPr>
        <w:rPr>
          <w:b/>
          <w:sz w:val="24"/>
          <w:szCs w:val="24"/>
        </w:rPr>
      </w:pPr>
    </w:p>
    <w:tbl>
      <w:tblPr>
        <w:tblW w:w="9918" w:type="dxa"/>
        <w:tblLook w:val="04A0" w:firstRow="1" w:lastRow="0" w:firstColumn="1" w:lastColumn="0" w:noHBand="0" w:noVBand="1"/>
      </w:tblPr>
      <w:tblGrid>
        <w:gridCol w:w="2405"/>
        <w:gridCol w:w="766"/>
        <w:gridCol w:w="2069"/>
        <w:gridCol w:w="2268"/>
        <w:gridCol w:w="2410"/>
      </w:tblGrid>
      <w:tr w:rsidR="007B1A9F" w:rsidRPr="00E12289" w:rsidTr="002D404B">
        <w:trPr>
          <w:trHeight w:val="1050"/>
        </w:trPr>
        <w:tc>
          <w:tcPr>
            <w:tcW w:w="317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b/>
                <w:bCs/>
                <w:color w:val="000000"/>
                <w:sz w:val="24"/>
                <w:szCs w:val="24"/>
                <w:lang w:val="en-AU" w:eastAsia="en-AU"/>
              </w:rPr>
            </w:pPr>
            <w:r w:rsidRPr="00E12289">
              <w:rPr>
                <w:rFonts w:eastAsia="Times New Roman"/>
                <w:b/>
                <w:bCs/>
                <w:color w:val="000000"/>
                <w:sz w:val="24"/>
                <w:szCs w:val="24"/>
                <w:lang w:val="en-AU" w:eastAsia="en-AU"/>
              </w:rPr>
              <w:t>Courses</w:t>
            </w:r>
          </w:p>
        </w:tc>
        <w:tc>
          <w:tcPr>
            <w:tcW w:w="6747"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b/>
                <w:bCs/>
                <w:color w:val="000000"/>
                <w:sz w:val="24"/>
                <w:szCs w:val="24"/>
                <w:lang w:val="en-AU" w:eastAsia="en-AU"/>
              </w:rPr>
            </w:pPr>
            <w:r w:rsidRPr="00E12289">
              <w:rPr>
                <w:rFonts w:eastAsia="Times New Roman"/>
                <w:b/>
                <w:bCs/>
                <w:color w:val="000000"/>
                <w:sz w:val="24"/>
                <w:szCs w:val="24"/>
                <w:lang w:val="en-AU" w:eastAsia="en-AU"/>
              </w:rPr>
              <w:t>Standard PLUS Program Course Weightings</w:t>
            </w:r>
          </w:p>
        </w:tc>
      </w:tr>
      <w:tr w:rsidR="007B1A9F" w:rsidRPr="00E12289" w:rsidTr="002D404B">
        <w:trPr>
          <w:trHeight w:val="600"/>
        </w:trPr>
        <w:tc>
          <w:tcPr>
            <w:tcW w:w="2405"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Course</w:t>
            </w:r>
          </w:p>
        </w:tc>
        <w:tc>
          <w:tcPr>
            <w:tcW w:w="766"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Units</w:t>
            </w:r>
          </w:p>
        </w:tc>
        <w:tc>
          <w:tcPr>
            <w:tcW w:w="2069" w:type="dxa"/>
            <w:tcBorders>
              <w:top w:val="nil"/>
              <w:left w:val="nil"/>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jc w:val="center"/>
              <w:rPr>
                <w:rFonts w:eastAsia="Times New Roman"/>
                <w:b/>
                <w:bCs/>
                <w:color w:val="000000"/>
                <w:lang w:val="en-AU" w:eastAsia="en-AU"/>
              </w:rPr>
            </w:pPr>
            <w:proofErr w:type="gramStart"/>
            <w:r w:rsidRPr="00E12289">
              <w:rPr>
                <w:rFonts w:eastAsia="Times New Roman"/>
                <w:b/>
                <w:bCs/>
                <w:color w:val="000000"/>
                <w:lang w:val="en-AU" w:eastAsia="en-AU"/>
              </w:rPr>
              <w:t>PLUS</w:t>
            </w:r>
            <w:proofErr w:type="gramEnd"/>
            <w:r w:rsidRPr="00E12289">
              <w:rPr>
                <w:rFonts w:eastAsia="Times New Roman"/>
                <w:b/>
                <w:bCs/>
                <w:color w:val="000000"/>
                <w:lang w:val="en-AU" w:eastAsia="en-AU"/>
              </w:rPr>
              <w:t xml:space="preserve"> Term</w:t>
            </w:r>
          </w:p>
        </w:tc>
        <w:tc>
          <w:tcPr>
            <w:tcW w:w="2268" w:type="dxa"/>
            <w:tcBorders>
              <w:top w:val="nil"/>
              <w:left w:val="nil"/>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2410" w:type="dxa"/>
            <w:tcBorders>
              <w:top w:val="nil"/>
              <w:left w:val="nil"/>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7B1A9F" w:rsidRPr="00E12289" w:rsidTr="002D404B">
        <w:trPr>
          <w:trHeight w:val="600"/>
        </w:trPr>
        <w:tc>
          <w:tcPr>
            <w:tcW w:w="2405" w:type="dxa"/>
            <w:tcBorders>
              <w:top w:val="nil"/>
              <w:left w:val="single" w:sz="4" w:space="0" w:color="auto"/>
              <w:bottom w:val="single" w:sz="4" w:space="0" w:color="auto"/>
              <w:right w:val="single" w:sz="4" w:space="0" w:color="auto"/>
            </w:tcBorders>
            <w:shd w:val="clear" w:color="000000" w:fill="D9D9D9"/>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Academic English Humanities </w:t>
            </w:r>
          </w:p>
        </w:tc>
        <w:tc>
          <w:tcPr>
            <w:tcW w:w="766"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069"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268" w:type="dxa"/>
            <w:tcBorders>
              <w:top w:val="nil"/>
              <w:left w:val="nil"/>
              <w:bottom w:val="single" w:sz="4" w:space="0" w:color="auto"/>
              <w:right w:val="single" w:sz="4" w:space="0" w:color="auto"/>
            </w:tcBorders>
            <w:shd w:val="clear" w:color="auto" w:fill="auto"/>
            <w:noWrap/>
            <w:vAlign w:val="center"/>
            <w:hideMark/>
          </w:tcPr>
          <w:p w:rsidR="007B1A9F" w:rsidRPr="00E12289" w:rsidRDefault="003C305E" w:rsidP="007B1A9F">
            <w:pPr>
              <w:widowControl/>
              <w:autoSpaceDE/>
              <w:autoSpaceDN/>
              <w:jc w:val="center"/>
              <w:rPr>
                <w:rFonts w:eastAsia="Times New Roman"/>
                <w:color w:val="000000"/>
                <w:lang w:val="en-AU" w:eastAsia="en-AU"/>
              </w:rPr>
            </w:pPr>
            <w:r>
              <w:rPr>
                <w:rFonts w:eastAsia="Times New Roman"/>
                <w:color w:val="000000"/>
                <w:lang w:val="en-AU" w:eastAsia="en-AU"/>
              </w:rPr>
              <w:t>26.5</w:t>
            </w:r>
            <w:r w:rsidR="007B1A9F" w:rsidRPr="00E12289">
              <w:rPr>
                <w:rFonts w:eastAsia="Times New Roman"/>
                <w:color w:val="000000"/>
                <w:lang w:val="en-AU" w:eastAsia="en-AU"/>
              </w:rPr>
              <w:t>%</w:t>
            </w:r>
          </w:p>
        </w:tc>
        <w:tc>
          <w:tcPr>
            <w:tcW w:w="2410" w:type="dxa"/>
            <w:tcBorders>
              <w:top w:val="nil"/>
              <w:left w:val="nil"/>
              <w:bottom w:val="single" w:sz="4" w:space="0" w:color="auto"/>
              <w:right w:val="single" w:sz="4" w:space="0" w:color="auto"/>
            </w:tcBorders>
            <w:shd w:val="clear" w:color="auto" w:fill="auto"/>
            <w:noWrap/>
            <w:vAlign w:val="center"/>
            <w:hideMark/>
          </w:tcPr>
          <w:p w:rsidR="007B1A9F" w:rsidRPr="00E12289" w:rsidRDefault="003C305E" w:rsidP="007B1A9F">
            <w:pPr>
              <w:widowControl/>
              <w:autoSpaceDE/>
              <w:autoSpaceDN/>
              <w:jc w:val="center"/>
              <w:rPr>
                <w:rFonts w:eastAsia="Times New Roman"/>
                <w:color w:val="000000"/>
                <w:lang w:val="en-AU" w:eastAsia="en-AU"/>
              </w:rPr>
            </w:pPr>
            <w:r>
              <w:rPr>
                <w:rFonts w:eastAsia="Times New Roman"/>
                <w:color w:val="000000"/>
                <w:lang w:val="en-AU" w:eastAsia="en-AU"/>
              </w:rPr>
              <w:t>63.5</w:t>
            </w:r>
            <w:r w:rsidR="007B1A9F" w:rsidRPr="00E12289">
              <w:rPr>
                <w:rFonts w:eastAsia="Times New Roman"/>
                <w:color w:val="000000"/>
                <w:lang w:val="en-AU" w:eastAsia="en-AU"/>
              </w:rPr>
              <w:t>%</w:t>
            </w:r>
          </w:p>
        </w:tc>
      </w:tr>
      <w:tr w:rsidR="007B1A9F" w:rsidRPr="00E12289" w:rsidTr="002D404B">
        <w:trPr>
          <w:trHeight w:val="600"/>
        </w:trPr>
        <w:tc>
          <w:tcPr>
            <w:tcW w:w="2405" w:type="dxa"/>
            <w:tcBorders>
              <w:top w:val="nil"/>
              <w:left w:val="single" w:sz="4" w:space="0" w:color="auto"/>
              <w:bottom w:val="single" w:sz="4" w:space="0" w:color="auto"/>
              <w:right w:val="single" w:sz="4" w:space="0" w:color="auto"/>
            </w:tcBorders>
            <w:shd w:val="clear" w:color="000000" w:fill="D9D9D9"/>
            <w:vAlign w:val="bottom"/>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Academic English Science</w:t>
            </w:r>
          </w:p>
        </w:tc>
        <w:tc>
          <w:tcPr>
            <w:tcW w:w="766"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069"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268" w:type="dxa"/>
            <w:tcBorders>
              <w:top w:val="nil"/>
              <w:left w:val="nil"/>
              <w:bottom w:val="single" w:sz="4" w:space="0" w:color="auto"/>
              <w:right w:val="single" w:sz="4" w:space="0" w:color="auto"/>
            </w:tcBorders>
            <w:shd w:val="clear" w:color="auto" w:fill="auto"/>
            <w:noWrap/>
            <w:vAlign w:val="center"/>
            <w:hideMark/>
          </w:tcPr>
          <w:p w:rsidR="007B1A9F" w:rsidRPr="00E12289" w:rsidRDefault="003C305E" w:rsidP="007B1A9F">
            <w:pPr>
              <w:widowControl/>
              <w:autoSpaceDE/>
              <w:autoSpaceDN/>
              <w:jc w:val="center"/>
              <w:rPr>
                <w:rFonts w:eastAsia="Times New Roman"/>
                <w:color w:val="000000"/>
                <w:lang w:val="en-AU" w:eastAsia="en-AU"/>
              </w:rPr>
            </w:pPr>
            <w:r>
              <w:rPr>
                <w:rFonts w:eastAsia="Times New Roman"/>
                <w:color w:val="000000"/>
                <w:lang w:val="en-AU" w:eastAsia="en-AU"/>
              </w:rPr>
              <w:t>2</w:t>
            </w:r>
            <w:r w:rsidR="007B1A9F" w:rsidRPr="00E12289">
              <w:rPr>
                <w:rFonts w:eastAsia="Times New Roman"/>
                <w:color w:val="000000"/>
                <w:lang w:val="en-AU" w:eastAsia="en-AU"/>
              </w:rPr>
              <w:t>6</w:t>
            </w:r>
            <w:r>
              <w:rPr>
                <w:rFonts w:eastAsia="Times New Roman"/>
                <w:color w:val="000000"/>
                <w:lang w:val="en-AU" w:eastAsia="en-AU"/>
              </w:rPr>
              <w:t>.5</w:t>
            </w:r>
            <w:r w:rsidR="007B1A9F" w:rsidRPr="00E12289">
              <w:rPr>
                <w:rFonts w:eastAsia="Times New Roman"/>
                <w:color w:val="000000"/>
                <w:lang w:val="en-AU" w:eastAsia="en-AU"/>
              </w:rPr>
              <w:t>%</w:t>
            </w:r>
          </w:p>
        </w:tc>
        <w:tc>
          <w:tcPr>
            <w:tcW w:w="2410" w:type="dxa"/>
            <w:tcBorders>
              <w:top w:val="nil"/>
              <w:left w:val="nil"/>
              <w:bottom w:val="single" w:sz="4" w:space="0" w:color="auto"/>
              <w:right w:val="single" w:sz="4" w:space="0" w:color="auto"/>
            </w:tcBorders>
            <w:shd w:val="clear" w:color="auto" w:fill="auto"/>
            <w:noWrap/>
            <w:vAlign w:val="center"/>
            <w:hideMark/>
          </w:tcPr>
          <w:p w:rsidR="007B1A9F" w:rsidRPr="00E12289" w:rsidRDefault="003C305E" w:rsidP="007B1A9F">
            <w:pPr>
              <w:widowControl/>
              <w:autoSpaceDE/>
              <w:autoSpaceDN/>
              <w:jc w:val="center"/>
              <w:rPr>
                <w:rFonts w:eastAsia="Times New Roman"/>
                <w:color w:val="000000"/>
                <w:lang w:val="en-AU" w:eastAsia="en-AU"/>
              </w:rPr>
            </w:pPr>
            <w:r>
              <w:rPr>
                <w:rFonts w:eastAsia="Times New Roman"/>
                <w:color w:val="000000"/>
                <w:lang w:val="en-AU" w:eastAsia="en-AU"/>
              </w:rPr>
              <w:t>63.5</w:t>
            </w:r>
            <w:r w:rsidR="007B1A9F" w:rsidRPr="00E12289">
              <w:rPr>
                <w:rFonts w:eastAsia="Times New Roman"/>
                <w:color w:val="000000"/>
                <w:lang w:val="en-AU" w:eastAsia="en-AU"/>
              </w:rPr>
              <w:t>%</w:t>
            </w:r>
          </w:p>
        </w:tc>
      </w:tr>
      <w:tr w:rsidR="007B1A9F" w:rsidRPr="00E12289" w:rsidTr="002D404B">
        <w:trPr>
          <w:trHeight w:val="480"/>
        </w:trPr>
        <w:tc>
          <w:tcPr>
            <w:tcW w:w="2405"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Mathematics </w:t>
            </w:r>
            <w:r w:rsidR="007D0CFC">
              <w:rPr>
                <w:rFonts w:eastAsia="Times New Roman"/>
                <w:b/>
                <w:bCs/>
                <w:color w:val="000000"/>
                <w:lang w:val="en-AU" w:eastAsia="en-AU"/>
              </w:rPr>
              <w:t xml:space="preserve">for </w:t>
            </w:r>
            <w:r w:rsidRPr="00E12289">
              <w:rPr>
                <w:rFonts w:eastAsia="Times New Roman"/>
                <w:b/>
                <w:bCs/>
                <w:color w:val="000000"/>
                <w:lang w:val="en-AU" w:eastAsia="en-AU"/>
              </w:rPr>
              <w:t>S</w:t>
            </w:r>
            <w:r w:rsidR="007D0CFC">
              <w:rPr>
                <w:rFonts w:eastAsia="Times New Roman"/>
                <w:b/>
                <w:bCs/>
                <w:color w:val="000000"/>
                <w:lang w:val="en-AU" w:eastAsia="en-AU"/>
              </w:rPr>
              <w:t>cience</w:t>
            </w:r>
          </w:p>
        </w:tc>
        <w:tc>
          <w:tcPr>
            <w:tcW w:w="766"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069"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20%</w:t>
            </w:r>
          </w:p>
        </w:tc>
        <w:tc>
          <w:tcPr>
            <w:tcW w:w="2268"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c>
          <w:tcPr>
            <w:tcW w:w="241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r>
      <w:tr w:rsidR="007B1A9F" w:rsidRPr="00E12289" w:rsidTr="002D404B">
        <w:trPr>
          <w:trHeight w:val="555"/>
        </w:trPr>
        <w:tc>
          <w:tcPr>
            <w:tcW w:w="2405"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Mathematics </w:t>
            </w:r>
            <w:r w:rsidR="007D0CFC">
              <w:rPr>
                <w:rFonts w:eastAsia="Times New Roman"/>
                <w:b/>
                <w:bCs/>
                <w:color w:val="000000"/>
                <w:lang w:val="en-AU" w:eastAsia="en-AU"/>
              </w:rPr>
              <w:t xml:space="preserve">for </w:t>
            </w:r>
            <w:r w:rsidRPr="00E12289">
              <w:rPr>
                <w:rFonts w:eastAsia="Times New Roman"/>
                <w:b/>
                <w:bCs/>
                <w:color w:val="000000"/>
                <w:lang w:val="en-AU" w:eastAsia="en-AU"/>
              </w:rPr>
              <w:t>C</w:t>
            </w:r>
            <w:r w:rsidR="007D0CFC">
              <w:rPr>
                <w:rFonts w:eastAsia="Times New Roman"/>
                <w:b/>
                <w:bCs/>
                <w:color w:val="000000"/>
                <w:lang w:val="en-AU" w:eastAsia="en-AU"/>
              </w:rPr>
              <w:t>ommerce</w:t>
            </w:r>
          </w:p>
        </w:tc>
        <w:tc>
          <w:tcPr>
            <w:tcW w:w="766"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069"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20%</w:t>
            </w:r>
          </w:p>
        </w:tc>
        <w:tc>
          <w:tcPr>
            <w:tcW w:w="2268"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c>
          <w:tcPr>
            <w:tcW w:w="241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r>
      <w:tr w:rsidR="007B1A9F" w:rsidRPr="00E12289" w:rsidTr="002D404B">
        <w:trPr>
          <w:trHeight w:val="855"/>
        </w:trPr>
        <w:tc>
          <w:tcPr>
            <w:tcW w:w="2405" w:type="dxa"/>
            <w:tcBorders>
              <w:top w:val="nil"/>
              <w:left w:val="single" w:sz="4" w:space="0" w:color="auto"/>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Essentials of Mathematics </w:t>
            </w:r>
            <w:r w:rsidRPr="00E12289">
              <w:rPr>
                <w:rFonts w:eastAsia="Times New Roman"/>
                <w:i/>
                <w:iCs/>
                <w:color w:val="000000"/>
                <w:sz w:val="20"/>
                <w:szCs w:val="20"/>
                <w:lang w:val="en-AU" w:eastAsia="en-AU"/>
              </w:rPr>
              <w:t>Standard Term 1 only</w:t>
            </w:r>
          </w:p>
        </w:tc>
        <w:tc>
          <w:tcPr>
            <w:tcW w:w="766"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2069"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2268"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100%</w:t>
            </w:r>
          </w:p>
        </w:tc>
        <w:tc>
          <w:tcPr>
            <w:tcW w:w="241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7B1A9F" w:rsidRPr="00E12289" w:rsidTr="002D404B">
        <w:trPr>
          <w:trHeight w:val="525"/>
        </w:trPr>
        <w:tc>
          <w:tcPr>
            <w:tcW w:w="2405"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Physics</w:t>
            </w:r>
          </w:p>
        </w:tc>
        <w:tc>
          <w:tcPr>
            <w:tcW w:w="766"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069"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268"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27%</w:t>
            </w:r>
          </w:p>
        </w:tc>
        <w:tc>
          <w:tcPr>
            <w:tcW w:w="241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63%</w:t>
            </w:r>
          </w:p>
        </w:tc>
      </w:tr>
      <w:tr w:rsidR="007B1A9F" w:rsidRPr="00E12289" w:rsidTr="002D404B">
        <w:trPr>
          <w:trHeight w:val="510"/>
        </w:trPr>
        <w:tc>
          <w:tcPr>
            <w:tcW w:w="2405"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Chemistry</w:t>
            </w:r>
          </w:p>
        </w:tc>
        <w:tc>
          <w:tcPr>
            <w:tcW w:w="766"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069"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268"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27%</w:t>
            </w:r>
          </w:p>
        </w:tc>
        <w:tc>
          <w:tcPr>
            <w:tcW w:w="241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63%</w:t>
            </w:r>
          </w:p>
        </w:tc>
      </w:tr>
      <w:tr w:rsidR="007B1A9F" w:rsidRPr="00E12289" w:rsidTr="002D404B">
        <w:trPr>
          <w:trHeight w:val="480"/>
        </w:trPr>
        <w:tc>
          <w:tcPr>
            <w:tcW w:w="2405"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Biology</w:t>
            </w:r>
          </w:p>
        </w:tc>
        <w:tc>
          <w:tcPr>
            <w:tcW w:w="766"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069"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268"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27%</w:t>
            </w:r>
          </w:p>
        </w:tc>
        <w:tc>
          <w:tcPr>
            <w:tcW w:w="241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63%</w:t>
            </w:r>
          </w:p>
        </w:tc>
      </w:tr>
      <w:tr w:rsidR="007B1A9F" w:rsidRPr="00E12289" w:rsidTr="002D404B">
        <w:trPr>
          <w:trHeight w:val="555"/>
        </w:trPr>
        <w:tc>
          <w:tcPr>
            <w:tcW w:w="2405" w:type="dxa"/>
            <w:tcBorders>
              <w:top w:val="nil"/>
              <w:left w:val="single" w:sz="4" w:space="0" w:color="auto"/>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Accounting     </w:t>
            </w:r>
            <w:r w:rsidRPr="00E12289">
              <w:rPr>
                <w:rFonts w:eastAsia="Times New Roman"/>
                <w:i/>
                <w:iCs/>
                <w:color w:val="000000"/>
                <w:sz w:val="20"/>
                <w:szCs w:val="20"/>
                <w:lang w:val="en-AU" w:eastAsia="en-AU"/>
              </w:rPr>
              <w:t>Standard Term 1 only</w:t>
            </w:r>
          </w:p>
        </w:tc>
        <w:tc>
          <w:tcPr>
            <w:tcW w:w="766"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069"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2268"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100%</w:t>
            </w:r>
          </w:p>
        </w:tc>
        <w:tc>
          <w:tcPr>
            <w:tcW w:w="241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7B1A9F" w:rsidRPr="00E12289" w:rsidTr="002D404B">
        <w:trPr>
          <w:trHeight w:val="855"/>
        </w:trPr>
        <w:tc>
          <w:tcPr>
            <w:tcW w:w="2405" w:type="dxa"/>
            <w:tcBorders>
              <w:top w:val="nil"/>
              <w:left w:val="single" w:sz="4" w:space="0" w:color="auto"/>
              <w:bottom w:val="single" w:sz="4" w:space="0" w:color="auto"/>
              <w:right w:val="single" w:sz="4" w:space="0" w:color="auto"/>
            </w:tcBorders>
            <w:shd w:val="clear" w:color="000000" w:fill="D9D9D9"/>
            <w:vAlign w:val="center"/>
            <w:hideMark/>
          </w:tcPr>
          <w:p w:rsidR="007D0CFC"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Computing for </w:t>
            </w:r>
            <w:r w:rsidR="007D0CFC">
              <w:rPr>
                <w:rFonts w:eastAsia="Times New Roman"/>
                <w:b/>
                <w:bCs/>
                <w:color w:val="000000"/>
                <w:lang w:val="en-AU" w:eastAsia="en-AU"/>
              </w:rPr>
              <w:t>Science</w:t>
            </w:r>
          </w:p>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i/>
                <w:iCs/>
                <w:color w:val="000000"/>
                <w:sz w:val="20"/>
                <w:szCs w:val="20"/>
                <w:lang w:val="en-AU" w:eastAsia="en-AU"/>
              </w:rPr>
              <w:t>Standard only</w:t>
            </w:r>
          </w:p>
        </w:tc>
        <w:tc>
          <w:tcPr>
            <w:tcW w:w="766"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069"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2268"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2410" w:type="dxa"/>
            <w:tcBorders>
              <w:top w:val="nil"/>
              <w:left w:val="nil"/>
              <w:bottom w:val="single" w:sz="4" w:space="0" w:color="auto"/>
              <w:right w:val="single" w:sz="4" w:space="0" w:color="auto"/>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r w:rsidR="007D0CFC" w:rsidRPr="00E12289" w:rsidTr="002D404B">
        <w:trPr>
          <w:trHeight w:val="855"/>
        </w:trPr>
        <w:tc>
          <w:tcPr>
            <w:tcW w:w="2405" w:type="dxa"/>
            <w:tcBorders>
              <w:top w:val="nil"/>
              <w:left w:val="single" w:sz="4" w:space="0" w:color="auto"/>
              <w:bottom w:val="single" w:sz="4" w:space="0" w:color="auto"/>
              <w:right w:val="single" w:sz="4" w:space="0" w:color="auto"/>
            </w:tcBorders>
            <w:shd w:val="clear" w:color="000000" w:fill="D9D9D9"/>
            <w:vAlign w:val="center"/>
          </w:tcPr>
          <w:p w:rsidR="007D0CFC" w:rsidRDefault="007D0CFC" w:rsidP="007D0CFC">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Computing for </w:t>
            </w:r>
            <w:r>
              <w:rPr>
                <w:rFonts w:eastAsia="Times New Roman"/>
                <w:b/>
                <w:bCs/>
                <w:color w:val="000000"/>
                <w:lang w:val="en-AU" w:eastAsia="en-AU"/>
              </w:rPr>
              <w:t>Business</w:t>
            </w:r>
          </w:p>
          <w:p w:rsidR="007D0CFC" w:rsidRPr="00E12289" w:rsidRDefault="007D0CFC" w:rsidP="007D0CFC">
            <w:pPr>
              <w:widowControl/>
              <w:autoSpaceDE/>
              <w:autoSpaceDN/>
              <w:rPr>
                <w:rFonts w:eastAsia="Times New Roman"/>
                <w:b/>
                <w:bCs/>
                <w:color w:val="000000"/>
                <w:lang w:val="en-AU" w:eastAsia="en-AU"/>
              </w:rPr>
            </w:pPr>
            <w:r w:rsidRPr="00E12289">
              <w:rPr>
                <w:rFonts w:eastAsia="Times New Roman"/>
                <w:i/>
                <w:iCs/>
                <w:color w:val="000000"/>
                <w:sz w:val="20"/>
                <w:szCs w:val="20"/>
                <w:lang w:val="en-AU" w:eastAsia="en-AU"/>
              </w:rPr>
              <w:t>Standard only</w:t>
            </w:r>
          </w:p>
        </w:tc>
        <w:tc>
          <w:tcPr>
            <w:tcW w:w="766" w:type="dxa"/>
            <w:tcBorders>
              <w:top w:val="nil"/>
              <w:left w:val="nil"/>
              <w:bottom w:val="single" w:sz="4" w:space="0" w:color="auto"/>
              <w:right w:val="single" w:sz="4" w:space="0" w:color="auto"/>
            </w:tcBorders>
            <w:shd w:val="clear" w:color="000000" w:fill="D9D9D9"/>
            <w:noWrap/>
            <w:vAlign w:val="center"/>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069" w:type="dxa"/>
            <w:tcBorders>
              <w:top w:val="nil"/>
              <w:left w:val="nil"/>
              <w:bottom w:val="single" w:sz="4" w:space="0" w:color="auto"/>
              <w:right w:val="single" w:sz="4" w:space="0" w:color="auto"/>
            </w:tcBorders>
            <w:shd w:val="clear" w:color="auto" w:fill="auto"/>
            <w:noWrap/>
            <w:vAlign w:val="center"/>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2268" w:type="dxa"/>
            <w:tcBorders>
              <w:top w:val="nil"/>
              <w:left w:val="nil"/>
              <w:bottom w:val="single" w:sz="4" w:space="0" w:color="auto"/>
              <w:right w:val="single" w:sz="4" w:space="0" w:color="auto"/>
            </w:tcBorders>
            <w:shd w:val="clear" w:color="auto" w:fill="auto"/>
            <w:noWrap/>
            <w:vAlign w:val="center"/>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2410" w:type="dxa"/>
            <w:tcBorders>
              <w:top w:val="nil"/>
              <w:left w:val="nil"/>
              <w:bottom w:val="single" w:sz="4" w:space="0" w:color="auto"/>
              <w:right w:val="single" w:sz="4" w:space="0" w:color="auto"/>
            </w:tcBorders>
            <w:shd w:val="clear" w:color="auto" w:fill="auto"/>
            <w:noWrap/>
            <w:vAlign w:val="center"/>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r w:rsidR="007D0CFC" w:rsidRPr="00E12289" w:rsidTr="002D404B">
        <w:trPr>
          <w:trHeight w:val="600"/>
        </w:trPr>
        <w:tc>
          <w:tcPr>
            <w:tcW w:w="2405" w:type="dxa"/>
            <w:tcBorders>
              <w:top w:val="nil"/>
              <w:left w:val="single" w:sz="4" w:space="0" w:color="auto"/>
              <w:bottom w:val="single" w:sz="4" w:space="0" w:color="auto"/>
              <w:right w:val="single" w:sz="4" w:space="0" w:color="auto"/>
            </w:tcBorders>
            <w:shd w:val="clear" w:color="000000" w:fill="D9D9D9"/>
            <w:vAlign w:val="bottom"/>
            <w:hideMark/>
          </w:tcPr>
          <w:p w:rsidR="007D0CFC" w:rsidRPr="00E12289" w:rsidRDefault="007D0CFC" w:rsidP="007D0CFC">
            <w:pPr>
              <w:widowControl/>
              <w:autoSpaceDE/>
              <w:autoSpaceDN/>
              <w:rPr>
                <w:rFonts w:eastAsia="Times New Roman"/>
                <w:b/>
                <w:bCs/>
                <w:color w:val="000000"/>
                <w:lang w:val="en-AU" w:eastAsia="en-AU"/>
              </w:rPr>
            </w:pPr>
            <w:r w:rsidRPr="00E12289">
              <w:rPr>
                <w:rFonts w:eastAsia="Times New Roman"/>
                <w:b/>
                <w:bCs/>
                <w:color w:val="000000"/>
                <w:lang w:val="en-AU" w:eastAsia="en-AU"/>
              </w:rPr>
              <w:t>Computing for Design</w:t>
            </w:r>
          </w:p>
        </w:tc>
        <w:tc>
          <w:tcPr>
            <w:tcW w:w="766" w:type="dxa"/>
            <w:tcBorders>
              <w:top w:val="nil"/>
              <w:left w:val="nil"/>
              <w:bottom w:val="single" w:sz="4" w:space="0" w:color="auto"/>
              <w:right w:val="single" w:sz="4" w:space="0" w:color="auto"/>
            </w:tcBorders>
            <w:shd w:val="clear" w:color="000000" w:fill="D9D9D9"/>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2069"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268"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30%</w:t>
            </w:r>
          </w:p>
        </w:tc>
        <w:tc>
          <w:tcPr>
            <w:tcW w:w="2410"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60%</w:t>
            </w:r>
          </w:p>
        </w:tc>
      </w:tr>
      <w:tr w:rsidR="007D0CFC" w:rsidRPr="00E12289" w:rsidTr="002D404B">
        <w:trPr>
          <w:trHeight w:val="450"/>
        </w:trPr>
        <w:tc>
          <w:tcPr>
            <w:tcW w:w="2405" w:type="dxa"/>
            <w:tcBorders>
              <w:top w:val="nil"/>
              <w:left w:val="single" w:sz="4" w:space="0" w:color="auto"/>
              <w:bottom w:val="single" w:sz="4" w:space="0" w:color="auto"/>
              <w:right w:val="single" w:sz="4" w:space="0" w:color="auto"/>
            </w:tcBorders>
            <w:shd w:val="clear" w:color="000000" w:fill="D9D9D9"/>
            <w:vAlign w:val="center"/>
            <w:hideMark/>
          </w:tcPr>
          <w:p w:rsidR="007D0CFC" w:rsidRPr="00E12289" w:rsidRDefault="007D0CFC" w:rsidP="007D0CFC">
            <w:pPr>
              <w:widowControl/>
              <w:autoSpaceDE/>
              <w:autoSpaceDN/>
              <w:rPr>
                <w:rFonts w:eastAsia="Times New Roman"/>
                <w:b/>
                <w:bCs/>
                <w:color w:val="000000"/>
                <w:lang w:val="en-AU" w:eastAsia="en-AU"/>
              </w:rPr>
            </w:pPr>
            <w:r w:rsidRPr="00E12289">
              <w:rPr>
                <w:rFonts w:eastAsia="Times New Roman"/>
                <w:b/>
                <w:bCs/>
                <w:color w:val="000000"/>
                <w:lang w:val="en-AU" w:eastAsia="en-AU"/>
              </w:rPr>
              <w:t>Economics</w:t>
            </w:r>
          </w:p>
        </w:tc>
        <w:tc>
          <w:tcPr>
            <w:tcW w:w="766" w:type="dxa"/>
            <w:tcBorders>
              <w:top w:val="nil"/>
              <w:left w:val="nil"/>
              <w:bottom w:val="single" w:sz="4" w:space="0" w:color="auto"/>
              <w:right w:val="single" w:sz="4" w:space="0" w:color="auto"/>
            </w:tcBorders>
            <w:shd w:val="clear" w:color="000000" w:fill="D9D9D9"/>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069"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5%</w:t>
            </w:r>
          </w:p>
        </w:tc>
        <w:tc>
          <w:tcPr>
            <w:tcW w:w="2268"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2410"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45%</w:t>
            </w:r>
          </w:p>
        </w:tc>
      </w:tr>
      <w:tr w:rsidR="007D0CFC" w:rsidRPr="00E12289" w:rsidTr="002D404B">
        <w:trPr>
          <w:trHeight w:val="555"/>
        </w:trPr>
        <w:tc>
          <w:tcPr>
            <w:tcW w:w="2405" w:type="dxa"/>
            <w:tcBorders>
              <w:top w:val="nil"/>
              <w:left w:val="single" w:sz="4" w:space="0" w:color="auto"/>
              <w:bottom w:val="single" w:sz="4" w:space="0" w:color="auto"/>
              <w:right w:val="single" w:sz="4" w:space="0" w:color="auto"/>
            </w:tcBorders>
            <w:shd w:val="clear" w:color="000000" w:fill="D9D9D9"/>
            <w:vAlign w:val="center"/>
            <w:hideMark/>
          </w:tcPr>
          <w:p w:rsidR="007D0CFC" w:rsidRPr="00E12289" w:rsidRDefault="007D0CFC" w:rsidP="007D0CFC">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Business Law </w:t>
            </w:r>
            <w:r w:rsidRPr="00E12289">
              <w:rPr>
                <w:rFonts w:eastAsia="Times New Roman"/>
                <w:i/>
                <w:iCs/>
                <w:color w:val="000000"/>
                <w:sz w:val="20"/>
                <w:szCs w:val="20"/>
                <w:lang w:val="en-AU" w:eastAsia="en-AU"/>
              </w:rPr>
              <w:t>Standard Term 2 only</w:t>
            </w:r>
          </w:p>
        </w:tc>
        <w:tc>
          <w:tcPr>
            <w:tcW w:w="766" w:type="dxa"/>
            <w:tcBorders>
              <w:top w:val="nil"/>
              <w:left w:val="nil"/>
              <w:bottom w:val="single" w:sz="4" w:space="0" w:color="auto"/>
              <w:right w:val="single" w:sz="4" w:space="0" w:color="auto"/>
            </w:tcBorders>
            <w:shd w:val="clear" w:color="000000" w:fill="D9D9D9"/>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069"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2268"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2410"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100%</w:t>
            </w:r>
          </w:p>
        </w:tc>
      </w:tr>
      <w:tr w:rsidR="007D0CFC" w:rsidRPr="00E12289" w:rsidTr="002D404B">
        <w:trPr>
          <w:trHeight w:val="555"/>
        </w:trPr>
        <w:tc>
          <w:tcPr>
            <w:tcW w:w="2405" w:type="dxa"/>
            <w:tcBorders>
              <w:top w:val="nil"/>
              <w:left w:val="single" w:sz="4" w:space="0" w:color="auto"/>
              <w:bottom w:val="single" w:sz="4" w:space="0" w:color="auto"/>
              <w:right w:val="single" w:sz="4" w:space="0" w:color="auto"/>
            </w:tcBorders>
            <w:shd w:val="clear" w:color="000000" w:fill="D9D9D9"/>
            <w:vAlign w:val="center"/>
            <w:hideMark/>
          </w:tcPr>
          <w:p w:rsidR="007D0CFC" w:rsidRPr="00E12289" w:rsidRDefault="007D0CFC" w:rsidP="007D0CFC">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Management </w:t>
            </w:r>
            <w:r w:rsidRPr="00E12289">
              <w:rPr>
                <w:rFonts w:eastAsia="Times New Roman"/>
                <w:i/>
                <w:iCs/>
                <w:color w:val="000000"/>
                <w:sz w:val="20"/>
                <w:szCs w:val="20"/>
                <w:lang w:val="en-AU" w:eastAsia="en-AU"/>
              </w:rPr>
              <w:t>Standard Term 2 only</w:t>
            </w:r>
          </w:p>
        </w:tc>
        <w:tc>
          <w:tcPr>
            <w:tcW w:w="766" w:type="dxa"/>
            <w:tcBorders>
              <w:top w:val="nil"/>
              <w:left w:val="nil"/>
              <w:bottom w:val="single" w:sz="4" w:space="0" w:color="auto"/>
              <w:right w:val="single" w:sz="4" w:space="0" w:color="auto"/>
            </w:tcBorders>
            <w:shd w:val="clear" w:color="000000" w:fill="D9D9D9"/>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069" w:type="dxa"/>
            <w:tcBorders>
              <w:top w:val="nil"/>
              <w:left w:val="nil"/>
              <w:bottom w:val="single" w:sz="4" w:space="0" w:color="auto"/>
              <w:right w:val="single" w:sz="4" w:space="0" w:color="auto"/>
            </w:tcBorders>
            <w:shd w:val="clear" w:color="auto" w:fill="auto"/>
            <w:noWrap/>
            <w:vAlign w:val="center"/>
            <w:hideMark/>
          </w:tcPr>
          <w:p w:rsidR="007D0CFC" w:rsidRPr="00920477" w:rsidRDefault="007D0CFC" w:rsidP="007D0CFC">
            <w:pPr>
              <w:widowControl/>
              <w:autoSpaceDE/>
              <w:autoSpaceDN/>
              <w:jc w:val="center"/>
              <w:rPr>
                <w:rFonts w:eastAsia="Times New Roman"/>
                <w:lang w:val="en-AU" w:eastAsia="en-AU"/>
              </w:rPr>
            </w:pPr>
            <w:r w:rsidRPr="00920477">
              <w:rPr>
                <w:rFonts w:eastAsia="Times New Roman"/>
                <w:lang w:val="en-AU" w:eastAsia="en-AU"/>
              </w:rPr>
              <w:t> </w:t>
            </w:r>
            <w:r w:rsidR="00BF54D0" w:rsidRPr="00920477">
              <w:rPr>
                <w:rFonts w:eastAsia="Times New Roman"/>
                <w:lang w:val="en-AU" w:eastAsia="en-AU"/>
              </w:rPr>
              <w:t>5%</w:t>
            </w:r>
          </w:p>
        </w:tc>
        <w:tc>
          <w:tcPr>
            <w:tcW w:w="2268" w:type="dxa"/>
            <w:tcBorders>
              <w:top w:val="nil"/>
              <w:left w:val="nil"/>
              <w:bottom w:val="single" w:sz="4" w:space="0" w:color="auto"/>
              <w:right w:val="single" w:sz="4" w:space="0" w:color="auto"/>
            </w:tcBorders>
            <w:shd w:val="clear" w:color="auto" w:fill="auto"/>
            <w:noWrap/>
            <w:vAlign w:val="center"/>
            <w:hideMark/>
          </w:tcPr>
          <w:p w:rsidR="007D0CFC" w:rsidRPr="00920477" w:rsidRDefault="007D0CFC" w:rsidP="007D0CFC">
            <w:pPr>
              <w:widowControl/>
              <w:autoSpaceDE/>
              <w:autoSpaceDN/>
              <w:jc w:val="center"/>
              <w:rPr>
                <w:rFonts w:eastAsia="Times New Roman"/>
                <w:lang w:val="en-AU" w:eastAsia="en-AU"/>
              </w:rPr>
            </w:pPr>
            <w:r w:rsidRPr="00920477">
              <w:rPr>
                <w:rFonts w:eastAsia="Times New Roman"/>
                <w:lang w:val="en-AU" w:eastAsia="en-AU"/>
              </w:rPr>
              <w:t> </w:t>
            </w:r>
          </w:p>
        </w:tc>
        <w:tc>
          <w:tcPr>
            <w:tcW w:w="2410" w:type="dxa"/>
            <w:tcBorders>
              <w:top w:val="nil"/>
              <w:left w:val="nil"/>
              <w:bottom w:val="single" w:sz="4" w:space="0" w:color="auto"/>
              <w:right w:val="single" w:sz="4" w:space="0" w:color="auto"/>
            </w:tcBorders>
            <w:shd w:val="clear" w:color="auto" w:fill="auto"/>
            <w:noWrap/>
            <w:vAlign w:val="center"/>
            <w:hideMark/>
          </w:tcPr>
          <w:p w:rsidR="007D0CFC" w:rsidRPr="00920477" w:rsidRDefault="00BF54D0" w:rsidP="007D0CFC">
            <w:pPr>
              <w:widowControl/>
              <w:autoSpaceDE/>
              <w:autoSpaceDN/>
              <w:jc w:val="center"/>
              <w:rPr>
                <w:rFonts w:eastAsia="Times New Roman"/>
                <w:lang w:val="en-AU" w:eastAsia="en-AU"/>
              </w:rPr>
            </w:pPr>
            <w:r w:rsidRPr="00920477">
              <w:rPr>
                <w:rFonts w:eastAsia="Times New Roman"/>
                <w:lang w:val="en-AU" w:eastAsia="en-AU"/>
              </w:rPr>
              <w:t>95</w:t>
            </w:r>
            <w:r w:rsidR="007D0CFC" w:rsidRPr="00920477">
              <w:rPr>
                <w:rFonts w:eastAsia="Times New Roman"/>
                <w:lang w:val="en-AU" w:eastAsia="en-AU"/>
              </w:rPr>
              <w:t>%</w:t>
            </w:r>
          </w:p>
        </w:tc>
      </w:tr>
      <w:tr w:rsidR="007D0CFC" w:rsidRPr="00E12289" w:rsidTr="002D404B">
        <w:trPr>
          <w:trHeight w:val="420"/>
        </w:trPr>
        <w:tc>
          <w:tcPr>
            <w:tcW w:w="2405" w:type="dxa"/>
            <w:tcBorders>
              <w:top w:val="nil"/>
              <w:left w:val="single" w:sz="4" w:space="0" w:color="auto"/>
              <w:bottom w:val="single" w:sz="4" w:space="0" w:color="auto"/>
              <w:right w:val="single" w:sz="4" w:space="0" w:color="auto"/>
            </w:tcBorders>
            <w:shd w:val="clear" w:color="000000" w:fill="D9D9D9"/>
            <w:vAlign w:val="center"/>
            <w:hideMark/>
          </w:tcPr>
          <w:p w:rsidR="007D0CFC" w:rsidRPr="00E12289" w:rsidRDefault="007D0CFC" w:rsidP="007D0CFC">
            <w:pPr>
              <w:widowControl/>
              <w:autoSpaceDE/>
              <w:autoSpaceDN/>
              <w:rPr>
                <w:rFonts w:eastAsia="Times New Roman"/>
                <w:b/>
                <w:bCs/>
                <w:color w:val="000000"/>
                <w:lang w:val="en-AU" w:eastAsia="en-AU"/>
              </w:rPr>
            </w:pPr>
            <w:r w:rsidRPr="00E12289">
              <w:rPr>
                <w:rFonts w:eastAsia="Times New Roman"/>
                <w:b/>
                <w:bCs/>
                <w:color w:val="000000"/>
                <w:lang w:val="en-AU" w:eastAsia="en-AU"/>
              </w:rPr>
              <w:t>Design</w:t>
            </w:r>
          </w:p>
        </w:tc>
        <w:tc>
          <w:tcPr>
            <w:tcW w:w="766" w:type="dxa"/>
            <w:tcBorders>
              <w:top w:val="nil"/>
              <w:left w:val="nil"/>
              <w:bottom w:val="single" w:sz="4" w:space="0" w:color="auto"/>
              <w:right w:val="single" w:sz="4" w:space="0" w:color="auto"/>
            </w:tcBorders>
            <w:shd w:val="clear" w:color="000000" w:fill="D9D9D9"/>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069"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268"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45%</w:t>
            </w:r>
          </w:p>
        </w:tc>
        <w:tc>
          <w:tcPr>
            <w:tcW w:w="2410"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45%</w:t>
            </w:r>
          </w:p>
        </w:tc>
      </w:tr>
      <w:tr w:rsidR="007D0CFC" w:rsidRPr="00E12289" w:rsidTr="002D404B">
        <w:trPr>
          <w:trHeight w:val="900"/>
        </w:trPr>
        <w:tc>
          <w:tcPr>
            <w:tcW w:w="2405" w:type="dxa"/>
            <w:tcBorders>
              <w:top w:val="nil"/>
              <w:left w:val="single" w:sz="4" w:space="0" w:color="auto"/>
              <w:bottom w:val="single" w:sz="4" w:space="0" w:color="auto"/>
              <w:right w:val="single" w:sz="4" w:space="0" w:color="auto"/>
            </w:tcBorders>
            <w:shd w:val="clear" w:color="000000" w:fill="D9D9D9"/>
            <w:vAlign w:val="center"/>
            <w:hideMark/>
          </w:tcPr>
          <w:p w:rsidR="007D0CFC" w:rsidRPr="00E12289" w:rsidRDefault="007D0CFC" w:rsidP="007D0CFC">
            <w:pPr>
              <w:widowControl/>
              <w:autoSpaceDE/>
              <w:autoSpaceDN/>
              <w:rPr>
                <w:rFonts w:eastAsia="Times New Roman"/>
                <w:b/>
                <w:bCs/>
                <w:color w:val="000000"/>
                <w:lang w:val="en-AU" w:eastAsia="en-AU"/>
              </w:rPr>
            </w:pPr>
            <w:r w:rsidRPr="00E12289">
              <w:rPr>
                <w:rFonts w:eastAsia="Times New Roman"/>
                <w:b/>
                <w:bCs/>
                <w:color w:val="000000"/>
                <w:lang w:val="en-AU" w:eastAsia="en-AU"/>
              </w:rPr>
              <w:t>International Issues &amp; Perspectives</w:t>
            </w:r>
          </w:p>
        </w:tc>
        <w:tc>
          <w:tcPr>
            <w:tcW w:w="766" w:type="dxa"/>
            <w:tcBorders>
              <w:top w:val="nil"/>
              <w:left w:val="nil"/>
              <w:bottom w:val="single" w:sz="4" w:space="0" w:color="auto"/>
              <w:right w:val="single" w:sz="4" w:space="0" w:color="auto"/>
            </w:tcBorders>
            <w:shd w:val="clear" w:color="000000" w:fill="D9D9D9"/>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069"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5%</w:t>
            </w:r>
          </w:p>
        </w:tc>
        <w:tc>
          <w:tcPr>
            <w:tcW w:w="2268"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45%</w:t>
            </w:r>
          </w:p>
        </w:tc>
        <w:tc>
          <w:tcPr>
            <w:tcW w:w="2410"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r w:rsidR="007D0CFC" w:rsidRPr="00E12289" w:rsidTr="002D404B">
        <w:trPr>
          <w:trHeight w:val="600"/>
        </w:trPr>
        <w:tc>
          <w:tcPr>
            <w:tcW w:w="2405" w:type="dxa"/>
            <w:tcBorders>
              <w:top w:val="nil"/>
              <w:left w:val="single" w:sz="4" w:space="0" w:color="auto"/>
              <w:bottom w:val="single" w:sz="4" w:space="0" w:color="auto"/>
              <w:right w:val="single" w:sz="4" w:space="0" w:color="auto"/>
            </w:tcBorders>
            <w:shd w:val="clear" w:color="000000" w:fill="D9D9D9"/>
            <w:vAlign w:val="bottom"/>
            <w:hideMark/>
          </w:tcPr>
          <w:p w:rsidR="007D0CFC" w:rsidRPr="00E12289" w:rsidRDefault="007D0CFC" w:rsidP="007D0CFC">
            <w:pPr>
              <w:widowControl/>
              <w:autoSpaceDE/>
              <w:autoSpaceDN/>
              <w:rPr>
                <w:rFonts w:eastAsia="Times New Roman"/>
                <w:b/>
                <w:bCs/>
                <w:color w:val="000000"/>
                <w:lang w:val="en-AU" w:eastAsia="en-AU"/>
              </w:rPr>
            </w:pPr>
            <w:r w:rsidRPr="00E12289">
              <w:rPr>
                <w:rFonts w:eastAsia="Times New Roman"/>
                <w:b/>
                <w:bCs/>
                <w:color w:val="000000"/>
                <w:lang w:val="en-AU" w:eastAsia="en-AU"/>
              </w:rPr>
              <w:t>Culture and Communication</w:t>
            </w:r>
          </w:p>
        </w:tc>
        <w:tc>
          <w:tcPr>
            <w:tcW w:w="766" w:type="dxa"/>
            <w:tcBorders>
              <w:top w:val="nil"/>
              <w:left w:val="nil"/>
              <w:bottom w:val="single" w:sz="4" w:space="0" w:color="auto"/>
              <w:right w:val="single" w:sz="4" w:space="0" w:color="auto"/>
            </w:tcBorders>
            <w:shd w:val="clear" w:color="000000" w:fill="D9D9D9"/>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069"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268"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c>
          <w:tcPr>
            <w:tcW w:w="2410" w:type="dxa"/>
            <w:tcBorders>
              <w:top w:val="nil"/>
              <w:left w:val="nil"/>
              <w:bottom w:val="single" w:sz="4" w:space="0" w:color="auto"/>
              <w:right w:val="single" w:sz="4" w:space="0" w:color="auto"/>
            </w:tcBorders>
            <w:shd w:val="clear" w:color="auto" w:fill="auto"/>
            <w:noWrap/>
            <w:vAlign w:val="center"/>
            <w:hideMark/>
          </w:tcPr>
          <w:p w:rsidR="007D0CFC" w:rsidRPr="00E12289" w:rsidRDefault="007D0CFC" w:rsidP="007D0CFC">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bl>
    <w:p w:rsidR="00C76C13" w:rsidRPr="00E12289" w:rsidRDefault="00C76C13" w:rsidP="00C76C13">
      <w:pPr>
        <w:rPr>
          <w:b/>
          <w:sz w:val="24"/>
          <w:szCs w:val="24"/>
        </w:rPr>
      </w:pPr>
    </w:p>
    <w:p w:rsidR="00AF0A24" w:rsidRPr="00E12289" w:rsidRDefault="00AF0A24" w:rsidP="00C76C13">
      <w:pPr>
        <w:rPr>
          <w:b/>
          <w:sz w:val="24"/>
          <w:szCs w:val="24"/>
        </w:rPr>
      </w:pPr>
    </w:p>
    <w:p w:rsidR="00AF0A24" w:rsidRPr="00E12289" w:rsidRDefault="00AF0A24" w:rsidP="00C76C13">
      <w:pPr>
        <w:rPr>
          <w:b/>
          <w:sz w:val="24"/>
          <w:szCs w:val="24"/>
        </w:rPr>
      </w:pPr>
    </w:p>
    <w:p w:rsidR="003B6561" w:rsidRPr="00E12289" w:rsidRDefault="003B6561" w:rsidP="00C76C13">
      <w:pPr>
        <w:rPr>
          <w:b/>
          <w:sz w:val="24"/>
          <w:szCs w:val="24"/>
        </w:rPr>
      </w:pPr>
    </w:p>
    <w:p w:rsidR="00A531A7" w:rsidRPr="00E12289" w:rsidRDefault="00A531A7" w:rsidP="00AF0A24">
      <w:pPr>
        <w:rPr>
          <w:b/>
        </w:rPr>
      </w:pPr>
    </w:p>
    <w:p w:rsidR="00C76C13" w:rsidRPr="00E12289" w:rsidRDefault="00C76C13" w:rsidP="00AF0A24">
      <w:pPr>
        <w:rPr>
          <w:b/>
          <w:bCs/>
        </w:rPr>
      </w:pPr>
      <w:r w:rsidRPr="00E12289">
        <w:rPr>
          <w:b/>
        </w:rPr>
        <w:t xml:space="preserve">Table 5: Standard </w:t>
      </w:r>
      <w:r w:rsidRPr="00E12289">
        <w:rPr>
          <w:b/>
          <w:bCs/>
        </w:rPr>
        <w:t>PLUS Program - Terms and Courses</w:t>
      </w:r>
    </w:p>
    <w:p w:rsidR="00FC0A33" w:rsidRPr="00E12289" w:rsidRDefault="00FC0A33" w:rsidP="00AF0A24">
      <w:pPr>
        <w:rPr>
          <w:b/>
          <w:sz w:val="24"/>
          <w:szCs w:val="24"/>
        </w:rPr>
      </w:pPr>
    </w:p>
    <w:tbl>
      <w:tblPr>
        <w:tblW w:w="10270" w:type="dxa"/>
        <w:tblLook w:val="04A0" w:firstRow="1" w:lastRow="0" w:firstColumn="1" w:lastColumn="0" w:noHBand="0" w:noVBand="1"/>
      </w:tblPr>
      <w:tblGrid>
        <w:gridCol w:w="3815"/>
        <w:gridCol w:w="766"/>
        <w:gridCol w:w="1373"/>
        <w:gridCol w:w="1984"/>
        <w:gridCol w:w="2332"/>
      </w:tblGrid>
      <w:tr w:rsidR="003B6561" w:rsidRPr="00E12289" w:rsidTr="002D404B">
        <w:trPr>
          <w:trHeight w:val="387"/>
        </w:trPr>
        <w:tc>
          <w:tcPr>
            <w:tcW w:w="10270" w:type="dxa"/>
            <w:gridSpan w:val="5"/>
            <w:tcBorders>
              <w:top w:val="nil"/>
              <w:left w:val="nil"/>
              <w:bottom w:val="nil"/>
              <w:right w:val="nil"/>
            </w:tcBorders>
            <w:shd w:val="clear" w:color="000000" w:fill="F2F2F2"/>
            <w:noWrap/>
            <w:vAlign w:val="bottom"/>
            <w:hideMark/>
          </w:tcPr>
          <w:p w:rsidR="003B6561" w:rsidRPr="00E12289" w:rsidRDefault="003B6561" w:rsidP="003B6561">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Arts and Social Sciences Stream</w:t>
            </w:r>
          </w:p>
        </w:tc>
      </w:tr>
      <w:tr w:rsidR="003B6561" w:rsidRPr="00E12289" w:rsidTr="002D404B">
        <w:trPr>
          <w:trHeight w:val="310"/>
        </w:trPr>
        <w:tc>
          <w:tcPr>
            <w:tcW w:w="10270" w:type="dxa"/>
            <w:gridSpan w:val="5"/>
            <w:tcBorders>
              <w:top w:val="nil"/>
              <w:left w:val="nil"/>
              <w:bottom w:val="nil"/>
              <w:right w:val="nil"/>
            </w:tcBorders>
            <w:shd w:val="clear" w:color="auto" w:fill="auto"/>
            <w:noWrap/>
            <w:vAlign w:val="center"/>
            <w:hideMark/>
          </w:tcPr>
          <w:p w:rsidR="003B6561" w:rsidRPr="00E12289" w:rsidRDefault="003B6561"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PLUS Program 202</w:t>
            </w:r>
            <w:r w:rsidR="00A00F24">
              <w:rPr>
                <w:rFonts w:eastAsia="Times New Roman"/>
                <w:b/>
                <w:bCs/>
                <w:color w:val="000000"/>
                <w:lang w:val="en-AU" w:eastAsia="en-AU"/>
              </w:rPr>
              <w:t>2</w:t>
            </w:r>
          </w:p>
        </w:tc>
      </w:tr>
      <w:tr w:rsidR="003B6561" w:rsidRPr="00E12289" w:rsidTr="00B213D0">
        <w:trPr>
          <w:trHeight w:val="310"/>
        </w:trPr>
        <w:tc>
          <w:tcPr>
            <w:tcW w:w="3815"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jc w:val="center"/>
              <w:rPr>
                <w:rFonts w:eastAsia="Times New Roman"/>
                <w:b/>
                <w:bCs/>
                <w:color w:val="000000"/>
                <w:lang w:val="en-AU" w:eastAsia="en-AU"/>
              </w:rPr>
            </w:pPr>
          </w:p>
        </w:tc>
        <w:tc>
          <w:tcPr>
            <w:tcW w:w="766"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sz w:val="20"/>
                <w:szCs w:val="20"/>
                <w:lang w:val="en-AU" w:eastAsia="en-AU"/>
              </w:rPr>
            </w:pPr>
          </w:p>
        </w:tc>
        <w:tc>
          <w:tcPr>
            <w:tcW w:w="5689" w:type="dxa"/>
            <w:gridSpan w:val="3"/>
            <w:tcBorders>
              <w:top w:val="nil"/>
              <w:left w:val="single" w:sz="4" w:space="0" w:color="BFBFBF"/>
              <w:bottom w:val="single" w:sz="4" w:space="0" w:color="BFBFBF"/>
              <w:right w:val="nil"/>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3B6561" w:rsidRPr="00E12289" w:rsidTr="00B213D0">
        <w:trPr>
          <w:trHeight w:val="310"/>
        </w:trPr>
        <w:tc>
          <w:tcPr>
            <w:tcW w:w="3815"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766" w:type="dxa"/>
            <w:tcBorders>
              <w:top w:val="single" w:sz="4" w:space="0" w:color="BFBFBF"/>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137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Plus</w:t>
            </w:r>
          </w:p>
        </w:tc>
        <w:tc>
          <w:tcPr>
            <w:tcW w:w="1984"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2332"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3B6561" w:rsidRPr="00E12289" w:rsidTr="00B213D0">
        <w:trPr>
          <w:trHeight w:val="403"/>
        </w:trPr>
        <w:tc>
          <w:tcPr>
            <w:tcW w:w="381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Academic English - Humanities (H)</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73"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984"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2332"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B213D0">
        <w:trPr>
          <w:trHeight w:val="775"/>
        </w:trPr>
        <w:tc>
          <w:tcPr>
            <w:tcW w:w="3815" w:type="dxa"/>
            <w:tcBorders>
              <w:top w:val="nil"/>
              <w:left w:val="single" w:sz="4" w:space="0" w:color="BFBFBF"/>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7D0CFC">
              <w:rPr>
                <w:rFonts w:eastAsia="Times New Roman"/>
                <w:color w:val="000000"/>
                <w:lang w:val="en-AU" w:eastAsia="en-AU"/>
              </w:rPr>
              <w:t>Business</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73"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84"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332" w:type="dxa"/>
            <w:tcBorders>
              <w:top w:val="nil"/>
              <w:left w:val="nil"/>
              <w:bottom w:val="single" w:sz="4" w:space="0" w:color="BFBFBF"/>
              <w:right w:val="single" w:sz="4" w:space="0" w:color="BFBFBF"/>
            </w:tcBorders>
            <w:shd w:val="clear" w:color="auto" w:fill="auto"/>
            <w:vAlign w:val="center"/>
            <w:hideMark/>
          </w:tcPr>
          <w:p w:rsidR="003B6561" w:rsidRPr="00E12289" w:rsidRDefault="00E25609"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B213D0">
        <w:trPr>
          <w:trHeight w:val="775"/>
        </w:trPr>
        <w:tc>
          <w:tcPr>
            <w:tcW w:w="381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Culture and Communication</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37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Australian Studies</w:t>
            </w:r>
          </w:p>
        </w:tc>
        <w:tc>
          <w:tcPr>
            <w:tcW w:w="1984"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Intercultural Studies</w:t>
            </w:r>
          </w:p>
        </w:tc>
        <w:tc>
          <w:tcPr>
            <w:tcW w:w="2332"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r w:rsidRPr="00E12289">
              <w:rPr>
                <w:rFonts w:eastAsia="Times New Roman"/>
                <w:color w:val="000000"/>
                <w:sz w:val="16"/>
                <w:szCs w:val="16"/>
                <w:lang w:val="en-AU" w:eastAsia="en-AU"/>
              </w:rPr>
              <w:t>Media Studies</w:t>
            </w:r>
          </w:p>
        </w:tc>
      </w:tr>
      <w:tr w:rsidR="00756F0D" w:rsidRPr="00E12289" w:rsidTr="00B213D0">
        <w:trPr>
          <w:trHeight w:val="418"/>
        </w:trPr>
        <w:tc>
          <w:tcPr>
            <w:tcW w:w="3815" w:type="dxa"/>
            <w:tcBorders>
              <w:top w:val="nil"/>
              <w:left w:val="single" w:sz="4" w:space="0" w:color="BFBFBF"/>
              <w:bottom w:val="single" w:sz="4" w:space="0" w:color="BFBFBF"/>
              <w:right w:val="single" w:sz="4" w:space="0" w:color="BFBFBF"/>
            </w:tcBorders>
            <w:shd w:val="clear" w:color="auto" w:fill="auto"/>
            <w:noWrap/>
            <w:vAlign w:val="center"/>
            <w:hideMark/>
          </w:tcPr>
          <w:p w:rsidR="00756F0D" w:rsidRPr="00E12289" w:rsidRDefault="00756F0D" w:rsidP="00756F0D">
            <w:pPr>
              <w:widowControl/>
              <w:autoSpaceDE/>
              <w:autoSpaceDN/>
              <w:rPr>
                <w:rFonts w:eastAsia="Times New Roman"/>
                <w:color w:val="000000"/>
                <w:lang w:val="en-AU" w:eastAsia="en-AU"/>
              </w:rPr>
            </w:pPr>
            <w:r w:rsidRPr="00E12289">
              <w:rPr>
                <w:rFonts w:eastAsia="Times New Roman"/>
                <w:color w:val="000000"/>
                <w:lang w:val="en-AU" w:eastAsia="en-AU"/>
              </w:rPr>
              <w:t>International Issues &amp; Perspectives</w:t>
            </w:r>
          </w:p>
        </w:tc>
        <w:tc>
          <w:tcPr>
            <w:tcW w:w="766" w:type="dxa"/>
            <w:tcBorders>
              <w:top w:val="nil"/>
              <w:left w:val="nil"/>
              <w:bottom w:val="single" w:sz="4" w:space="0" w:color="BFBFBF"/>
              <w:right w:val="single" w:sz="4" w:space="0" w:color="BFBFBF"/>
            </w:tcBorders>
            <w:shd w:val="clear" w:color="auto" w:fill="auto"/>
            <w:noWrap/>
            <w:vAlign w:val="center"/>
            <w:hideMark/>
          </w:tcPr>
          <w:p w:rsidR="00756F0D" w:rsidRPr="00E12289" w:rsidRDefault="00756F0D" w:rsidP="00756F0D">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373" w:type="dxa"/>
            <w:tcBorders>
              <w:top w:val="nil"/>
              <w:left w:val="nil"/>
              <w:bottom w:val="single" w:sz="4" w:space="0" w:color="BFBFBF"/>
              <w:right w:val="single" w:sz="4" w:space="0" w:color="BFBFBF"/>
            </w:tcBorders>
            <w:shd w:val="clear" w:color="auto" w:fill="auto"/>
            <w:noWrap/>
            <w:hideMark/>
          </w:tcPr>
          <w:p w:rsidR="00756F0D" w:rsidRPr="00756F0D" w:rsidRDefault="00756F0D" w:rsidP="00756F0D">
            <w:pPr>
              <w:widowControl/>
              <w:autoSpaceDE/>
              <w:autoSpaceDN/>
              <w:spacing w:line="360" w:lineRule="auto"/>
              <w:jc w:val="center"/>
              <w:rPr>
                <w:rFonts w:eastAsia="Times New Roman"/>
                <w:color w:val="000000"/>
                <w:sz w:val="10"/>
                <w:lang w:val="en-AU" w:eastAsia="en-AU"/>
              </w:rPr>
            </w:pPr>
          </w:p>
          <w:p w:rsidR="00756F0D" w:rsidRPr="00E12289" w:rsidRDefault="00756F0D" w:rsidP="00756F0D">
            <w:pPr>
              <w:widowControl/>
              <w:autoSpaceDE/>
              <w:autoSpaceDN/>
              <w:spacing w:line="360" w:lineRule="auto"/>
              <w:jc w:val="center"/>
              <w:rPr>
                <w:rFonts w:eastAsia="Times New Roman"/>
                <w:color w:val="000000"/>
                <w:lang w:val="en-AU" w:eastAsia="en-AU"/>
              </w:rPr>
            </w:pPr>
            <w:r w:rsidRPr="000C0822">
              <w:rPr>
                <w:rFonts w:eastAsia="Times New Roman"/>
                <w:color w:val="000000"/>
                <w:lang w:val="en-AU" w:eastAsia="en-AU"/>
              </w:rPr>
              <w:t>•</w:t>
            </w:r>
          </w:p>
        </w:tc>
        <w:tc>
          <w:tcPr>
            <w:tcW w:w="1984" w:type="dxa"/>
            <w:tcBorders>
              <w:top w:val="nil"/>
              <w:left w:val="nil"/>
              <w:bottom w:val="single" w:sz="4" w:space="0" w:color="BFBFBF"/>
              <w:right w:val="single" w:sz="4" w:space="0" w:color="BFBFBF"/>
            </w:tcBorders>
            <w:shd w:val="clear" w:color="auto" w:fill="auto"/>
            <w:noWrap/>
            <w:hideMark/>
          </w:tcPr>
          <w:p w:rsidR="00756F0D" w:rsidRPr="00756F0D" w:rsidRDefault="00756F0D" w:rsidP="00756F0D">
            <w:pPr>
              <w:widowControl/>
              <w:autoSpaceDE/>
              <w:autoSpaceDN/>
              <w:spacing w:line="360" w:lineRule="auto"/>
              <w:jc w:val="center"/>
              <w:rPr>
                <w:rFonts w:eastAsia="Times New Roman"/>
                <w:color w:val="000000"/>
                <w:sz w:val="12"/>
                <w:lang w:val="en-AU" w:eastAsia="en-AU"/>
              </w:rPr>
            </w:pPr>
          </w:p>
          <w:p w:rsidR="00756F0D" w:rsidRPr="00E12289" w:rsidRDefault="00756F0D" w:rsidP="00756F0D">
            <w:pPr>
              <w:widowControl/>
              <w:autoSpaceDE/>
              <w:autoSpaceDN/>
              <w:spacing w:line="360" w:lineRule="auto"/>
              <w:jc w:val="center"/>
              <w:rPr>
                <w:rFonts w:eastAsia="Times New Roman"/>
                <w:color w:val="000000"/>
                <w:lang w:val="en-AU" w:eastAsia="en-AU"/>
              </w:rPr>
            </w:pPr>
            <w:r w:rsidRPr="00E12289">
              <w:rPr>
                <w:rFonts w:eastAsia="Times New Roman"/>
                <w:color w:val="000000"/>
                <w:lang w:val="en-AU" w:eastAsia="en-AU"/>
              </w:rPr>
              <w:t xml:space="preserve">•   </w:t>
            </w:r>
          </w:p>
        </w:tc>
        <w:tc>
          <w:tcPr>
            <w:tcW w:w="2332" w:type="dxa"/>
            <w:tcBorders>
              <w:top w:val="nil"/>
              <w:left w:val="nil"/>
              <w:bottom w:val="single" w:sz="4" w:space="0" w:color="BFBFBF"/>
              <w:right w:val="single" w:sz="4" w:space="0" w:color="BFBFBF"/>
            </w:tcBorders>
            <w:shd w:val="clear" w:color="auto" w:fill="auto"/>
            <w:noWrap/>
            <w:vAlign w:val="center"/>
            <w:hideMark/>
          </w:tcPr>
          <w:p w:rsidR="00756F0D" w:rsidRPr="00E12289" w:rsidRDefault="00756F0D" w:rsidP="00756F0D">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920477">
        <w:trPr>
          <w:trHeight w:val="387"/>
        </w:trPr>
        <w:tc>
          <w:tcPr>
            <w:tcW w:w="381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Management</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373" w:type="dxa"/>
            <w:tcBorders>
              <w:top w:val="nil"/>
              <w:left w:val="nil"/>
              <w:bottom w:val="single" w:sz="4" w:space="0" w:color="BFBFBF"/>
              <w:right w:val="single" w:sz="4" w:space="0" w:color="BFBFBF"/>
            </w:tcBorders>
            <w:shd w:val="clear" w:color="000000" w:fill="F2F2F2"/>
            <w:noWrap/>
            <w:vAlign w:val="center"/>
            <w:hideMark/>
          </w:tcPr>
          <w:p w:rsidR="00920477" w:rsidRDefault="00920477" w:rsidP="00920477">
            <w:pPr>
              <w:widowControl/>
              <w:autoSpaceDE/>
              <w:autoSpaceDN/>
              <w:jc w:val="center"/>
              <w:rPr>
                <w:rFonts w:eastAsia="Times New Roman"/>
                <w:color w:val="000000"/>
                <w:lang w:val="en-AU" w:eastAsia="en-AU"/>
              </w:rPr>
            </w:pPr>
            <w:r w:rsidRPr="003E5123">
              <w:rPr>
                <w:rFonts w:eastAsia="Times New Roman"/>
                <w:color w:val="000000"/>
                <w:lang w:val="en-AU" w:eastAsia="en-AU"/>
              </w:rPr>
              <w:t>•</w:t>
            </w:r>
          </w:p>
          <w:p w:rsidR="003B6561" w:rsidRPr="00E12289" w:rsidRDefault="00920477" w:rsidP="00920477">
            <w:pPr>
              <w:widowControl/>
              <w:autoSpaceDE/>
              <w:autoSpaceDN/>
              <w:jc w:val="center"/>
              <w:rPr>
                <w:rFonts w:eastAsia="Times New Roman"/>
                <w:color w:val="000000"/>
                <w:lang w:val="en-AU" w:eastAsia="en-AU"/>
              </w:rPr>
            </w:pPr>
            <w:r w:rsidRPr="00920477">
              <w:rPr>
                <w:rFonts w:eastAsia="Times New Roman"/>
                <w:color w:val="000000"/>
                <w:sz w:val="16"/>
                <w:szCs w:val="16"/>
                <w:lang w:val="en-AU" w:eastAsia="en-AU"/>
              </w:rPr>
              <w:t>Critical Skills and C</w:t>
            </w:r>
            <w:r>
              <w:rPr>
                <w:rFonts w:eastAsia="Times New Roman"/>
                <w:color w:val="000000"/>
                <w:sz w:val="16"/>
                <w:szCs w:val="16"/>
                <w:lang w:val="en-AU" w:eastAsia="en-AU"/>
              </w:rPr>
              <w:t>ollaboration</w:t>
            </w:r>
          </w:p>
        </w:tc>
        <w:tc>
          <w:tcPr>
            <w:tcW w:w="1984" w:type="dxa"/>
            <w:tcBorders>
              <w:top w:val="nil"/>
              <w:left w:val="nil"/>
              <w:bottom w:val="single" w:sz="4" w:space="0" w:color="BFBFBF"/>
              <w:right w:val="single" w:sz="4" w:space="0" w:color="BFBFBF"/>
            </w:tcBorders>
            <w:shd w:val="clear" w:color="000000" w:fill="F2F2F2"/>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332"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B213D0">
        <w:trPr>
          <w:trHeight w:val="542"/>
        </w:trPr>
        <w:tc>
          <w:tcPr>
            <w:tcW w:w="3815"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E25609" w:rsidP="003B6561">
            <w:pPr>
              <w:widowControl/>
              <w:autoSpaceDE/>
              <w:autoSpaceDN/>
              <w:rPr>
                <w:rFonts w:eastAsia="Times New Roman"/>
                <w:color w:val="000000"/>
                <w:lang w:val="en-AU" w:eastAsia="en-AU"/>
              </w:rPr>
            </w:pPr>
            <w:r>
              <w:rPr>
                <w:rFonts w:eastAsia="Times New Roman"/>
                <w:color w:val="000000"/>
                <w:lang w:val="en-AU" w:eastAsia="en-AU"/>
              </w:rPr>
              <w:t xml:space="preserve">Essentials of </w:t>
            </w:r>
            <w:r w:rsidR="003B6561" w:rsidRPr="00E12289">
              <w:rPr>
                <w:rFonts w:eastAsia="Times New Roman"/>
                <w:color w:val="000000"/>
                <w:lang w:val="en-AU" w:eastAsia="en-AU"/>
              </w:rPr>
              <w:t>Mathematics</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373"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84"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332"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B213D0">
        <w:trPr>
          <w:trHeight w:val="310"/>
        </w:trPr>
        <w:tc>
          <w:tcPr>
            <w:tcW w:w="3815" w:type="dxa"/>
            <w:tcBorders>
              <w:top w:val="nil"/>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1373"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84"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332"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2D404B">
        <w:trPr>
          <w:trHeight w:val="310"/>
        </w:trPr>
        <w:tc>
          <w:tcPr>
            <w:tcW w:w="7938" w:type="dxa"/>
            <w:gridSpan w:val="4"/>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2332"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p>
        </w:tc>
      </w:tr>
    </w:tbl>
    <w:p w:rsidR="00FC0A33" w:rsidRPr="00E12289" w:rsidRDefault="00FC0A33" w:rsidP="00AF0A24">
      <w:pPr>
        <w:rPr>
          <w:b/>
          <w:sz w:val="24"/>
          <w:szCs w:val="24"/>
        </w:rPr>
      </w:pPr>
    </w:p>
    <w:p w:rsidR="00C76C13" w:rsidRPr="00E12289" w:rsidRDefault="00C76C13" w:rsidP="00C76C13">
      <w:pPr>
        <w:rPr>
          <w:b/>
          <w:sz w:val="24"/>
          <w:szCs w:val="24"/>
        </w:rPr>
      </w:pPr>
      <w:r w:rsidRPr="00E12289">
        <w:rPr>
          <w:b/>
          <w:sz w:val="24"/>
          <w:szCs w:val="24"/>
        </w:rPr>
        <w:t xml:space="preserve"> </w:t>
      </w:r>
    </w:p>
    <w:p w:rsidR="00C76C13" w:rsidRPr="00E12289" w:rsidRDefault="00C76C13" w:rsidP="00C76C13">
      <w:pPr>
        <w:rPr>
          <w:b/>
          <w:sz w:val="24"/>
          <w:szCs w:val="24"/>
        </w:rPr>
      </w:pPr>
    </w:p>
    <w:p w:rsidR="003B6561" w:rsidRPr="00E12289" w:rsidRDefault="003B6561" w:rsidP="00C76C13">
      <w:pPr>
        <w:rPr>
          <w:b/>
          <w:sz w:val="24"/>
          <w:szCs w:val="24"/>
        </w:rPr>
      </w:pPr>
    </w:p>
    <w:p w:rsidR="00C76C13" w:rsidRPr="00E12289" w:rsidRDefault="00C76C13" w:rsidP="00C76C13">
      <w:pPr>
        <w:rPr>
          <w:b/>
          <w:sz w:val="24"/>
          <w:szCs w:val="24"/>
        </w:rPr>
      </w:pPr>
    </w:p>
    <w:p w:rsidR="00C76C13" w:rsidRPr="00E12289" w:rsidRDefault="00C76C13" w:rsidP="00C76C13">
      <w:pPr>
        <w:rPr>
          <w:b/>
          <w:sz w:val="24"/>
          <w:szCs w:val="24"/>
        </w:rPr>
      </w:pPr>
    </w:p>
    <w:tbl>
      <w:tblPr>
        <w:tblW w:w="10270" w:type="dxa"/>
        <w:tblLook w:val="04A0" w:firstRow="1" w:lastRow="0" w:firstColumn="1" w:lastColumn="0" w:noHBand="0" w:noVBand="1"/>
      </w:tblPr>
      <w:tblGrid>
        <w:gridCol w:w="3781"/>
        <w:gridCol w:w="766"/>
        <w:gridCol w:w="1408"/>
        <w:gridCol w:w="1983"/>
        <w:gridCol w:w="2332"/>
      </w:tblGrid>
      <w:tr w:rsidR="003B6561" w:rsidRPr="00E12289" w:rsidTr="002D404B">
        <w:trPr>
          <w:trHeight w:val="390"/>
        </w:trPr>
        <w:tc>
          <w:tcPr>
            <w:tcW w:w="10270" w:type="dxa"/>
            <w:gridSpan w:val="5"/>
            <w:tcBorders>
              <w:top w:val="nil"/>
              <w:left w:val="nil"/>
              <w:bottom w:val="nil"/>
              <w:right w:val="nil"/>
            </w:tcBorders>
            <w:shd w:val="clear" w:color="000000" w:fill="F2F2F2"/>
            <w:noWrap/>
            <w:vAlign w:val="bottom"/>
            <w:hideMark/>
          </w:tcPr>
          <w:p w:rsidR="003B6561" w:rsidRPr="00E12289" w:rsidRDefault="003B6561" w:rsidP="003B6561">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Design and Architecture Stream</w:t>
            </w:r>
          </w:p>
        </w:tc>
      </w:tr>
      <w:tr w:rsidR="003B6561" w:rsidRPr="00E12289" w:rsidTr="002D404B">
        <w:trPr>
          <w:trHeight w:val="312"/>
        </w:trPr>
        <w:tc>
          <w:tcPr>
            <w:tcW w:w="10270" w:type="dxa"/>
            <w:gridSpan w:val="5"/>
            <w:tcBorders>
              <w:top w:val="nil"/>
              <w:left w:val="nil"/>
              <w:bottom w:val="nil"/>
              <w:right w:val="nil"/>
            </w:tcBorders>
            <w:shd w:val="clear" w:color="auto" w:fill="auto"/>
            <w:noWrap/>
            <w:vAlign w:val="center"/>
            <w:hideMark/>
          </w:tcPr>
          <w:p w:rsidR="003B6561" w:rsidRPr="00E12289" w:rsidRDefault="003B6561"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PLUS Program 202</w:t>
            </w:r>
            <w:r w:rsidR="00A00F24">
              <w:rPr>
                <w:rFonts w:eastAsia="Times New Roman"/>
                <w:b/>
                <w:bCs/>
                <w:color w:val="000000"/>
                <w:lang w:val="en-AU" w:eastAsia="en-AU"/>
              </w:rPr>
              <w:t>2</w:t>
            </w:r>
          </w:p>
        </w:tc>
      </w:tr>
      <w:tr w:rsidR="003B6561" w:rsidRPr="00E12289" w:rsidTr="002D404B">
        <w:trPr>
          <w:trHeight w:val="312"/>
        </w:trPr>
        <w:tc>
          <w:tcPr>
            <w:tcW w:w="3781"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jc w:val="center"/>
              <w:rPr>
                <w:rFonts w:eastAsia="Times New Roman"/>
                <w:b/>
                <w:bCs/>
                <w:color w:val="000000"/>
                <w:lang w:val="en-AU" w:eastAsia="en-AU"/>
              </w:rPr>
            </w:pPr>
          </w:p>
        </w:tc>
        <w:tc>
          <w:tcPr>
            <w:tcW w:w="766"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sz w:val="20"/>
                <w:szCs w:val="20"/>
                <w:lang w:val="en-AU" w:eastAsia="en-AU"/>
              </w:rPr>
            </w:pPr>
          </w:p>
        </w:tc>
        <w:tc>
          <w:tcPr>
            <w:tcW w:w="5723" w:type="dxa"/>
            <w:gridSpan w:val="3"/>
            <w:tcBorders>
              <w:top w:val="nil"/>
              <w:left w:val="single" w:sz="4" w:space="0" w:color="BFBFBF"/>
              <w:bottom w:val="single" w:sz="4" w:space="0" w:color="BFBFBF"/>
              <w:right w:val="nil"/>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3B6561" w:rsidRPr="00E12289" w:rsidTr="002D404B">
        <w:trPr>
          <w:trHeight w:val="312"/>
        </w:trPr>
        <w:tc>
          <w:tcPr>
            <w:tcW w:w="3781"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766" w:type="dxa"/>
            <w:tcBorders>
              <w:top w:val="single" w:sz="4" w:space="0" w:color="BFBFBF"/>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1408"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Plus</w:t>
            </w:r>
          </w:p>
        </w:tc>
        <w:tc>
          <w:tcPr>
            <w:tcW w:w="198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2332"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3B6561" w:rsidRPr="00E12289" w:rsidTr="002D404B">
        <w:trPr>
          <w:trHeight w:val="312"/>
        </w:trPr>
        <w:tc>
          <w:tcPr>
            <w:tcW w:w="3781"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Academic English - Humanities (H)</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408"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983"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2332"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2D404B">
        <w:trPr>
          <w:trHeight w:val="782"/>
        </w:trPr>
        <w:tc>
          <w:tcPr>
            <w:tcW w:w="3781" w:type="dxa"/>
            <w:tcBorders>
              <w:top w:val="nil"/>
              <w:left w:val="single" w:sz="4" w:space="0" w:color="BFBFBF"/>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Computing for Design</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408"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83"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332"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p>
        </w:tc>
      </w:tr>
      <w:tr w:rsidR="003B6561" w:rsidRPr="00E12289" w:rsidTr="002D404B">
        <w:trPr>
          <w:trHeight w:val="782"/>
        </w:trPr>
        <w:tc>
          <w:tcPr>
            <w:tcW w:w="3781"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Culture and Communication</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408"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Australian Studies</w:t>
            </w:r>
          </w:p>
        </w:tc>
        <w:tc>
          <w:tcPr>
            <w:tcW w:w="198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Intercultural Studies</w:t>
            </w:r>
          </w:p>
        </w:tc>
        <w:tc>
          <w:tcPr>
            <w:tcW w:w="2332"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t xml:space="preserve"> </w:t>
            </w:r>
            <w:r w:rsidRPr="00E12289">
              <w:rPr>
                <w:rFonts w:eastAsia="Times New Roman"/>
                <w:color w:val="000000"/>
                <w:sz w:val="16"/>
                <w:szCs w:val="16"/>
                <w:lang w:val="en-AU" w:eastAsia="en-AU"/>
              </w:rPr>
              <w:t>Media Studies</w:t>
            </w:r>
          </w:p>
        </w:tc>
      </w:tr>
      <w:tr w:rsidR="003B6561" w:rsidRPr="00E12289" w:rsidTr="002D404B">
        <w:trPr>
          <w:trHeight w:val="312"/>
        </w:trPr>
        <w:tc>
          <w:tcPr>
            <w:tcW w:w="3781"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Design</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408"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8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332"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2D404B">
        <w:trPr>
          <w:trHeight w:val="547"/>
        </w:trPr>
        <w:tc>
          <w:tcPr>
            <w:tcW w:w="3781" w:type="dxa"/>
            <w:tcBorders>
              <w:top w:val="nil"/>
              <w:left w:val="single" w:sz="4" w:space="0" w:color="BFBFBF"/>
              <w:bottom w:val="single" w:sz="4" w:space="0" w:color="BFBFBF"/>
              <w:right w:val="single" w:sz="4" w:space="0" w:color="BFBFBF"/>
            </w:tcBorders>
            <w:shd w:val="clear" w:color="auto" w:fill="F2F2F2" w:themeFill="background1" w:themeFillShade="F2"/>
            <w:noWrap/>
            <w:vAlign w:val="center"/>
            <w:hideMark/>
          </w:tcPr>
          <w:p w:rsidR="003B6561" w:rsidRPr="00E12289" w:rsidRDefault="00E25609" w:rsidP="003B6561">
            <w:pPr>
              <w:widowControl/>
              <w:autoSpaceDE/>
              <w:autoSpaceDN/>
              <w:rPr>
                <w:rFonts w:eastAsia="Times New Roman"/>
                <w:color w:val="000000"/>
                <w:lang w:val="en-AU" w:eastAsia="en-AU"/>
              </w:rPr>
            </w:pPr>
            <w:r>
              <w:rPr>
                <w:rFonts w:eastAsia="Times New Roman"/>
                <w:color w:val="000000"/>
                <w:lang w:val="en-AU" w:eastAsia="en-AU"/>
              </w:rPr>
              <w:t xml:space="preserve">Essentials of </w:t>
            </w:r>
            <w:r w:rsidR="003B6561" w:rsidRPr="00E12289">
              <w:rPr>
                <w:rFonts w:eastAsia="Times New Roman"/>
                <w:color w:val="000000"/>
                <w:lang w:val="en-AU" w:eastAsia="en-AU"/>
              </w:rPr>
              <w:t>Mathematics</w:t>
            </w:r>
          </w:p>
        </w:tc>
        <w:tc>
          <w:tcPr>
            <w:tcW w:w="766" w:type="dxa"/>
            <w:tcBorders>
              <w:top w:val="nil"/>
              <w:left w:val="nil"/>
              <w:bottom w:val="single" w:sz="4" w:space="0" w:color="BFBFBF"/>
              <w:right w:val="single" w:sz="4" w:space="0" w:color="BFBFBF"/>
            </w:tcBorders>
            <w:shd w:val="clear" w:color="auto" w:fill="F2F2F2" w:themeFill="background1" w:themeFillShade="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408" w:type="dxa"/>
            <w:tcBorders>
              <w:top w:val="nil"/>
              <w:left w:val="nil"/>
              <w:bottom w:val="single" w:sz="4" w:space="0" w:color="BFBFBF"/>
              <w:right w:val="single" w:sz="4" w:space="0" w:color="BFBFBF"/>
            </w:tcBorders>
            <w:shd w:val="clear" w:color="auto" w:fill="F2F2F2" w:themeFill="background1" w:themeFillShade="F2"/>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83" w:type="dxa"/>
            <w:tcBorders>
              <w:top w:val="nil"/>
              <w:left w:val="nil"/>
              <w:bottom w:val="single" w:sz="4" w:space="0" w:color="BFBFBF"/>
              <w:right w:val="single" w:sz="4" w:space="0" w:color="BFBFBF"/>
            </w:tcBorders>
            <w:shd w:val="clear" w:color="auto" w:fill="F2F2F2" w:themeFill="background1" w:themeFillShade="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332" w:type="dxa"/>
            <w:tcBorders>
              <w:top w:val="nil"/>
              <w:left w:val="nil"/>
              <w:bottom w:val="single" w:sz="4" w:space="0" w:color="BFBFBF"/>
              <w:right w:val="single" w:sz="4" w:space="0" w:color="BFBFBF"/>
            </w:tcBorders>
            <w:shd w:val="clear" w:color="auto" w:fill="F2F2F2" w:themeFill="background1" w:themeFillShade="F2"/>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2D404B">
        <w:trPr>
          <w:trHeight w:val="312"/>
        </w:trPr>
        <w:tc>
          <w:tcPr>
            <w:tcW w:w="3781" w:type="dxa"/>
            <w:tcBorders>
              <w:top w:val="nil"/>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1408"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83"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332"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2D404B">
        <w:trPr>
          <w:trHeight w:val="312"/>
        </w:trPr>
        <w:tc>
          <w:tcPr>
            <w:tcW w:w="7938" w:type="dxa"/>
            <w:gridSpan w:val="4"/>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2332"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p>
        </w:tc>
      </w:tr>
    </w:tbl>
    <w:p w:rsidR="00C76C13" w:rsidRPr="00E12289" w:rsidRDefault="00C76C13" w:rsidP="00C76C13">
      <w:pPr>
        <w:rPr>
          <w:b/>
          <w:sz w:val="24"/>
          <w:szCs w:val="24"/>
        </w:rPr>
      </w:pPr>
      <w:r w:rsidRPr="00E12289">
        <w:rPr>
          <w:b/>
          <w:sz w:val="24"/>
          <w:szCs w:val="24"/>
        </w:rPr>
        <w:br w:type="page"/>
      </w:r>
    </w:p>
    <w:p w:rsidR="003B6561" w:rsidRPr="00E12289" w:rsidRDefault="003B6561" w:rsidP="00C76C13">
      <w:pPr>
        <w:rPr>
          <w:b/>
          <w:sz w:val="24"/>
          <w:szCs w:val="24"/>
        </w:rPr>
      </w:pPr>
    </w:p>
    <w:p w:rsidR="003B6561" w:rsidRPr="00E12289" w:rsidRDefault="003B6561" w:rsidP="00C76C13">
      <w:pPr>
        <w:rPr>
          <w:b/>
          <w:sz w:val="24"/>
          <w:szCs w:val="24"/>
        </w:rPr>
      </w:pPr>
    </w:p>
    <w:p w:rsidR="003B6561" w:rsidRPr="00E12289" w:rsidRDefault="003B6561" w:rsidP="00C76C13">
      <w:pPr>
        <w:rPr>
          <w:b/>
          <w:sz w:val="24"/>
          <w:szCs w:val="24"/>
        </w:rPr>
      </w:pPr>
    </w:p>
    <w:p w:rsidR="003B6561" w:rsidRPr="00E12289" w:rsidRDefault="003B6561" w:rsidP="00C76C13">
      <w:pPr>
        <w:rPr>
          <w:b/>
          <w:sz w:val="24"/>
          <w:szCs w:val="24"/>
        </w:rPr>
      </w:pPr>
    </w:p>
    <w:tbl>
      <w:tblPr>
        <w:tblW w:w="10065" w:type="dxa"/>
        <w:tblLook w:val="04A0" w:firstRow="1" w:lastRow="0" w:firstColumn="1" w:lastColumn="0" w:noHBand="0" w:noVBand="1"/>
      </w:tblPr>
      <w:tblGrid>
        <w:gridCol w:w="4085"/>
        <w:gridCol w:w="766"/>
        <w:gridCol w:w="1245"/>
        <w:gridCol w:w="1984"/>
        <w:gridCol w:w="1985"/>
      </w:tblGrid>
      <w:tr w:rsidR="003B6561" w:rsidRPr="00E12289" w:rsidTr="002D404B">
        <w:trPr>
          <w:trHeight w:val="408"/>
        </w:trPr>
        <w:tc>
          <w:tcPr>
            <w:tcW w:w="10065" w:type="dxa"/>
            <w:gridSpan w:val="5"/>
            <w:tcBorders>
              <w:top w:val="nil"/>
              <w:left w:val="nil"/>
              <w:bottom w:val="nil"/>
              <w:right w:val="nil"/>
            </w:tcBorders>
            <w:shd w:val="clear" w:color="000000" w:fill="F2F2F2"/>
            <w:noWrap/>
            <w:vAlign w:val="bottom"/>
            <w:hideMark/>
          </w:tcPr>
          <w:p w:rsidR="003B6561" w:rsidRPr="00E12289" w:rsidRDefault="003B6561" w:rsidP="003B6561">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Commerce Stream</w:t>
            </w:r>
          </w:p>
        </w:tc>
      </w:tr>
      <w:tr w:rsidR="003B6561" w:rsidRPr="00E12289" w:rsidTr="002D404B">
        <w:trPr>
          <w:trHeight w:val="327"/>
        </w:trPr>
        <w:tc>
          <w:tcPr>
            <w:tcW w:w="10065" w:type="dxa"/>
            <w:gridSpan w:val="5"/>
            <w:tcBorders>
              <w:top w:val="nil"/>
              <w:left w:val="nil"/>
              <w:bottom w:val="nil"/>
              <w:right w:val="nil"/>
            </w:tcBorders>
            <w:shd w:val="clear" w:color="auto" w:fill="auto"/>
            <w:noWrap/>
            <w:vAlign w:val="center"/>
            <w:hideMark/>
          </w:tcPr>
          <w:p w:rsidR="003B6561" w:rsidRPr="00E12289" w:rsidRDefault="003B6561"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PLUS Program 202</w:t>
            </w:r>
            <w:r w:rsidR="00A00F24">
              <w:rPr>
                <w:rFonts w:eastAsia="Times New Roman"/>
                <w:b/>
                <w:bCs/>
                <w:color w:val="000000"/>
                <w:lang w:val="en-AU" w:eastAsia="en-AU"/>
              </w:rPr>
              <w:t>2</w:t>
            </w:r>
          </w:p>
        </w:tc>
      </w:tr>
      <w:tr w:rsidR="003B6561" w:rsidRPr="00E12289" w:rsidTr="002D404B">
        <w:trPr>
          <w:trHeight w:val="327"/>
        </w:trPr>
        <w:tc>
          <w:tcPr>
            <w:tcW w:w="4085"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jc w:val="center"/>
              <w:rPr>
                <w:rFonts w:eastAsia="Times New Roman"/>
                <w:b/>
                <w:bCs/>
                <w:color w:val="000000"/>
                <w:lang w:val="en-AU" w:eastAsia="en-AU"/>
              </w:rPr>
            </w:pPr>
          </w:p>
        </w:tc>
        <w:tc>
          <w:tcPr>
            <w:tcW w:w="766"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sz w:val="20"/>
                <w:szCs w:val="20"/>
                <w:lang w:val="en-AU" w:eastAsia="en-AU"/>
              </w:rPr>
            </w:pPr>
          </w:p>
        </w:tc>
        <w:tc>
          <w:tcPr>
            <w:tcW w:w="5214" w:type="dxa"/>
            <w:gridSpan w:val="3"/>
            <w:tcBorders>
              <w:top w:val="nil"/>
              <w:left w:val="single" w:sz="4" w:space="0" w:color="BFBFBF"/>
              <w:bottom w:val="single" w:sz="4" w:space="0" w:color="BFBFBF"/>
              <w:right w:val="nil"/>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3B6561" w:rsidRPr="00E12289" w:rsidTr="007D0CFC">
        <w:trPr>
          <w:trHeight w:val="327"/>
        </w:trPr>
        <w:tc>
          <w:tcPr>
            <w:tcW w:w="4085"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766" w:type="dxa"/>
            <w:tcBorders>
              <w:top w:val="single" w:sz="4" w:space="0" w:color="BFBFBF"/>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1245"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Plus</w:t>
            </w:r>
          </w:p>
        </w:tc>
        <w:tc>
          <w:tcPr>
            <w:tcW w:w="1984"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1985"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3B6561" w:rsidRPr="00E12289" w:rsidTr="007D0CFC">
        <w:trPr>
          <w:trHeight w:val="327"/>
        </w:trPr>
        <w:tc>
          <w:tcPr>
            <w:tcW w:w="408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Academic English - Humanities (H)</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245"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984"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985"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7D0CFC">
        <w:trPr>
          <w:trHeight w:val="654"/>
        </w:trPr>
        <w:tc>
          <w:tcPr>
            <w:tcW w:w="4085" w:type="dxa"/>
            <w:tcBorders>
              <w:top w:val="nil"/>
              <w:left w:val="single" w:sz="4" w:space="0" w:color="BFBFBF"/>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Computing for</w:t>
            </w:r>
            <w:r w:rsidR="007D0CFC">
              <w:rPr>
                <w:rFonts w:eastAsia="Times New Roman"/>
                <w:color w:val="000000"/>
                <w:lang w:val="en-AU" w:eastAsia="en-AU"/>
              </w:rPr>
              <w:t xml:space="preserve"> Business</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245"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984"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85"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7D0CFC">
        <w:trPr>
          <w:trHeight w:val="327"/>
        </w:trPr>
        <w:tc>
          <w:tcPr>
            <w:tcW w:w="408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Accounting</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245"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984"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85"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7D0CFC">
        <w:trPr>
          <w:trHeight w:val="327"/>
        </w:trPr>
        <w:tc>
          <w:tcPr>
            <w:tcW w:w="4085"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Business Law</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245"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984"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985"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7D0CFC">
        <w:trPr>
          <w:trHeight w:val="572"/>
        </w:trPr>
        <w:tc>
          <w:tcPr>
            <w:tcW w:w="408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Economics</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45"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Business Studies</w:t>
            </w:r>
          </w:p>
        </w:tc>
        <w:tc>
          <w:tcPr>
            <w:tcW w:w="1984"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Microeconomics</w:t>
            </w:r>
          </w:p>
        </w:tc>
        <w:tc>
          <w:tcPr>
            <w:tcW w:w="1985"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Macroeconomics</w:t>
            </w:r>
          </w:p>
        </w:tc>
      </w:tr>
      <w:tr w:rsidR="003B6561" w:rsidRPr="00E12289" w:rsidTr="00920477">
        <w:trPr>
          <w:trHeight w:val="327"/>
        </w:trPr>
        <w:tc>
          <w:tcPr>
            <w:tcW w:w="4085"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Management</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245" w:type="dxa"/>
            <w:tcBorders>
              <w:top w:val="nil"/>
              <w:left w:val="nil"/>
              <w:bottom w:val="single" w:sz="4" w:space="0" w:color="BFBFBF"/>
              <w:right w:val="single" w:sz="4" w:space="0" w:color="BFBFBF"/>
            </w:tcBorders>
            <w:shd w:val="clear" w:color="auto" w:fill="auto"/>
            <w:noWrap/>
            <w:vAlign w:val="center"/>
            <w:hideMark/>
          </w:tcPr>
          <w:p w:rsidR="00920477" w:rsidRDefault="00920477" w:rsidP="00920477">
            <w:pPr>
              <w:widowControl/>
              <w:autoSpaceDE/>
              <w:autoSpaceDN/>
              <w:jc w:val="center"/>
              <w:rPr>
                <w:rFonts w:eastAsia="Times New Roman"/>
                <w:color w:val="000000"/>
                <w:lang w:val="en-AU" w:eastAsia="en-AU"/>
              </w:rPr>
            </w:pPr>
            <w:r w:rsidRPr="003E5123">
              <w:rPr>
                <w:rFonts w:eastAsia="Times New Roman"/>
                <w:color w:val="000000"/>
                <w:lang w:val="en-AU" w:eastAsia="en-AU"/>
              </w:rPr>
              <w:t>•</w:t>
            </w:r>
          </w:p>
          <w:p w:rsidR="003B6561" w:rsidRPr="00E12289" w:rsidRDefault="00920477" w:rsidP="00920477">
            <w:pPr>
              <w:widowControl/>
              <w:autoSpaceDE/>
              <w:autoSpaceDN/>
              <w:jc w:val="center"/>
              <w:rPr>
                <w:rFonts w:eastAsia="Times New Roman"/>
                <w:color w:val="000000"/>
                <w:lang w:val="en-AU" w:eastAsia="en-AU"/>
              </w:rPr>
            </w:pPr>
            <w:r w:rsidRPr="00920477">
              <w:rPr>
                <w:rFonts w:eastAsia="Times New Roman"/>
                <w:color w:val="000000"/>
                <w:sz w:val="16"/>
                <w:szCs w:val="16"/>
                <w:lang w:val="en-AU" w:eastAsia="en-AU"/>
              </w:rPr>
              <w:t>Critical Skills and C</w:t>
            </w:r>
            <w:r>
              <w:rPr>
                <w:rFonts w:eastAsia="Times New Roman"/>
                <w:color w:val="000000"/>
                <w:sz w:val="16"/>
                <w:szCs w:val="16"/>
                <w:lang w:val="en-AU" w:eastAsia="en-AU"/>
              </w:rPr>
              <w:t>ollaboration</w:t>
            </w:r>
          </w:p>
        </w:tc>
        <w:tc>
          <w:tcPr>
            <w:tcW w:w="1984"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85"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7D0CFC">
        <w:trPr>
          <w:trHeight w:val="572"/>
        </w:trPr>
        <w:tc>
          <w:tcPr>
            <w:tcW w:w="408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Mathematics</w:t>
            </w:r>
            <w:r w:rsidR="00E25609">
              <w:rPr>
                <w:rFonts w:eastAsia="Times New Roman"/>
                <w:color w:val="000000"/>
                <w:lang w:val="en-AU" w:eastAsia="en-AU"/>
              </w:rPr>
              <w:t xml:space="preserve"> for Commerce</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45"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84"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85"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7D0CFC">
        <w:trPr>
          <w:trHeight w:val="327"/>
        </w:trPr>
        <w:tc>
          <w:tcPr>
            <w:tcW w:w="4085" w:type="dxa"/>
            <w:tcBorders>
              <w:top w:val="nil"/>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1245"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84"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85"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2D404B">
        <w:trPr>
          <w:trHeight w:val="327"/>
        </w:trPr>
        <w:tc>
          <w:tcPr>
            <w:tcW w:w="8080" w:type="dxa"/>
            <w:gridSpan w:val="4"/>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1985"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p>
        </w:tc>
      </w:tr>
    </w:tbl>
    <w:p w:rsidR="00C76C13" w:rsidRPr="00E12289" w:rsidRDefault="00C76C13" w:rsidP="00C76C13">
      <w:pPr>
        <w:rPr>
          <w:b/>
          <w:sz w:val="24"/>
          <w:szCs w:val="24"/>
        </w:rPr>
      </w:pPr>
    </w:p>
    <w:p w:rsidR="00C76C13" w:rsidRPr="00E12289" w:rsidRDefault="00C76C13" w:rsidP="00C76C13">
      <w:pPr>
        <w:rPr>
          <w:b/>
          <w:sz w:val="24"/>
          <w:szCs w:val="24"/>
        </w:rPr>
      </w:pPr>
    </w:p>
    <w:p w:rsidR="00C76C13" w:rsidRPr="00E12289" w:rsidRDefault="00C76C13" w:rsidP="00C76C13">
      <w:pPr>
        <w:rPr>
          <w:b/>
          <w:sz w:val="24"/>
          <w:szCs w:val="24"/>
        </w:rPr>
      </w:pPr>
    </w:p>
    <w:p w:rsidR="00C76C13" w:rsidRPr="00E12289" w:rsidRDefault="00C76C13" w:rsidP="00C76C13">
      <w:pPr>
        <w:rPr>
          <w:b/>
          <w:sz w:val="24"/>
          <w:szCs w:val="24"/>
        </w:rPr>
      </w:pPr>
    </w:p>
    <w:p w:rsidR="003B6561" w:rsidRPr="00E12289" w:rsidRDefault="003B6561" w:rsidP="00C76C13">
      <w:pPr>
        <w:rPr>
          <w:b/>
          <w:sz w:val="24"/>
          <w:szCs w:val="24"/>
        </w:rPr>
      </w:pPr>
    </w:p>
    <w:p w:rsidR="003B6561" w:rsidRPr="00E12289" w:rsidRDefault="003B6561" w:rsidP="00C76C13">
      <w:pPr>
        <w:rPr>
          <w:b/>
          <w:sz w:val="24"/>
          <w:szCs w:val="24"/>
        </w:rPr>
      </w:pPr>
    </w:p>
    <w:p w:rsidR="00C76C13" w:rsidRPr="00E12289" w:rsidRDefault="00C76C13" w:rsidP="00C76C13">
      <w:pPr>
        <w:rPr>
          <w:b/>
          <w:sz w:val="24"/>
          <w:szCs w:val="24"/>
        </w:rPr>
      </w:pPr>
    </w:p>
    <w:tbl>
      <w:tblPr>
        <w:tblW w:w="10065" w:type="dxa"/>
        <w:tblLook w:val="04A0" w:firstRow="1" w:lastRow="0" w:firstColumn="1" w:lastColumn="0" w:noHBand="0" w:noVBand="1"/>
      </w:tblPr>
      <w:tblGrid>
        <w:gridCol w:w="4075"/>
        <w:gridCol w:w="766"/>
        <w:gridCol w:w="1166"/>
        <w:gridCol w:w="2073"/>
        <w:gridCol w:w="1985"/>
      </w:tblGrid>
      <w:tr w:rsidR="003B6561" w:rsidRPr="00E12289" w:rsidTr="002D404B">
        <w:trPr>
          <w:trHeight w:val="390"/>
        </w:trPr>
        <w:tc>
          <w:tcPr>
            <w:tcW w:w="10065" w:type="dxa"/>
            <w:gridSpan w:val="5"/>
            <w:tcBorders>
              <w:top w:val="nil"/>
              <w:left w:val="nil"/>
              <w:bottom w:val="nil"/>
              <w:right w:val="nil"/>
            </w:tcBorders>
            <w:shd w:val="clear" w:color="000000" w:fill="F2F2F2"/>
            <w:noWrap/>
            <w:vAlign w:val="bottom"/>
            <w:hideMark/>
          </w:tcPr>
          <w:p w:rsidR="003B6561" w:rsidRPr="00E12289" w:rsidRDefault="003B6561" w:rsidP="003B6561">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Commerce Actuarial Stream</w:t>
            </w:r>
          </w:p>
        </w:tc>
      </w:tr>
      <w:tr w:rsidR="003B6561" w:rsidRPr="00E12289" w:rsidTr="002D404B">
        <w:trPr>
          <w:trHeight w:val="312"/>
        </w:trPr>
        <w:tc>
          <w:tcPr>
            <w:tcW w:w="10065" w:type="dxa"/>
            <w:gridSpan w:val="5"/>
            <w:tcBorders>
              <w:top w:val="nil"/>
              <w:left w:val="nil"/>
              <w:bottom w:val="nil"/>
              <w:right w:val="nil"/>
            </w:tcBorders>
            <w:shd w:val="clear" w:color="auto" w:fill="auto"/>
            <w:noWrap/>
            <w:vAlign w:val="center"/>
            <w:hideMark/>
          </w:tcPr>
          <w:p w:rsidR="003B6561" w:rsidRPr="00E12289" w:rsidRDefault="003B6561"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PLUS Program 202</w:t>
            </w:r>
            <w:r w:rsidR="00A00F24">
              <w:rPr>
                <w:rFonts w:eastAsia="Times New Roman"/>
                <w:b/>
                <w:bCs/>
                <w:color w:val="000000"/>
                <w:lang w:val="en-AU" w:eastAsia="en-AU"/>
              </w:rPr>
              <w:t>2</w:t>
            </w:r>
          </w:p>
        </w:tc>
      </w:tr>
      <w:tr w:rsidR="003B6561" w:rsidRPr="00E12289" w:rsidTr="002D404B">
        <w:trPr>
          <w:trHeight w:val="312"/>
        </w:trPr>
        <w:tc>
          <w:tcPr>
            <w:tcW w:w="4075"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jc w:val="center"/>
              <w:rPr>
                <w:rFonts w:eastAsia="Times New Roman"/>
                <w:b/>
                <w:bCs/>
                <w:color w:val="000000"/>
                <w:lang w:val="en-AU" w:eastAsia="en-AU"/>
              </w:rPr>
            </w:pPr>
          </w:p>
        </w:tc>
        <w:tc>
          <w:tcPr>
            <w:tcW w:w="766"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sz w:val="20"/>
                <w:szCs w:val="20"/>
                <w:lang w:val="en-AU" w:eastAsia="en-AU"/>
              </w:rPr>
            </w:pPr>
          </w:p>
        </w:tc>
        <w:tc>
          <w:tcPr>
            <w:tcW w:w="5224" w:type="dxa"/>
            <w:gridSpan w:val="3"/>
            <w:tcBorders>
              <w:top w:val="nil"/>
              <w:left w:val="single" w:sz="4" w:space="0" w:color="BFBFBF"/>
              <w:bottom w:val="single" w:sz="4" w:space="0" w:color="BFBFBF"/>
              <w:right w:val="nil"/>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3B6561" w:rsidRPr="00E12289" w:rsidTr="002D404B">
        <w:trPr>
          <w:trHeight w:val="312"/>
        </w:trPr>
        <w:tc>
          <w:tcPr>
            <w:tcW w:w="4075"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766" w:type="dxa"/>
            <w:tcBorders>
              <w:top w:val="single" w:sz="4" w:space="0" w:color="BFBFBF"/>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11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Plus</w:t>
            </w:r>
          </w:p>
        </w:tc>
        <w:tc>
          <w:tcPr>
            <w:tcW w:w="207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1985"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3B6561" w:rsidRPr="00E12289" w:rsidTr="002D404B">
        <w:trPr>
          <w:trHeight w:val="312"/>
        </w:trPr>
        <w:tc>
          <w:tcPr>
            <w:tcW w:w="407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Academic English - Humanities (H)</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1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2073"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985"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2D404B">
        <w:trPr>
          <w:trHeight w:val="624"/>
        </w:trPr>
        <w:tc>
          <w:tcPr>
            <w:tcW w:w="4075" w:type="dxa"/>
            <w:tcBorders>
              <w:top w:val="nil"/>
              <w:left w:val="single" w:sz="4" w:space="0" w:color="BFBFBF"/>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7D0CFC">
              <w:rPr>
                <w:rFonts w:eastAsia="Times New Roman"/>
                <w:color w:val="000000"/>
                <w:lang w:val="en-AU" w:eastAsia="en-AU"/>
              </w:rPr>
              <w:t>Business</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166"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2073"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85"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2D404B">
        <w:trPr>
          <w:trHeight w:val="312"/>
        </w:trPr>
        <w:tc>
          <w:tcPr>
            <w:tcW w:w="407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Accounting</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166"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207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85"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2D404B">
        <w:trPr>
          <w:trHeight w:val="312"/>
        </w:trPr>
        <w:tc>
          <w:tcPr>
            <w:tcW w:w="4075"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Business Law</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166"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2073"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985"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2D404B">
        <w:trPr>
          <w:trHeight w:val="546"/>
        </w:trPr>
        <w:tc>
          <w:tcPr>
            <w:tcW w:w="407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Economics</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166"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Business Studies</w:t>
            </w:r>
          </w:p>
        </w:tc>
        <w:tc>
          <w:tcPr>
            <w:tcW w:w="207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Microeconomics</w:t>
            </w:r>
          </w:p>
        </w:tc>
        <w:tc>
          <w:tcPr>
            <w:tcW w:w="1985"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sz w:val="16"/>
                <w:szCs w:val="16"/>
                <w:lang w:val="en-AU" w:eastAsia="en-AU"/>
              </w:rPr>
              <w:t>Macroeconomics</w:t>
            </w:r>
          </w:p>
        </w:tc>
      </w:tr>
      <w:tr w:rsidR="003B6561" w:rsidRPr="00E12289" w:rsidTr="00920477">
        <w:trPr>
          <w:trHeight w:val="312"/>
        </w:trPr>
        <w:tc>
          <w:tcPr>
            <w:tcW w:w="4075"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Management</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166" w:type="dxa"/>
            <w:tcBorders>
              <w:top w:val="nil"/>
              <w:left w:val="nil"/>
              <w:bottom w:val="single" w:sz="4" w:space="0" w:color="BFBFBF"/>
              <w:right w:val="single" w:sz="4" w:space="0" w:color="BFBFBF"/>
            </w:tcBorders>
            <w:shd w:val="clear" w:color="auto" w:fill="auto"/>
            <w:noWrap/>
            <w:vAlign w:val="center"/>
            <w:hideMark/>
          </w:tcPr>
          <w:p w:rsidR="00920477" w:rsidRDefault="00920477" w:rsidP="00920477">
            <w:pPr>
              <w:widowControl/>
              <w:autoSpaceDE/>
              <w:autoSpaceDN/>
              <w:jc w:val="center"/>
              <w:rPr>
                <w:rFonts w:eastAsia="Times New Roman"/>
                <w:color w:val="000000"/>
                <w:lang w:val="en-AU" w:eastAsia="en-AU"/>
              </w:rPr>
            </w:pPr>
            <w:r w:rsidRPr="003E5123">
              <w:rPr>
                <w:rFonts w:eastAsia="Times New Roman"/>
                <w:color w:val="000000"/>
                <w:lang w:val="en-AU" w:eastAsia="en-AU"/>
              </w:rPr>
              <w:t>•</w:t>
            </w:r>
          </w:p>
          <w:p w:rsidR="003B6561" w:rsidRPr="00E12289" w:rsidRDefault="00920477" w:rsidP="00920477">
            <w:pPr>
              <w:widowControl/>
              <w:autoSpaceDE/>
              <w:autoSpaceDN/>
              <w:jc w:val="center"/>
              <w:rPr>
                <w:rFonts w:eastAsia="Times New Roman"/>
                <w:color w:val="000000"/>
                <w:lang w:val="en-AU" w:eastAsia="en-AU"/>
              </w:rPr>
            </w:pPr>
            <w:r w:rsidRPr="00920477">
              <w:rPr>
                <w:rFonts w:eastAsia="Times New Roman"/>
                <w:color w:val="000000"/>
                <w:sz w:val="16"/>
                <w:szCs w:val="16"/>
                <w:lang w:val="en-AU" w:eastAsia="en-AU"/>
              </w:rPr>
              <w:t>Critical Skills and C</w:t>
            </w:r>
            <w:r>
              <w:rPr>
                <w:rFonts w:eastAsia="Times New Roman"/>
                <w:color w:val="000000"/>
                <w:sz w:val="16"/>
                <w:szCs w:val="16"/>
                <w:lang w:val="en-AU" w:eastAsia="en-AU"/>
              </w:rPr>
              <w:t>ollaboration</w:t>
            </w:r>
          </w:p>
        </w:tc>
        <w:tc>
          <w:tcPr>
            <w:tcW w:w="2073"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85"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2D404B">
        <w:trPr>
          <w:trHeight w:val="546"/>
        </w:trPr>
        <w:tc>
          <w:tcPr>
            <w:tcW w:w="407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Mathematics</w:t>
            </w:r>
            <w:r w:rsidR="00E25609">
              <w:rPr>
                <w:rFonts w:eastAsia="Times New Roman"/>
                <w:color w:val="000000"/>
                <w:lang w:val="en-AU" w:eastAsia="en-AU"/>
              </w:rPr>
              <w:t xml:space="preserve"> for Science</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166"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07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85"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2D404B">
        <w:trPr>
          <w:trHeight w:val="312"/>
        </w:trPr>
        <w:tc>
          <w:tcPr>
            <w:tcW w:w="4075" w:type="dxa"/>
            <w:tcBorders>
              <w:top w:val="nil"/>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50</w:t>
            </w:r>
          </w:p>
        </w:tc>
        <w:tc>
          <w:tcPr>
            <w:tcW w:w="1166"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073"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85"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2D404B">
        <w:trPr>
          <w:trHeight w:val="312"/>
        </w:trPr>
        <w:tc>
          <w:tcPr>
            <w:tcW w:w="8080" w:type="dxa"/>
            <w:gridSpan w:val="4"/>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1985"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p>
        </w:tc>
      </w:tr>
    </w:tbl>
    <w:p w:rsidR="00C76C13" w:rsidRPr="00E12289" w:rsidRDefault="00C76C13" w:rsidP="00C76C13">
      <w:pPr>
        <w:rPr>
          <w:b/>
          <w:sz w:val="24"/>
          <w:szCs w:val="24"/>
        </w:rPr>
      </w:pPr>
    </w:p>
    <w:p w:rsidR="00C76C13" w:rsidRPr="00E12289" w:rsidRDefault="00C76C13" w:rsidP="00C76C13">
      <w:pPr>
        <w:rPr>
          <w:b/>
          <w:sz w:val="24"/>
          <w:szCs w:val="24"/>
        </w:rPr>
      </w:pPr>
    </w:p>
    <w:p w:rsidR="00C76C13" w:rsidRPr="00E12289" w:rsidRDefault="00C76C13" w:rsidP="00C76C13">
      <w:pPr>
        <w:rPr>
          <w:b/>
          <w:sz w:val="24"/>
          <w:szCs w:val="24"/>
        </w:rPr>
      </w:pPr>
    </w:p>
    <w:p w:rsidR="00F72D9D" w:rsidRPr="00E12289" w:rsidRDefault="00F72D9D" w:rsidP="00C76C13">
      <w:pPr>
        <w:rPr>
          <w:b/>
          <w:sz w:val="24"/>
          <w:szCs w:val="24"/>
        </w:rPr>
      </w:pPr>
    </w:p>
    <w:p w:rsidR="00F72D9D" w:rsidRPr="00E12289" w:rsidRDefault="00F72D9D" w:rsidP="00C76C13">
      <w:pPr>
        <w:rPr>
          <w:b/>
          <w:sz w:val="24"/>
          <w:szCs w:val="24"/>
        </w:rPr>
      </w:pPr>
    </w:p>
    <w:p w:rsidR="00F72D9D" w:rsidRPr="00E12289" w:rsidRDefault="00F72D9D" w:rsidP="00C76C13">
      <w:pPr>
        <w:rPr>
          <w:b/>
          <w:sz w:val="24"/>
          <w:szCs w:val="24"/>
        </w:rPr>
      </w:pPr>
    </w:p>
    <w:p w:rsidR="00F72D9D" w:rsidRPr="00E12289" w:rsidRDefault="00F72D9D" w:rsidP="00C76C13">
      <w:pPr>
        <w:rPr>
          <w:b/>
          <w:sz w:val="24"/>
          <w:szCs w:val="24"/>
        </w:rPr>
      </w:pPr>
    </w:p>
    <w:p w:rsidR="003B6561" w:rsidRPr="00E12289" w:rsidRDefault="003B6561" w:rsidP="00C76C13">
      <w:pPr>
        <w:rPr>
          <w:b/>
          <w:sz w:val="24"/>
          <w:szCs w:val="24"/>
        </w:rPr>
      </w:pPr>
    </w:p>
    <w:p w:rsidR="003B6561" w:rsidRPr="00E12289" w:rsidRDefault="003B6561">
      <w:pPr>
        <w:rPr>
          <w:b/>
        </w:rPr>
      </w:pPr>
    </w:p>
    <w:tbl>
      <w:tblPr>
        <w:tblpPr w:leftFromText="180" w:rightFromText="180" w:vertAnchor="page" w:horzAnchor="margin" w:tblpY="1516"/>
        <w:tblW w:w="9831" w:type="dxa"/>
        <w:tblLook w:val="04A0" w:firstRow="1" w:lastRow="0" w:firstColumn="1" w:lastColumn="0" w:noHBand="0" w:noVBand="1"/>
      </w:tblPr>
      <w:tblGrid>
        <w:gridCol w:w="4006"/>
        <w:gridCol w:w="766"/>
        <w:gridCol w:w="1125"/>
        <w:gridCol w:w="1978"/>
        <w:gridCol w:w="1963"/>
      </w:tblGrid>
      <w:tr w:rsidR="003B6561" w:rsidRPr="00E12289" w:rsidTr="003B6561">
        <w:trPr>
          <w:trHeight w:val="422"/>
        </w:trPr>
        <w:tc>
          <w:tcPr>
            <w:tcW w:w="9831" w:type="dxa"/>
            <w:gridSpan w:val="5"/>
            <w:tcBorders>
              <w:top w:val="nil"/>
              <w:left w:val="nil"/>
              <w:bottom w:val="nil"/>
              <w:right w:val="nil"/>
            </w:tcBorders>
            <w:shd w:val="clear" w:color="000000" w:fill="F2F2F2"/>
            <w:noWrap/>
            <w:vAlign w:val="bottom"/>
            <w:hideMark/>
          </w:tcPr>
          <w:p w:rsidR="003B6561" w:rsidRPr="00E12289" w:rsidRDefault="003B6561" w:rsidP="003B6561">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Physical Science Stream</w:t>
            </w:r>
          </w:p>
        </w:tc>
      </w:tr>
      <w:tr w:rsidR="003B6561" w:rsidRPr="00E12289" w:rsidTr="003B6561">
        <w:trPr>
          <w:trHeight w:val="338"/>
        </w:trPr>
        <w:tc>
          <w:tcPr>
            <w:tcW w:w="9831" w:type="dxa"/>
            <w:gridSpan w:val="5"/>
            <w:tcBorders>
              <w:top w:val="nil"/>
              <w:left w:val="nil"/>
              <w:bottom w:val="nil"/>
              <w:right w:val="nil"/>
            </w:tcBorders>
            <w:shd w:val="clear" w:color="auto" w:fill="auto"/>
            <w:noWrap/>
            <w:vAlign w:val="center"/>
            <w:hideMark/>
          </w:tcPr>
          <w:p w:rsidR="003B6561" w:rsidRPr="00E12289" w:rsidRDefault="003B6561"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PLUS Program 202</w:t>
            </w:r>
            <w:r w:rsidR="00A00F24">
              <w:rPr>
                <w:rFonts w:eastAsia="Times New Roman"/>
                <w:b/>
                <w:bCs/>
                <w:color w:val="000000"/>
                <w:lang w:val="en-AU" w:eastAsia="en-AU"/>
              </w:rPr>
              <w:t>2</w:t>
            </w:r>
          </w:p>
        </w:tc>
      </w:tr>
      <w:tr w:rsidR="003B6561" w:rsidRPr="00E12289" w:rsidTr="003B6561">
        <w:trPr>
          <w:trHeight w:val="338"/>
        </w:trPr>
        <w:tc>
          <w:tcPr>
            <w:tcW w:w="4006"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jc w:val="center"/>
              <w:rPr>
                <w:rFonts w:eastAsia="Times New Roman"/>
                <w:b/>
                <w:bCs/>
                <w:color w:val="000000"/>
                <w:lang w:val="en-AU" w:eastAsia="en-AU"/>
              </w:rPr>
            </w:pPr>
          </w:p>
        </w:tc>
        <w:tc>
          <w:tcPr>
            <w:tcW w:w="759"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sz w:val="20"/>
                <w:szCs w:val="20"/>
                <w:lang w:val="en-AU" w:eastAsia="en-AU"/>
              </w:rPr>
            </w:pPr>
          </w:p>
        </w:tc>
        <w:tc>
          <w:tcPr>
            <w:tcW w:w="5066" w:type="dxa"/>
            <w:gridSpan w:val="3"/>
            <w:tcBorders>
              <w:top w:val="nil"/>
              <w:left w:val="single" w:sz="4" w:space="0" w:color="BFBFBF"/>
              <w:bottom w:val="single" w:sz="4" w:space="0" w:color="BFBFBF"/>
              <w:right w:val="nil"/>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3B6561" w:rsidRPr="00E12289" w:rsidTr="003B6561">
        <w:trPr>
          <w:trHeight w:val="338"/>
        </w:trPr>
        <w:tc>
          <w:tcPr>
            <w:tcW w:w="400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759" w:type="dxa"/>
            <w:tcBorders>
              <w:top w:val="single" w:sz="4" w:space="0" w:color="BFBFBF"/>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1125"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Plus</w:t>
            </w:r>
          </w:p>
        </w:tc>
        <w:tc>
          <w:tcPr>
            <w:tcW w:w="1978"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196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3B6561" w:rsidRPr="00E12289" w:rsidTr="003B6561">
        <w:trPr>
          <w:trHeight w:val="338"/>
        </w:trPr>
        <w:tc>
          <w:tcPr>
            <w:tcW w:w="4006"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Academic English - Science (S)</w:t>
            </w:r>
          </w:p>
        </w:tc>
        <w:tc>
          <w:tcPr>
            <w:tcW w:w="759"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125"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978"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963"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3B6561">
        <w:trPr>
          <w:trHeight w:val="676"/>
        </w:trPr>
        <w:tc>
          <w:tcPr>
            <w:tcW w:w="4006" w:type="dxa"/>
            <w:tcBorders>
              <w:top w:val="nil"/>
              <w:left w:val="single" w:sz="4" w:space="0" w:color="BFBFBF"/>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7D0CFC">
              <w:rPr>
                <w:rFonts w:eastAsia="Times New Roman"/>
                <w:color w:val="000000"/>
                <w:lang w:val="en-AU" w:eastAsia="en-AU"/>
              </w:rPr>
              <w:t>Science</w:t>
            </w:r>
          </w:p>
        </w:tc>
        <w:tc>
          <w:tcPr>
            <w:tcW w:w="759"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125"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978"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63"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3B6561">
        <w:trPr>
          <w:trHeight w:val="338"/>
        </w:trPr>
        <w:tc>
          <w:tcPr>
            <w:tcW w:w="4006"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Science</w:t>
            </w:r>
          </w:p>
        </w:tc>
        <w:tc>
          <w:tcPr>
            <w:tcW w:w="759"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125"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978"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96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3B6561" w:rsidRPr="00E12289" w:rsidTr="003B6561">
        <w:trPr>
          <w:trHeight w:val="338"/>
        </w:trPr>
        <w:tc>
          <w:tcPr>
            <w:tcW w:w="4006"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Chemistry</w:t>
            </w:r>
          </w:p>
        </w:tc>
        <w:tc>
          <w:tcPr>
            <w:tcW w:w="759"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125"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78"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6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3B6561">
        <w:trPr>
          <w:trHeight w:val="338"/>
        </w:trPr>
        <w:tc>
          <w:tcPr>
            <w:tcW w:w="4006"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Physics</w:t>
            </w:r>
          </w:p>
        </w:tc>
        <w:tc>
          <w:tcPr>
            <w:tcW w:w="759"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125"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78"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6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3B6561">
        <w:trPr>
          <w:trHeight w:val="592"/>
        </w:trPr>
        <w:tc>
          <w:tcPr>
            <w:tcW w:w="4006"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Mathematics</w:t>
            </w:r>
            <w:r w:rsidR="00E25609">
              <w:rPr>
                <w:rFonts w:eastAsia="Times New Roman"/>
                <w:color w:val="000000"/>
                <w:lang w:val="en-AU" w:eastAsia="en-AU"/>
              </w:rPr>
              <w:t xml:space="preserve"> for Science</w:t>
            </w:r>
          </w:p>
        </w:tc>
        <w:tc>
          <w:tcPr>
            <w:tcW w:w="759"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125"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78"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7D0CFC" w:rsidRPr="00E12289">
              <w:rPr>
                <w:rFonts w:eastAsia="Times New Roman"/>
                <w:color w:val="000000"/>
                <w:sz w:val="16"/>
                <w:szCs w:val="16"/>
                <w:lang w:val="en-AU" w:eastAsia="en-AU"/>
              </w:rPr>
              <w:t xml:space="preserve"> </w:t>
            </w:r>
          </w:p>
        </w:tc>
        <w:tc>
          <w:tcPr>
            <w:tcW w:w="1963"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7D0CFC" w:rsidRPr="00E12289">
              <w:rPr>
                <w:rFonts w:eastAsia="Times New Roman"/>
                <w:color w:val="000000"/>
                <w:sz w:val="16"/>
                <w:szCs w:val="16"/>
                <w:lang w:val="en-AU" w:eastAsia="en-AU"/>
              </w:rPr>
              <w:t xml:space="preserve"> </w:t>
            </w:r>
          </w:p>
        </w:tc>
      </w:tr>
      <w:tr w:rsidR="003B6561" w:rsidRPr="00E12289" w:rsidTr="003B6561">
        <w:trPr>
          <w:trHeight w:val="338"/>
        </w:trPr>
        <w:tc>
          <w:tcPr>
            <w:tcW w:w="4006" w:type="dxa"/>
            <w:tcBorders>
              <w:top w:val="nil"/>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759"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1125"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78"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63"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3B6561">
        <w:trPr>
          <w:trHeight w:val="338"/>
        </w:trPr>
        <w:tc>
          <w:tcPr>
            <w:tcW w:w="7868" w:type="dxa"/>
            <w:gridSpan w:val="4"/>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1963"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p>
        </w:tc>
      </w:tr>
    </w:tbl>
    <w:p w:rsidR="003B6561" w:rsidRPr="00E12289" w:rsidRDefault="003B6561">
      <w:pPr>
        <w:rPr>
          <w:b/>
        </w:rPr>
      </w:pPr>
    </w:p>
    <w:p w:rsidR="003B6561" w:rsidRPr="00E12289" w:rsidRDefault="003B6561">
      <w:pPr>
        <w:rPr>
          <w:b/>
        </w:rPr>
      </w:pPr>
    </w:p>
    <w:p w:rsidR="003B6561" w:rsidRPr="00E12289" w:rsidRDefault="003B6561">
      <w:pPr>
        <w:rPr>
          <w:b/>
        </w:rPr>
      </w:pPr>
    </w:p>
    <w:p w:rsidR="003B6561" w:rsidRPr="00E12289" w:rsidRDefault="003B6561">
      <w:pPr>
        <w:rPr>
          <w:b/>
        </w:rPr>
      </w:pPr>
    </w:p>
    <w:p w:rsidR="003B6561" w:rsidRPr="00E12289" w:rsidRDefault="003B6561">
      <w:pPr>
        <w:rPr>
          <w:b/>
        </w:rPr>
      </w:pPr>
    </w:p>
    <w:p w:rsidR="003B6561" w:rsidRPr="00E12289" w:rsidRDefault="003B6561">
      <w:pPr>
        <w:rPr>
          <w:b/>
        </w:rPr>
      </w:pPr>
    </w:p>
    <w:p w:rsidR="003B6561" w:rsidRPr="00E12289" w:rsidRDefault="003B6561">
      <w:pPr>
        <w:rPr>
          <w:b/>
        </w:rPr>
      </w:pPr>
    </w:p>
    <w:p w:rsidR="003B6561" w:rsidRPr="00E12289" w:rsidRDefault="003B6561">
      <w:pPr>
        <w:rPr>
          <w:b/>
        </w:rPr>
      </w:pPr>
    </w:p>
    <w:p w:rsidR="003B6561" w:rsidRPr="00E12289" w:rsidRDefault="003B6561">
      <w:pPr>
        <w:rPr>
          <w:b/>
        </w:rPr>
      </w:pPr>
    </w:p>
    <w:p w:rsidR="003B6561" w:rsidRPr="00E12289" w:rsidRDefault="003B6561">
      <w:pPr>
        <w:rPr>
          <w:b/>
        </w:rPr>
      </w:pPr>
    </w:p>
    <w:p w:rsidR="003B6561" w:rsidRPr="00E12289" w:rsidRDefault="003B6561">
      <w:pPr>
        <w:rPr>
          <w:b/>
        </w:rPr>
      </w:pPr>
    </w:p>
    <w:tbl>
      <w:tblPr>
        <w:tblW w:w="9931" w:type="dxa"/>
        <w:tblLook w:val="04A0" w:firstRow="1" w:lastRow="0" w:firstColumn="1" w:lastColumn="0" w:noHBand="0" w:noVBand="1"/>
      </w:tblPr>
      <w:tblGrid>
        <w:gridCol w:w="4047"/>
        <w:gridCol w:w="766"/>
        <w:gridCol w:w="1137"/>
        <w:gridCol w:w="1998"/>
        <w:gridCol w:w="1983"/>
      </w:tblGrid>
      <w:tr w:rsidR="003B6561" w:rsidRPr="00E12289" w:rsidTr="003B6561">
        <w:trPr>
          <w:trHeight w:val="451"/>
        </w:trPr>
        <w:tc>
          <w:tcPr>
            <w:tcW w:w="9931" w:type="dxa"/>
            <w:gridSpan w:val="5"/>
            <w:tcBorders>
              <w:top w:val="nil"/>
              <w:left w:val="nil"/>
              <w:bottom w:val="nil"/>
              <w:right w:val="nil"/>
            </w:tcBorders>
            <w:shd w:val="clear" w:color="000000" w:fill="F2F2F2"/>
            <w:noWrap/>
            <w:vAlign w:val="bottom"/>
            <w:hideMark/>
          </w:tcPr>
          <w:p w:rsidR="003B6561" w:rsidRPr="00E12289" w:rsidRDefault="003B6561" w:rsidP="003B6561">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Life Science Stream</w:t>
            </w:r>
          </w:p>
        </w:tc>
      </w:tr>
      <w:tr w:rsidR="003B6561" w:rsidRPr="00E12289" w:rsidTr="003B6561">
        <w:trPr>
          <w:trHeight w:val="361"/>
        </w:trPr>
        <w:tc>
          <w:tcPr>
            <w:tcW w:w="9931" w:type="dxa"/>
            <w:gridSpan w:val="5"/>
            <w:tcBorders>
              <w:top w:val="nil"/>
              <w:left w:val="nil"/>
              <w:bottom w:val="nil"/>
              <w:right w:val="nil"/>
            </w:tcBorders>
            <w:shd w:val="clear" w:color="auto" w:fill="auto"/>
            <w:noWrap/>
            <w:vAlign w:val="center"/>
            <w:hideMark/>
          </w:tcPr>
          <w:p w:rsidR="003B6561" w:rsidRPr="00E12289" w:rsidRDefault="003B6561"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PLUS Program 202</w:t>
            </w:r>
            <w:r w:rsidR="00A00F24">
              <w:rPr>
                <w:rFonts w:eastAsia="Times New Roman"/>
                <w:b/>
                <w:bCs/>
                <w:color w:val="000000"/>
                <w:lang w:val="en-AU" w:eastAsia="en-AU"/>
              </w:rPr>
              <w:t>2</w:t>
            </w:r>
          </w:p>
        </w:tc>
      </w:tr>
      <w:tr w:rsidR="003B6561" w:rsidRPr="00E12289" w:rsidTr="003B6561">
        <w:trPr>
          <w:trHeight w:val="361"/>
        </w:trPr>
        <w:tc>
          <w:tcPr>
            <w:tcW w:w="4047"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jc w:val="center"/>
              <w:rPr>
                <w:rFonts w:eastAsia="Times New Roman"/>
                <w:b/>
                <w:bCs/>
                <w:color w:val="000000"/>
                <w:lang w:val="en-AU" w:eastAsia="en-AU"/>
              </w:rPr>
            </w:pPr>
          </w:p>
        </w:tc>
        <w:tc>
          <w:tcPr>
            <w:tcW w:w="766"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sz w:val="20"/>
                <w:szCs w:val="20"/>
                <w:lang w:val="en-AU" w:eastAsia="en-AU"/>
              </w:rPr>
            </w:pPr>
          </w:p>
        </w:tc>
        <w:tc>
          <w:tcPr>
            <w:tcW w:w="5117" w:type="dxa"/>
            <w:gridSpan w:val="3"/>
            <w:tcBorders>
              <w:top w:val="nil"/>
              <w:left w:val="single" w:sz="4" w:space="0" w:color="BFBFBF"/>
              <w:bottom w:val="single" w:sz="4" w:space="0" w:color="BFBFBF"/>
              <w:right w:val="nil"/>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3B6561" w:rsidRPr="00E12289" w:rsidTr="003B6561">
        <w:trPr>
          <w:trHeight w:val="361"/>
        </w:trPr>
        <w:tc>
          <w:tcPr>
            <w:tcW w:w="4047"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766" w:type="dxa"/>
            <w:tcBorders>
              <w:top w:val="single" w:sz="4" w:space="0" w:color="BFBFBF"/>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1137"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Plus</w:t>
            </w:r>
          </w:p>
        </w:tc>
        <w:tc>
          <w:tcPr>
            <w:tcW w:w="199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198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3B6561" w:rsidRPr="00E12289" w:rsidTr="003B6561">
        <w:trPr>
          <w:trHeight w:val="361"/>
        </w:trPr>
        <w:tc>
          <w:tcPr>
            <w:tcW w:w="4047"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Academic English - Science (S)</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137"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99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983"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3B6561">
        <w:trPr>
          <w:trHeight w:val="722"/>
        </w:trPr>
        <w:tc>
          <w:tcPr>
            <w:tcW w:w="4047" w:type="dxa"/>
            <w:tcBorders>
              <w:top w:val="nil"/>
              <w:left w:val="single" w:sz="4" w:space="0" w:color="BFBFBF"/>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7D0CFC">
              <w:rPr>
                <w:rFonts w:eastAsia="Times New Roman"/>
                <w:color w:val="000000"/>
                <w:lang w:val="en-AU" w:eastAsia="en-AU"/>
              </w:rPr>
              <w:t>Science</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137"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996"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p>
        </w:tc>
        <w:tc>
          <w:tcPr>
            <w:tcW w:w="1983"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3B6561">
        <w:trPr>
          <w:trHeight w:val="361"/>
        </w:trPr>
        <w:tc>
          <w:tcPr>
            <w:tcW w:w="4047"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Science</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1137"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996"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98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3B6561" w:rsidRPr="00E12289" w:rsidTr="003B6561">
        <w:trPr>
          <w:trHeight w:val="361"/>
        </w:trPr>
        <w:tc>
          <w:tcPr>
            <w:tcW w:w="4047"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Chemistry</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137"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9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8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3B6561">
        <w:trPr>
          <w:trHeight w:val="361"/>
        </w:trPr>
        <w:tc>
          <w:tcPr>
            <w:tcW w:w="4047"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Biology</w:t>
            </w:r>
          </w:p>
        </w:tc>
        <w:tc>
          <w:tcPr>
            <w:tcW w:w="76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137"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96"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8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3B6561">
        <w:trPr>
          <w:trHeight w:val="631"/>
        </w:trPr>
        <w:tc>
          <w:tcPr>
            <w:tcW w:w="4047"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Mathematics</w:t>
            </w:r>
            <w:r w:rsidR="00E25609">
              <w:rPr>
                <w:rFonts w:eastAsia="Times New Roman"/>
                <w:color w:val="000000"/>
                <w:lang w:val="en-AU" w:eastAsia="en-AU"/>
              </w:rPr>
              <w:t xml:space="preserve"> for Science</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137"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96"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1983"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3B6561">
        <w:trPr>
          <w:trHeight w:val="361"/>
        </w:trPr>
        <w:tc>
          <w:tcPr>
            <w:tcW w:w="4047" w:type="dxa"/>
            <w:tcBorders>
              <w:top w:val="nil"/>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76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1137"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96"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1983"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3B6561">
        <w:trPr>
          <w:trHeight w:val="361"/>
        </w:trPr>
        <w:tc>
          <w:tcPr>
            <w:tcW w:w="7948" w:type="dxa"/>
            <w:gridSpan w:val="4"/>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1983"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p>
        </w:tc>
      </w:tr>
    </w:tbl>
    <w:p w:rsidR="003B6561" w:rsidRPr="00E12289" w:rsidRDefault="00A531A7">
      <w:pPr>
        <w:rPr>
          <w:b/>
        </w:rPr>
      </w:pPr>
      <w:r w:rsidRPr="00E12289">
        <w:rPr>
          <w:b/>
        </w:rPr>
        <w:br w:type="page"/>
      </w:r>
    </w:p>
    <w:p w:rsidR="00FF035A" w:rsidRDefault="00FF035A" w:rsidP="003D73DD">
      <w:pPr>
        <w:rPr>
          <w:b/>
        </w:rPr>
      </w:pPr>
      <w:bookmarkStart w:id="11" w:name="_4_Standard_Program"/>
      <w:bookmarkStart w:id="12" w:name="_Toc57382477"/>
      <w:bookmarkStart w:id="13" w:name="_Toc57984444"/>
      <w:bookmarkEnd w:id="11"/>
      <w:r w:rsidRPr="00E12289">
        <w:rPr>
          <w:noProof/>
        </w:rPr>
        <mc:AlternateContent>
          <mc:Choice Requires="wps">
            <w:drawing>
              <wp:anchor distT="0" distB="0" distL="114300" distR="114300" simplePos="0" relativeHeight="487569408" behindDoc="0" locked="0" layoutInCell="1" allowOverlap="1" wp14:anchorId="72B8F1A0" wp14:editId="3C1A8AB3">
                <wp:simplePos x="0" y="0"/>
                <wp:positionH relativeFrom="margin">
                  <wp:posOffset>-109855</wp:posOffset>
                </wp:positionH>
                <wp:positionV relativeFrom="page">
                  <wp:align>top</wp:align>
                </wp:positionV>
                <wp:extent cx="711200" cy="1116965"/>
                <wp:effectExtent l="0" t="0" r="0" b="0"/>
                <wp:wrapSquare wrapText="bothSides"/>
                <wp:docPr id="4" name="Text Box 4" descr="P1544TB11bA#y1"/>
                <wp:cNvGraphicFramePr/>
                <a:graphic xmlns:a="http://schemas.openxmlformats.org/drawingml/2006/main">
                  <a:graphicData uri="http://schemas.microsoft.com/office/word/2010/wordprocessingShape">
                    <wps:wsp>
                      <wps:cNvSpPr txBox="1"/>
                      <wps:spPr>
                        <a:xfrm>
                          <a:off x="0" y="0"/>
                          <a:ext cx="71120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F035A">
                            <w:pPr>
                              <w:pStyle w:val="Heading1"/>
                              <w:spacing w:before="0" w:after="0"/>
                              <w:ind w:left="992" w:hanging="992"/>
                              <w:jc w:val="left"/>
                              <w:rPr>
                                <w:rFonts w:asciiTheme="majorHAnsi" w:hAnsiTheme="majorHAnsi" w:cstheme="majorHAnsi"/>
                                <w:sz w:val="160"/>
                                <w:u w:val="none"/>
                              </w:rPr>
                            </w:pPr>
                            <w:r w:rsidRPr="00DB2E31">
                              <w:rPr>
                                <w:rFonts w:asciiTheme="majorHAnsi" w:hAnsiTheme="majorHAnsi" w:cstheme="majorHAnsi"/>
                                <w:sz w:val="160"/>
                                <w:u w:val="no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8F1A0" id="Text Box 4" o:spid="_x0000_s1031" type="#_x0000_t202" alt="P1544TB11bA#y1" style="position:absolute;margin-left:-8.65pt;margin-top:0;width:56pt;height:87.95pt;z-index:487569408;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" filled="f" strokeweight=".5pt">
                <v:stroke opacity="0" joinstyle="round"/>
                <v:textbox>
                  <w:txbxContent>
                    <w:p w:rsidR="007D46AB" w:rsidRPr="00DB2E31" w:rsidRDefault="007D46AB" w:rsidP="00FF035A">
                      <w:pPr>
                        <w:pStyle w:val="Heading1"/>
                        <w:spacing w:before="0" w:after="0"/>
                        <w:ind w:left="992" w:hanging="992"/>
                        <w:jc w:val="left"/>
                        <w:rPr>
                          <w:rFonts w:asciiTheme="majorHAnsi" w:hAnsiTheme="majorHAnsi" w:cstheme="majorHAnsi"/>
                          <w:sz w:val="160"/>
                          <w:u w:val="none"/>
                        </w:rPr>
                      </w:pPr>
                      <w:r w:rsidRPr="00DB2E31">
                        <w:rPr>
                          <w:rFonts w:asciiTheme="majorHAnsi" w:hAnsiTheme="majorHAnsi" w:cstheme="majorHAnsi"/>
                          <w:sz w:val="160"/>
                          <w:u w:val="none"/>
                        </w:rPr>
                        <w:t>4</w:t>
                      </w:r>
                    </w:p>
                  </w:txbxContent>
                </v:textbox>
                <w10:wrap type="square" anchorx="margin" anchory="page"/>
              </v:shape>
            </w:pict>
          </mc:Fallback>
        </mc:AlternateContent>
      </w:r>
      <w:r w:rsidR="00E45CB2" w:rsidRPr="00E12289">
        <w:rPr>
          <w:b/>
        </w:rPr>
        <w:t xml:space="preserve"> </w:t>
      </w:r>
    </w:p>
    <w:p w:rsidR="00E45CB2" w:rsidRPr="00E12289" w:rsidRDefault="00E45CB2" w:rsidP="007D46AB">
      <w:pPr>
        <w:pStyle w:val="Heading1-Orange"/>
      </w:pPr>
      <w:r w:rsidRPr="00DB2E31">
        <w:t>Standard</w:t>
      </w:r>
      <w:r w:rsidRPr="00E12289">
        <w:t xml:space="preserve"> Program</w:t>
      </w:r>
      <w:bookmarkEnd w:id="12"/>
      <w:bookmarkEnd w:id="13"/>
    </w:p>
    <w:p w:rsidR="00F14CD5" w:rsidRDefault="00F14CD5" w:rsidP="00AF0A24">
      <w:pPr>
        <w:rPr>
          <w:b/>
        </w:rPr>
      </w:pPr>
    </w:p>
    <w:p w:rsidR="00C76C13" w:rsidRPr="00E12289" w:rsidRDefault="00C76C13" w:rsidP="00AF0A24">
      <w:pPr>
        <w:rPr>
          <w:b/>
          <w:sz w:val="24"/>
          <w:szCs w:val="24"/>
        </w:rPr>
      </w:pPr>
      <w:r w:rsidRPr="00E12289">
        <w:rPr>
          <w:b/>
        </w:rPr>
        <w:t>Table 6</w:t>
      </w:r>
      <w:r w:rsidRPr="00E12289">
        <w:rPr>
          <w:b/>
          <w:sz w:val="28"/>
          <w:szCs w:val="28"/>
        </w:rPr>
        <w:t xml:space="preserve">: </w:t>
      </w:r>
      <w:r w:rsidRPr="00E12289">
        <w:rPr>
          <w:b/>
        </w:rPr>
        <w:t>Standard Program Course Weightings by Term</w:t>
      </w:r>
    </w:p>
    <w:tbl>
      <w:tblPr>
        <w:tblW w:w="9449" w:type="dxa"/>
        <w:tblLook w:val="04A0" w:firstRow="1" w:lastRow="0" w:firstColumn="1" w:lastColumn="0" w:noHBand="0" w:noVBand="1"/>
      </w:tblPr>
      <w:tblGrid>
        <w:gridCol w:w="2263"/>
        <w:gridCol w:w="851"/>
        <w:gridCol w:w="3255"/>
        <w:gridCol w:w="3080"/>
      </w:tblGrid>
      <w:tr w:rsidR="007B1A9F" w:rsidRPr="00E12289" w:rsidTr="00F14CD5">
        <w:trPr>
          <w:trHeight w:val="945"/>
        </w:trPr>
        <w:tc>
          <w:tcPr>
            <w:tcW w:w="311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b/>
                <w:bCs/>
                <w:color w:val="000000"/>
                <w:sz w:val="24"/>
                <w:szCs w:val="24"/>
                <w:lang w:val="en-AU" w:eastAsia="en-AU"/>
              </w:rPr>
            </w:pPr>
            <w:r w:rsidRPr="00E12289">
              <w:rPr>
                <w:rFonts w:eastAsia="Times New Roman"/>
                <w:b/>
                <w:bCs/>
                <w:color w:val="000000"/>
                <w:sz w:val="24"/>
                <w:szCs w:val="24"/>
                <w:lang w:val="en-AU" w:eastAsia="en-AU"/>
              </w:rPr>
              <w:t>Courses</w:t>
            </w:r>
          </w:p>
        </w:tc>
        <w:tc>
          <w:tcPr>
            <w:tcW w:w="6335" w:type="dxa"/>
            <w:gridSpan w:val="2"/>
            <w:tcBorders>
              <w:top w:val="nil"/>
              <w:left w:val="nil"/>
              <w:bottom w:val="single" w:sz="4" w:space="0" w:color="auto"/>
              <w:right w:val="nil"/>
            </w:tcBorders>
            <w:shd w:val="clear" w:color="000000" w:fill="D9D9D9"/>
            <w:noWrap/>
            <w:vAlign w:val="center"/>
            <w:hideMark/>
          </w:tcPr>
          <w:p w:rsidR="007B1A9F" w:rsidRPr="00E12289" w:rsidRDefault="007B1A9F" w:rsidP="007B1A9F">
            <w:pPr>
              <w:widowControl/>
              <w:autoSpaceDE/>
              <w:autoSpaceDN/>
              <w:jc w:val="center"/>
              <w:rPr>
                <w:rFonts w:eastAsia="Times New Roman"/>
                <w:b/>
                <w:bCs/>
                <w:color w:val="000000"/>
                <w:sz w:val="24"/>
                <w:szCs w:val="24"/>
                <w:lang w:val="en-AU" w:eastAsia="en-AU"/>
              </w:rPr>
            </w:pPr>
            <w:r w:rsidRPr="00E12289">
              <w:rPr>
                <w:rFonts w:eastAsia="Times New Roman"/>
                <w:b/>
                <w:bCs/>
                <w:color w:val="000000"/>
                <w:sz w:val="24"/>
                <w:szCs w:val="24"/>
                <w:lang w:val="en-AU" w:eastAsia="en-AU"/>
              </w:rPr>
              <w:t>STANDARD Program Course Weightings</w:t>
            </w:r>
          </w:p>
        </w:tc>
      </w:tr>
      <w:tr w:rsidR="007B1A9F" w:rsidRPr="00E12289" w:rsidTr="00F14CD5">
        <w:trPr>
          <w:trHeight w:val="540"/>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Course</w:t>
            </w:r>
          </w:p>
        </w:tc>
        <w:tc>
          <w:tcPr>
            <w:tcW w:w="851"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Units</w:t>
            </w:r>
          </w:p>
        </w:tc>
        <w:tc>
          <w:tcPr>
            <w:tcW w:w="3255" w:type="dxa"/>
            <w:tcBorders>
              <w:top w:val="single" w:sz="4" w:space="0" w:color="auto"/>
              <w:left w:val="nil"/>
              <w:bottom w:val="single" w:sz="4" w:space="0" w:color="auto"/>
              <w:right w:val="single" w:sz="4" w:space="0" w:color="000000"/>
            </w:tcBorders>
            <w:shd w:val="clear" w:color="000000" w:fill="D9D9D9"/>
            <w:vAlign w:val="center"/>
            <w:hideMark/>
          </w:tcPr>
          <w:p w:rsidR="007B1A9F" w:rsidRPr="00E12289" w:rsidRDefault="007B1A9F" w:rsidP="007B1A9F">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3080" w:type="dxa"/>
            <w:tcBorders>
              <w:top w:val="single" w:sz="4" w:space="0" w:color="auto"/>
              <w:left w:val="nil"/>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7B1A9F" w:rsidRPr="00E12289" w:rsidTr="00F14CD5">
        <w:trPr>
          <w:trHeight w:val="600"/>
        </w:trPr>
        <w:tc>
          <w:tcPr>
            <w:tcW w:w="2263" w:type="dxa"/>
            <w:tcBorders>
              <w:top w:val="nil"/>
              <w:left w:val="single" w:sz="4" w:space="0" w:color="auto"/>
              <w:bottom w:val="single" w:sz="4" w:space="0" w:color="auto"/>
              <w:right w:val="single" w:sz="4" w:space="0" w:color="auto"/>
            </w:tcBorders>
            <w:shd w:val="clear" w:color="000000" w:fill="D9D9D9"/>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Academic English Humanities </w:t>
            </w:r>
          </w:p>
        </w:tc>
        <w:tc>
          <w:tcPr>
            <w:tcW w:w="851"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3C305E" w:rsidP="007B1A9F">
            <w:pPr>
              <w:widowControl/>
              <w:autoSpaceDE/>
              <w:autoSpaceDN/>
              <w:jc w:val="center"/>
              <w:rPr>
                <w:rFonts w:eastAsia="Times New Roman"/>
                <w:color w:val="000000"/>
                <w:lang w:val="en-AU" w:eastAsia="en-AU"/>
              </w:rPr>
            </w:pPr>
            <w:r>
              <w:rPr>
                <w:rFonts w:eastAsia="Times New Roman"/>
                <w:color w:val="000000"/>
                <w:lang w:val="en-AU" w:eastAsia="en-AU"/>
              </w:rPr>
              <w:t>34</w:t>
            </w:r>
            <w:r w:rsidR="007B1A9F" w:rsidRPr="00E12289">
              <w:rPr>
                <w:rFonts w:eastAsia="Times New Roman"/>
                <w:color w:val="000000"/>
                <w:lang w:val="en-AU" w:eastAsia="en-AU"/>
              </w:rPr>
              <w:t>%</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6</w:t>
            </w:r>
            <w:r w:rsidR="003C305E">
              <w:rPr>
                <w:rFonts w:eastAsia="Times New Roman"/>
                <w:color w:val="000000"/>
                <w:lang w:val="en-AU" w:eastAsia="en-AU"/>
              </w:rPr>
              <w:t>6</w:t>
            </w:r>
            <w:r w:rsidRPr="00E12289">
              <w:rPr>
                <w:rFonts w:eastAsia="Times New Roman"/>
                <w:color w:val="000000"/>
                <w:lang w:val="en-AU" w:eastAsia="en-AU"/>
              </w:rPr>
              <w:t>%</w:t>
            </w:r>
          </w:p>
        </w:tc>
      </w:tr>
      <w:tr w:rsidR="007B1A9F" w:rsidRPr="00E12289" w:rsidTr="00F14CD5">
        <w:trPr>
          <w:trHeight w:val="600"/>
        </w:trPr>
        <w:tc>
          <w:tcPr>
            <w:tcW w:w="2263" w:type="dxa"/>
            <w:tcBorders>
              <w:top w:val="nil"/>
              <w:left w:val="single" w:sz="4" w:space="0" w:color="auto"/>
              <w:bottom w:val="single" w:sz="4" w:space="0" w:color="auto"/>
              <w:right w:val="single" w:sz="4" w:space="0" w:color="auto"/>
            </w:tcBorders>
            <w:shd w:val="clear" w:color="000000" w:fill="D9D9D9"/>
            <w:vAlign w:val="bottom"/>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Academic English Science</w:t>
            </w:r>
          </w:p>
        </w:tc>
        <w:tc>
          <w:tcPr>
            <w:tcW w:w="851"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3C305E" w:rsidP="007B1A9F">
            <w:pPr>
              <w:widowControl/>
              <w:autoSpaceDE/>
              <w:autoSpaceDN/>
              <w:jc w:val="center"/>
              <w:rPr>
                <w:rFonts w:eastAsia="Times New Roman"/>
                <w:color w:val="000000"/>
                <w:lang w:val="en-AU" w:eastAsia="en-AU"/>
              </w:rPr>
            </w:pPr>
            <w:r>
              <w:rPr>
                <w:rFonts w:eastAsia="Times New Roman"/>
                <w:color w:val="000000"/>
                <w:lang w:val="en-AU" w:eastAsia="en-AU"/>
              </w:rPr>
              <w:t>34</w:t>
            </w:r>
            <w:r w:rsidR="007B1A9F" w:rsidRPr="00E12289">
              <w:rPr>
                <w:rFonts w:eastAsia="Times New Roman"/>
                <w:color w:val="000000"/>
                <w:lang w:val="en-AU" w:eastAsia="en-AU"/>
              </w:rPr>
              <w:t>%</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6</w:t>
            </w:r>
            <w:r w:rsidR="003C305E">
              <w:rPr>
                <w:rFonts w:eastAsia="Times New Roman"/>
                <w:color w:val="000000"/>
                <w:lang w:val="en-AU" w:eastAsia="en-AU"/>
              </w:rPr>
              <w:t>6</w:t>
            </w:r>
            <w:r w:rsidRPr="00E12289">
              <w:rPr>
                <w:rFonts w:eastAsia="Times New Roman"/>
                <w:color w:val="000000"/>
                <w:lang w:val="en-AU" w:eastAsia="en-AU"/>
              </w:rPr>
              <w:t>%</w:t>
            </w:r>
          </w:p>
        </w:tc>
      </w:tr>
      <w:tr w:rsidR="007B1A9F" w:rsidRPr="00E12289" w:rsidTr="00F14CD5">
        <w:trPr>
          <w:trHeight w:val="540"/>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Mathematics </w:t>
            </w:r>
            <w:r w:rsidR="00F14CD5">
              <w:rPr>
                <w:rFonts w:eastAsia="Times New Roman"/>
                <w:b/>
                <w:bCs/>
                <w:color w:val="000000"/>
                <w:lang w:val="en-AU" w:eastAsia="en-AU"/>
              </w:rPr>
              <w:t xml:space="preserve">for </w:t>
            </w:r>
            <w:r w:rsidRPr="00E12289">
              <w:rPr>
                <w:rFonts w:eastAsia="Times New Roman"/>
                <w:b/>
                <w:bCs/>
                <w:color w:val="000000"/>
                <w:lang w:val="en-AU" w:eastAsia="en-AU"/>
              </w:rPr>
              <w:t>S</w:t>
            </w:r>
            <w:r w:rsidR="00F14CD5">
              <w:rPr>
                <w:rFonts w:eastAsia="Times New Roman"/>
                <w:b/>
                <w:bCs/>
                <w:color w:val="000000"/>
                <w:lang w:val="en-AU" w:eastAsia="en-AU"/>
              </w:rPr>
              <w:t>cience</w:t>
            </w:r>
          </w:p>
        </w:tc>
        <w:tc>
          <w:tcPr>
            <w:tcW w:w="851"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r w:rsidR="007B1A9F" w:rsidRPr="00E12289" w:rsidTr="00F14CD5">
        <w:trPr>
          <w:trHeight w:val="525"/>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Mathematics</w:t>
            </w:r>
            <w:r w:rsidR="00F14CD5">
              <w:rPr>
                <w:rFonts w:eastAsia="Times New Roman"/>
                <w:b/>
                <w:bCs/>
                <w:color w:val="000000"/>
                <w:lang w:val="en-AU" w:eastAsia="en-AU"/>
              </w:rPr>
              <w:t xml:space="preserve"> for</w:t>
            </w:r>
            <w:r w:rsidRPr="00E12289">
              <w:rPr>
                <w:rFonts w:eastAsia="Times New Roman"/>
                <w:b/>
                <w:bCs/>
                <w:color w:val="000000"/>
                <w:lang w:val="en-AU" w:eastAsia="en-AU"/>
              </w:rPr>
              <w:t xml:space="preserve"> C</w:t>
            </w:r>
            <w:r w:rsidR="00F14CD5">
              <w:rPr>
                <w:rFonts w:eastAsia="Times New Roman"/>
                <w:b/>
                <w:bCs/>
                <w:color w:val="000000"/>
                <w:lang w:val="en-AU" w:eastAsia="en-AU"/>
              </w:rPr>
              <w:t>ommerce</w:t>
            </w:r>
          </w:p>
        </w:tc>
        <w:tc>
          <w:tcPr>
            <w:tcW w:w="851"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r w:rsidR="007B1A9F" w:rsidRPr="00E12289" w:rsidTr="00F14CD5">
        <w:trPr>
          <w:trHeight w:val="855"/>
        </w:trPr>
        <w:tc>
          <w:tcPr>
            <w:tcW w:w="2263" w:type="dxa"/>
            <w:tcBorders>
              <w:top w:val="nil"/>
              <w:left w:val="single" w:sz="4" w:space="0" w:color="auto"/>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Essentials of Mathematics </w:t>
            </w:r>
            <w:r w:rsidRPr="00E12289">
              <w:rPr>
                <w:rFonts w:eastAsia="Times New Roman"/>
                <w:i/>
                <w:iCs/>
                <w:color w:val="000000"/>
                <w:sz w:val="20"/>
                <w:szCs w:val="20"/>
                <w:lang w:val="en-AU" w:eastAsia="en-AU"/>
              </w:rPr>
              <w:t>Standard Term 1 only</w:t>
            </w:r>
          </w:p>
        </w:tc>
        <w:tc>
          <w:tcPr>
            <w:tcW w:w="851"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100%</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7B1A9F" w:rsidRPr="00E12289" w:rsidTr="00F14CD5">
        <w:trPr>
          <w:trHeight w:val="495"/>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Physics</w:t>
            </w:r>
          </w:p>
        </w:tc>
        <w:tc>
          <w:tcPr>
            <w:tcW w:w="851"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30%</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70%</w:t>
            </w:r>
          </w:p>
        </w:tc>
      </w:tr>
      <w:tr w:rsidR="007B1A9F" w:rsidRPr="00E12289" w:rsidTr="00F14CD5">
        <w:trPr>
          <w:trHeight w:val="525"/>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Chemistry</w:t>
            </w:r>
          </w:p>
        </w:tc>
        <w:tc>
          <w:tcPr>
            <w:tcW w:w="851"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30%</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70%</w:t>
            </w:r>
          </w:p>
        </w:tc>
      </w:tr>
      <w:tr w:rsidR="007B1A9F" w:rsidRPr="00E12289" w:rsidTr="00F14CD5">
        <w:trPr>
          <w:trHeight w:val="585"/>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Biology</w:t>
            </w:r>
          </w:p>
        </w:tc>
        <w:tc>
          <w:tcPr>
            <w:tcW w:w="851"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30%</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70%</w:t>
            </w:r>
          </w:p>
        </w:tc>
      </w:tr>
      <w:tr w:rsidR="007B1A9F" w:rsidRPr="00E12289" w:rsidTr="00F14CD5">
        <w:trPr>
          <w:trHeight w:val="555"/>
        </w:trPr>
        <w:tc>
          <w:tcPr>
            <w:tcW w:w="2263" w:type="dxa"/>
            <w:tcBorders>
              <w:top w:val="nil"/>
              <w:left w:val="single" w:sz="4" w:space="0" w:color="auto"/>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Accounting     </w:t>
            </w:r>
            <w:r w:rsidRPr="00E12289">
              <w:rPr>
                <w:rFonts w:eastAsia="Times New Roman"/>
                <w:i/>
                <w:iCs/>
                <w:color w:val="000000"/>
                <w:sz w:val="20"/>
                <w:szCs w:val="20"/>
                <w:lang w:val="en-AU" w:eastAsia="en-AU"/>
              </w:rPr>
              <w:t>Standard Term 1 only</w:t>
            </w:r>
          </w:p>
        </w:tc>
        <w:tc>
          <w:tcPr>
            <w:tcW w:w="851"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100%</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7B1A9F" w:rsidRPr="00E12289" w:rsidTr="00F14CD5">
        <w:trPr>
          <w:trHeight w:val="855"/>
        </w:trPr>
        <w:tc>
          <w:tcPr>
            <w:tcW w:w="2263" w:type="dxa"/>
            <w:tcBorders>
              <w:top w:val="nil"/>
              <w:left w:val="single" w:sz="4" w:space="0" w:color="auto"/>
              <w:bottom w:val="single" w:sz="4" w:space="0" w:color="auto"/>
              <w:right w:val="single" w:sz="4" w:space="0" w:color="auto"/>
            </w:tcBorders>
            <w:shd w:val="clear" w:color="000000" w:fill="D9D9D9"/>
            <w:vAlign w:val="center"/>
            <w:hideMark/>
          </w:tcPr>
          <w:p w:rsidR="007B1A9F" w:rsidRPr="00E12289" w:rsidRDefault="007B1A9F" w:rsidP="007B1A9F">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Computing for </w:t>
            </w:r>
            <w:r w:rsidR="00F14CD5">
              <w:rPr>
                <w:rFonts w:eastAsia="Times New Roman"/>
                <w:b/>
                <w:bCs/>
                <w:color w:val="000000"/>
                <w:lang w:val="en-AU" w:eastAsia="en-AU"/>
              </w:rPr>
              <w:t>Science</w:t>
            </w:r>
            <w:r w:rsidRPr="00E12289">
              <w:rPr>
                <w:rFonts w:eastAsia="Times New Roman"/>
                <w:b/>
                <w:bCs/>
                <w:color w:val="000000"/>
                <w:lang w:val="en-AU" w:eastAsia="en-AU"/>
              </w:rPr>
              <w:t xml:space="preserve"> </w:t>
            </w:r>
            <w:r w:rsidR="003B6561" w:rsidRPr="00E12289">
              <w:rPr>
                <w:rFonts w:eastAsia="Times New Roman"/>
                <w:b/>
                <w:bCs/>
                <w:color w:val="000000"/>
                <w:lang w:val="en-AU" w:eastAsia="en-AU"/>
              </w:rPr>
              <w:br/>
            </w:r>
            <w:r w:rsidRPr="00E12289">
              <w:rPr>
                <w:rFonts w:eastAsia="Times New Roman"/>
                <w:i/>
                <w:iCs/>
                <w:color w:val="000000"/>
                <w:sz w:val="20"/>
                <w:szCs w:val="20"/>
                <w:lang w:val="en-AU" w:eastAsia="en-AU"/>
              </w:rPr>
              <w:t>Standard only</w:t>
            </w:r>
          </w:p>
        </w:tc>
        <w:tc>
          <w:tcPr>
            <w:tcW w:w="851" w:type="dxa"/>
            <w:tcBorders>
              <w:top w:val="nil"/>
              <w:left w:val="nil"/>
              <w:bottom w:val="single" w:sz="4" w:space="0" w:color="auto"/>
              <w:right w:val="single" w:sz="4" w:space="0" w:color="auto"/>
            </w:tcBorders>
            <w:shd w:val="clear" w:color="000000" w:fill="D9D9D9"/>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7B1A9F" w:rsidRPr="00E12289" w:rsidRDefault="007B1A9F" w:rsidP="007B1A9F">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r w:rsidR="00F14CD5" w:rsidRPr="00E12289" w:rsidTr="00F14CD5">
        <w:trPr>
          <w:trHeight w:val="855"/>
        </w:trPr>
        <w:tc>
          <w:tcPr>
            <w:tcW w:w="2263" w:type="dxa"/>
            <w:tcBorders>
              <w:top w:val="nil"/>
              <w:left w:val="single" w:sz="4" w:space="0" w:color="auto"/>
              <w:bottom w:val="single" w:sz="4" w:space="0" w:color="auto"/>
              <w:right w:val="single" w:sz="4" w:space="0" w:color="auto"/>
            </w:tcBorders>
            <w:shd w:val="clear" w:color="000000" w:fill="D9D9D9"/>
            <w:vAlign w:val="center"/>
          </w:tcPr>
          <w:p w:rsidR="00F14CD5" w:rsidRPr="00E12289" w:rsidRDefault="00F14CD5" w:rsidP="00F14CD5">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Computing for </w:t>
            </w:r>
            <w:r>
              <w:rPr>
                <w:rFonts w:eastAsia="Times New Roman"/>
                <w:b/>
                <w:bCs/>
                <w:color w:val="000000"/>
                <w:lang w:val="en-AU" w:eastAsia="en-AU"/>
              </w:rPr>
              <w:t>Business</w:t>
            </w:r>
            <w:r w:rsidRPr="00E12289">
              <w:rPr>
                <w:rFonts w:eastAsia="Times New Roman"/>
                <w:b/>
                <w:bCs/>
                <w:color w:val="000000"/>
                <w:lang w:val="en-AU" w:eastAsia="en-AU"/>
              </w:rPr>
              <w:t xml:space="preserve"> </w:t>
            </w:r>
            <w:r w:rsidRPr="00E12289">
              <w:rPr>
                <w:rFonts w:eastAsia="Times New Roman"/>
                <w:b/>
                <w:bCs/>
                <w:color w:val="000000"/>
                <w:lang w:val="en-AU" w:eastAsia="en-AU"/>
              </w:rPr>
              <w:br/>
            </w:r>
            <w:r w:rsidRPr="00E12289">
              <w:rPr>
                <w:rFonts w:eastAsia="Times New Roman"/>
                <w:i/>
                <w:iCs/>
                <w:color w:val="000000"/>
                <w:sz w:val="20"/>
                <w:szCs w:val="20"/>
                <w:lang w:val="en-AU" w:eastAsia="en-AU"/>
              </w:rPr>
              <w:t>Standard only</w:t>
            </w:r>
          </w:p>
        </w:tc>
        <w:tc>
          <w:tcPr>
            <w:tcW w:w="851" w:type="dxa"/>
            <w:tcBorders>
              <w:top w:val="nil"/>
              <w:left w:val="nil"/>
              <w:bottom w:val="single" w:sz="4" w:space="0" w:color="auto"/>
              <w:right w:val="single" w:sz="4" w:space="0" w:color="auto"/>
            </w:tcBorders>
            <w:shd w:val="clear" w:color="000000" w:fill="D9D9D9"/>
            <w:noWrap/>
            <w:vAlign w:val="center"/>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3255" w:type="dxa"/>
            <w:tcBorders>
              <w:top w:val="single" w:sz="4" w:space="0" w:color="auto"/>
              <w:left w:val="nil"/>
              <w:bottom w:val="single" w:sz="4" w:space="0" w:color="auto"/>
              <w:right w:val="single" w:sz="4" w:space="0" w:color="000000"/>
            </w:tcBorders>
            <w:shd w:val="clear" w:color="auto" w:fill="auto"/>
            <w:noWrap/>
            <w:vAlign w:val="center"/>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3080" w:type="dxa"/>
            <w:tcBorders>
              <w:top w:val="single" w:sz="4" w:space="0" w:color="auto"/>
              <w:left w:val="nil"/>
              <w:bottom w:val="single" w:sz="4" w:space="0" w:color="auto"/>
              <w:right w:val="single" w:sz="4" w:space="0" w:color="000000"/>
            </w:tcBorders>
            <w:shd w:val="clear" w:color="auto" w:fill="auto"/>
            <w:noWrap/>
            <w:vAlign w:val="center"/>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r w:rsidR="00F14CD5" w:rsidRPr="00E12289" w:rsidTr="00F14CD5">
        <w:trPr>
          <w:trHeight w:val="600"/>
        </w:trPr>
        <w:tc>
          <w:tcPr>
            <w:tcW w:w="2263" w:type="dxa"/>
            <w:tcBorders>
              <w:top w:val="nil"/>
              <w:left w:val="single" w:sz="4" w:space="0" w:color="auto"/>
              <w:bottom w:val="single" w:sz="4" w:space="0" w:color="auto"/>
              <w:right w:val="single" w:sz="4" w:space="0" w:color="auto"/>
            </w:tcBorders>
            <w:shd w:val="clear" w:color="000000" w:fill="D9D9D9"/>
            <w:vAlign w:val="bottom"/>
            <w:hideMark/>
          </w:tcPr>
          <w:p w:rsidR="00F14CD5" w:rsidRPr="00E12289" w:rsidRDefault="00F14CD5" w:rsidP="00F14CD5">
            <w:pPr>
              <w:widowControl/>
              <w:autoSpaceDE/>
              <w:autoSpaceDN/>
              <w:rPr>
                <w:rFonts w:eastAsia="Times New Roman"/>
                <w:b/>
                <w:bCs/>
                <w:color w:val="000000"/>
                <w:lang w:val="en-AU" w:eastAsia="en-AU"/>
              </w:rPr>
            </w:pPr>
            <w:r w:rsidRPr="00E12289">
              <w:rPr>
                <w:rFonts w:eastAsia="Times New Roman"/>
                <w:b/>
                <w:bCs/>
                <w:color w:val="000000"/>
                <w:lang w:val="en-AU" w:eastAsia="en-AU"/>
              </w:rPr>
              <w:t>Computing for Design</w:t>
            </w:r>
          </w:p>
        </w:tc>
        <w:tc>
          <w:tcPr>
            <w:tcW w:w="851" w:type="dxa"/>
            <w:tcBorders>
              <w:top w:val="nil"/>
              <w:left w:val="nil"/>
              <w:bottom w:val="single" w:sz="4" w:space="0" w:color="auto"/>
              <w:right w:val="single" w:sz="4" w:space="0" w:color="auto"/>
            </w:tcBorders>
            <w:shd w:val="clear" w:color="000000" w:fill="D9D9D9"/>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r w:rsidR="00F14CD5" w:rsidRPr="00E12289" w:rsidTr="00F14CD5">
        <w:trPr>
          <w:trHeight w:val="525"/>
        </w:trPr>
        <w:tc>
          <w:tcPr>
            <w:tcW w:w="2263" w:type="dxa"/>
            <w:tcBorders>
              <w:top w:val="nil"/>
              <w:left w:val="single" w:sz="4" w:space="0" w:color="auto"/>
              <w:bottom w:val="single" w:sz="4" w:space="0" w:color="auto"/>
              <w:right w:val="single" w:sz="4" w:space="0" w:color="auto"/>
            </w:tcBorders>
            <w:shd w:val="clear" w:color="000000" w:fill="D9D9D9"/>
            <w:vAlign w:val="center"/>
            <w:hideMark/>
          </w:tcPr>
          <w:p w:rsidR="00F14CD5" w:rsidRPr="00E12289" w:rsidRDefault="00F14CD5" w:rsidP="00F14CD5">
            <w:pPr>
              <w:widowControl/>
              <w:autoSpaceDE/>
              <w:autoSpaceDN/>
              <w:rPr>
                <w:rFonts w:eastAsia="Times New Roman"/>
                <w:b/>
                <w:bCs/>
                <w:color w:val="000000"/>
                <w:lang w:val="en-AU" w:eastAsia="en-AU"/>
              </w:rPr>
            </w:pPr>
            <w:r w:rsidRPr="00E12289">
              <w:rPr>
                <w:rFonts w:eastAsia="Times New Roman"/>
                <w:b/>
                <w:bCs/>
                <w:color w:val="000000"/>
                <w:lang w:val="en-AU" w:eastAsia="en-AU"/>
              </w:rPr>
              <w:t>Economics</w:t>
            </w:r>
          </w:p>
        </w:tc>
        <w:tc>
          <w:tcPr>
            <w:tcW w:w="851" w:type="dxa"/>
            <w:tcBorders>
              <w:top w:val="nil"/>
              <w:left w:val="nil"/>
              <w:bottom w:val="single" w:sz="4" w:space="0" w:color="auto"/>
              <w:right w:val="single" w:sz="4" w:space="0" w:color="auto"/>
            </w:tcBorders>
            <w:shd w:val="clear" w:color="000000" w:fill="D9D9D9"/>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r w:rsidR="00F14CD5" w:rsidRPr="00E12289" w:rsidTr="00F14CD5">
        <w:trPr>
          <w:trHeight w:val="555"/>
        </w:trPr>
        <w:tc>
          <w:tcPr>
            <w:tcW w:w="2263" w:type="dxa"/>
            <w:tcBorders>
              <w:top w:val="nil"/>
              <w:left w:val="single" w:sz="4" w:space="0" w:color="auto"/>
              <w:bottom w:val="single" w:sz="4" w:space="0" w:color="auto"/>
              <w:right w:val="single" w:sz="4" w:space="0" w:color="auto"/>
            </w:tcBorders>
            <w:shd w:val="clear" w:color="000000" w:fill="D9D9D9"/>
            <w:vAlign w:val="center"/>
            <w:hideMark/>
          </w:tcPr>
          <w:p w:rsidR="00F14CD5" w:rsidRPr="00E12289" w:rsidRDefault="00F14CD5" w:rsidP="00F14CD5">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Business Law </w:t>
            </w:r>
            <w:r w:rsidRPr="00E12289">
              <w:rPr>
                <w:rFonts w:eastAsia="Times New Roman"/>
                <w:i/>
                <w:iCs/>
                <w:color w:val="000000"/>
                <w:sz w:val="20"/>
                <w:szCs w:val="20"/>
                <w:lang w:val="en-AU" w:eastAsia="en-AU"/>
              </w:rPr>
              <w:t>Standard Term 2 only</w:t>
            </w:r>
          </w:p>
        </w:tc>
        <w:tc>
          <w:tcPr>
            <w:tcW w:w="851" w:type="dxa"/>
            <w:tcBorders>
              <w:top w:val="nil"/>
              <w:left w:val="nil"/>
              <w:bottom w:val="single" w:sz="4" w:space="0" w:color="auto"/>
              <w:right w:val="single" w:sz="4" w:space="0" w:color="auto"/>
            </w:tcBorders>
            <w:shd w:val="clear" w:color="000000" w:fill="D9D9D9"/>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100%</w:t>
            </w:r>
          </w:p>
        </w:tc>
      </w:tr>
      <w:tr w:rsidR="00F14CD5" w:rsidRPr="00E12289" w:rsidTr="00F14CD5">
        <w:trPr>
          <w:trHeight w:val="555"/>
        </w:trPr>
        <w:tc>
          <w:tcPr>
            <w:tcW w:w="2263" w:type="dxa"/>
            <w:tcBorders>
              <w:top w:val="nil"/>
              <w:left w:val="single" w:sz="4" w:space="0" w:color="auto"/>
              <w:bottom w:val="single" w:sz="4" w:space="0" w:color="auto"/>
              <w:right w:val="single" w:sz="4" w:space="0" w:color="auto"/>
            </w:tcBorders>
            <w:shd w:val="clear" w:color="000000" w:fill="D9D9D9"/>
            <w:vAlign w:val="center"/>
            <w:hideMark/>
          </w:tcPr>
          <w:p w:rsidR="00F14CD5" w:rsidRPr="00E12289" w:rsidRDefault="00F14CD5" w:rsidP="00F14CD5">
            <w:pPr>
              <w:widowControl/>
              <w:autoSpaceDE/>
              <w:autoSpaceDN/>
              <w:rPr>
                <w:rFonts w:eastAsia="Times New Roman"/>
                <w:b/>
                <w:bCs/>
                <w:color w:val="000000"/>
                <w:lang w:val="en-AU" w:eastAsia="en-AU"/>
              </w:rPr>
            </w:pPr>
            <w:r w:rsidRPr="00E12289">
              <w:rPr>
                <w:rFonts w:eastAsia="Times New Roman"/>
                <w:b/>
                <w:bCs/>
                <w:color w:val="000000"/>
                <w:lang w:val="en-AU" w:eastAsia="en-AU"/>
              </w:rPr>
              <w:t xml:space="preserve">Management </w:t>
            </w:r>
            <w:r w:rsidRPr="00E12289">
              <w:rPr>
                <w:rFonts w:eastAsia="Times New Roman"/>
                <w:i/>
                <w:iCs/>
                <w:color w:val="000000"/>
                <w:sz w:val="20"/>
                <w:szCs w:val="20"/>
                <w:lang w:val="en-AU" w:eastAsia="en-AU"/>
              </w:rPr>
              <w:t>Standard Term 2 only</w:t>
            </w:r>
          </w:p>
        </w:tc>
        <w:tc>
          <w:tcPr>
            <w:tcW w:w="851" w:type="dxa"/>
            <w:tcBorders>
              <w:top w:val="nil"/>
              <w:left w:val="nil"/>
              <w:bottom w:val="single" w:sz="4" w:space="0" w:color="auto"/>
              <w:right w:val="single" w:sz="4" w:space="0" w:color="auto"/>
            </w:tcBorders>
            <w:shd w:val="clear" w:color="000000" w:fill="D9D9D9"/>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100%</w:t>
            </w:r>
          </w:p>
        </w:tc>
      </w:tr>
      <w:tr w:rsidR="00F14CD5" w:rsidRPr="00E12289" w:rsidTr="00F14CD5">
        <w:trPr>
          <w:trHeight w:val="615"/>
        </w:trPr>
        <w:tc>
          <w:tcPr>
            <w:tcW w:w="2263" w:type="dxa"/>
            <w:tcBorders>
              <w:top w:val="nil"/>
              <w:left w:val="single" w:sz="4" w:space="0" w:color="auto"/>
              <w:bottom w:val="single" w:sz="4" w:space="0" w:color="auto"/>
              <w:right w:val="single" w:sz="4" w:space="0" w:color="auto"/>
            </w:tcBorders>
            <w:shd w:val="clear" w:color="000000" w:fill="D9D9D9"/>
            <w:vAlign w:val="center"/>
            <w:hideMark/>
          </w:tcPr>
          <w:p w:rsidR="00F14CD5" w:rsidRPr="00E12289" w:rsidRDefault="00F14CD5" w:rsidP="00F14CD5">
            <w:pPr>
              <w:widowControl/>
              <w:autoSpaceDE/>
              <w:autoSpaceDN/>
              <w:rPr>
                <w:rFonts w:eastAsia="Times New Roman"/>
                <w:b/>
                <w:bCs/>
                <w:color w:val="000000"/>
                <w:lang w:val="en-AU" w:eastAsia="en-AU"/>
              </w:rPr>
            </w:pPr>
            <w:r w:rsidRPr="00E12289">
              <w:rPr>
                <w:rFonts w:eastAsia="Times New Roman"/>
                <w:b/>
                <w:bCs/>
                <w:color w:val="000000"/>
                <w:lang w:val="en-AU" w:eastAsia="en-AU"/>
              </w:rPr>
              <w:t>Design</w:t>
            </w:r>
          </w:p>
        </w:tc>
        <w:tc>
          <w:tcPr>
            <w:tcW w:w="851" w:type="dxa"/>
            <w:tcBorders>
              <w:top w:val="nil"/>
              <w:left w:val="nil"/>
              <w:bottom w:val="single" w:sz="4" w:space="0" w:color="auto"/>
              <w:right w:val="single" w:sz="4" w:space="0" w:color="auto"/>
            </w:tcBorders>
            <w:shd w:val="clear" w:color="000000" w:fill="D9D9D9"/>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r w:rsidR="00F14CD5" w:rsidRPr="00E12289" w:rsidTr="00F14CD5">
        <w:trPr>
          <w:trHeight w:val="900"/>
        </w:trPr>
        <w:tc>
          <w:tcPr>
            <w:tcW w:w="2263" w:type="dxa"/>
            <w:tcBorders>
              <w:top w:val="nil"/>
              <w:left w:val="single" w:sz="4" w:space="0" w:color="auto"/>
              <w:bottom w:val="single" w:sz="4" w:space="0" w:color="auto"/>
              <w:right w:val="single" w:sz="4" w:space="0" w:color="auto"/>
            </w:tcBorders>
            <w:shd w:val="clear" w:color="000000" w:fill="D9D9D9"/>
            <w:vAlign w:val="center"/>
            <w:hideMark/>
          </w:tcPr>
          <w:p w:rsidR="00F14CD5" w:rsidRPr="00E12289" w:rsidRDefault="00F14CD5" w:rsidP="00F14CD5">
            <w:pPr>
              <w:widowControl/>
              <w:autoSpaceDE/>
              <w:autoSpaceDN/>
              <w:rPr>
                <w:rFonts w:eastAsia="Times New Roman"/>
                <w:b/>
                <w:bCs/>
                <w:color w:val="000000"/>
                <w:lang w:val="en-AU" w:eastAsia="en-AU"/>
              </w:rPr>
            </w:pPr>
            <w:r w:rsidRPr="00E12289">
              <w:rPr>
                <w:rFonts w:eastAsia="Times New Roman"/>
                <w:b/>
                <w:bCs/>
                <w:color w:val="000000"/>
                <w:lang w:val="en-AU" w:eastAsia="en-AU"/>
              </w:rPr>
              <w:t>International Issues &amp; Perspectives</w:t>
            </w:r>
          </w:p>
        </w:tc>
        <w:tc>
          <w:tcPr>
            <w:tcW w:w="851" w:type="dxa"/>
            <w:tcBorders>
              <w:top w:val="nil"/>
              <w:left w:val="nil"/>
              <w:bottom w:val="single" w:sz="4" w:space="0" w:color="auto"/>
              <w:right w:val="single" w:sz="4" w:space="0" w:color="auto"/>
            </w:tcBorders>
            <w:shd w:val="clear" w:color="000000" w:fill="D9D9D9"/>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r w:rsidR="00F14CD5" w:rsidRPr="00E12289" w:rsidTr="00F14CD5">
        <w:trPr>
          <w:trHeight w:val="600"/>
        </w:trPr>
        <w:tc>
          <w:tcPr>
            <w:tcW w:w="2263" w:type="dxa"/>
            <w:tcBorders>
              <w:top w:val="nil"/>
              <w:left w:val="single" w:sz="4" w:space="0" w:color="auto"/>
              <w:bottom w:val="single" w:sz="4" w:space="0" w:color="auto"/>
              <w:right w:val="single" w:sz="4" w:space="0" w:color="auto"/>
            </w:tcBorders>
            <w:shd w:val="clear" w:color="000000" w:fill="D9D9D9"/>
            <w:vAlign w:val="bottom"/>
            <w:hideMark/>
          </w:tcPr>
          <w:p w:rsidR="00F14CD5" w:rsidRPr="00E12289" w:rsidRDefault="00F14CD5" w:rsidP="00F14CD5">
            <w:pPr>
              <w:widowControl/>
              <w:autoSpaceDE/>
              <w:autoSpaceDN/>
              <w:rPr>
                <w:rFonts w:eastAsia="Times New Roman"/>
                <w:b/>
                <w:bCs/>
                <w:color w:val="000000"/>
                <w:lang w:val="en-AU" w:eastAsia="en-AU"/>
              </w:rPr>
            </w:pPr>
            <w:r w:rsidRPr="00E12289">
              <w:rPr>
                <w:rFonts w:eastAsia="Times New Roman"/>
                <w:b/>
                <w:bCs/>
                <w:color w:val="000000"/>
                <w:lang w:val="en-AU" w:eastAsia="en-AU"/>
              </w:rPr>
              <w:t>Culture and Communication</w:t>
            </w:r>
          </w:p>
        </w:tc>
        <w:tc>
          <w:tcPr>
            <w:tcW w:w="851" w:type="dxa"/>
            <w:tcBorders>
              <w:top w:val="nil"/>
              <w:left w:val="nil"/>
              <w:bottom w:val="single" w:sz="4" w:space="0" w:color="auto"/>
              <w:right w:val="single" w:sz="4" w:space="0" w:color="auto"/>
            </w:tcBorders>
            <w:shd w:val="clear" w:color="000000" w:fill="D9D9D9"/>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3255"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3080" w:type="dxa"/>
            <w:tcBorders>
              <w:top w:val="single" w:sz="4" w:space="0" w:color="auto"/>
              <w:left w:val="nil"/>
              <w:bottom w:val="single" w:sz="4" w:space="0" w:color="auto"/>
              <w:right w:val="single" w:sz="4" w:space="0" w:color="000000"/>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r>
    </w:tbl>
    <w:p w:rsidR="00C76C13" w:rsidRPr="00E12289" w:rsidRDefault="00C76C13" w:rsidP="00C76C13">
      <w:pPr>
        <w:rPr>
          <w:b/>
          <w:sz w:val="24"/>
          <w:szCs w:val="24"/>
        </w:rPr>
      </w:pPr>
    </w:p>
    <w:p w:rsidR="00C76C13" w:rsidRPr="00E12289" w:rsidRDefault="00C76C13" w:rsidP="00C76C13">
      <w:pPr>
        <w:rPr>
          <w:b/>
          <w:sz w:val="24"/>
          <w:szCs w:val="24"/>
        </w:rPr>
      </w:pPr>
    </w:p>
    <w:p w:rsidR="00BD166C" w:rsidRPr="00E12289" w:rsidRDefault="00BD166C" w:rsidP="00C76C13">
      <w:pPr>
        <w:rPr>
          <w:b/>
        </w:rPr>
      </w:pPr>
    </w:p>
    <w:p w:rsidR="00C76C13" w:rsidRPr="00E12289" w:rsidRDefault="00C76C13" w:rsidP="00C76C13">
      <w:pPr>
        <w:rPr>
          <w:b/>
        </w:rPr>
      </w:pPr>
    </w:p>
    <w:p w:rsidR="00C76C13" w:rsidRPr="00E12289" w:rsidRDefault="00C76C13" w:rsidP="00C76C13">
      <w:pPr>
        <w:rPr>
          <w:b/>
          <w:bCs/>
        </w:rPr>
      </w:pPr>
      <w:r w:rsidRPr="00E12289">
        <w:rPr>
          <w:b/>
        </w:rPr>
        <w:t xml:space="preserve">Table 7: Standard </w:t>
      </w:r>
      <w:r w:rsidRPr="00E12289">
        <w:rPr>
          <w:b/>
          <w:bCs/>
        </w:rPr>
        <w:t>Program - Terms and Courses</w:t>
      </w:r>
    </w:p>
    <w:p w:rsidR="003B6561" w:rsidRPr="00E12289" w:rsidRDefault="003B6561" w:rsidP="00C76C13">
      <w:pPr>
        <w:rPr>
          <w:b/>
          <w:sz w:val="24"/>
          <w:szCs w:val="24"/>
        </w:rPr>
      </w:pPr>
    </w:p>
    <w:tbl>
      <w:tblPr>
        <w:tblW w:w="9778" w:type="dxa"/>
        <w:tblLook w:val="04A0" w:firstRow="1" w:lastRow="0" w:firstColumn="1" w:lastColumn="0" w:noHBand="0" w:noVBand="1"/>
      </w:tblPr>
      <w:tblGrid>
        <w:gridCol w:w="4635"/>
        <w:gridCol w:w="884"/>
        <w:gridCol w:w="2137"/>
        <w:gridCol w:w="2122"/>
      </w:tblGrid>
      <w:tr w:rsidR="003B6561" w:rsidRPr="00E12289" w:rsidTr="003B6561">
        <w:trPr>
          <w:trHeight w:val="407"/>
        </w:trPr>
        <w:tc>
          <w:tcPr>
            <w:tcW w:w="9778" w:type="dxa"/>
            <w:gridSpan w:val="4"/>
            <w:tcBorders>
              <w:top w:val="nil"/>
              <w:left w:val="nil"/>
              <w:bottom w:val="nil"/>
              <w:right w:val="nil"/>
            </w:tcBorders>
            <w:shd w:val="clear" w:color="000000" w:fill="F2F2F2"/>
            <w:noWrap/>
            <w:vAlign w:val="bottom"/>
            <w:hideMark/>
          </w:tcPr>
          <w:p w:rsidR="003B6561" w:rsidRPr="00E12289" w:rsidRDefault="003B6561" w:rsidP="003B6561">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Arts and Social Sciences Stream</w:t>
            </w:r>
          </w:p>
        </w:tc>
      </w:tr>
      <w:tr w:rsidR="003B6561" w:rsidRPr="00E12289" w:rsidTr="003B6561">
        <w:trPr>
          <w:trHeight w:val="326"/>
        </w:trPr>
        <w:tc>
          <w:tcPr>
            <w:tcW w:w="9778" w:type="dxa"/>
            <w:gridSpan w:val="4"/>
            <w:tcBorders>
              <w:top w:val="nil"/>
              <w:left w:val="nil"/>
              <w:bottom w:val="nil"/>
              <w:right w:val="nil"/>
            </w:tcBorders>
            <w:shd w:val="clear" w:color="auto" w:fill="auto"/>
            <w:noWrap/>
            <w:vAlign w:val="center"/>
            <w:hideMark/>
          </w:tcPr>
          <w:p w:rsidR="003B6561" w:rsidRPr="00E12289" w:rsidRDefault="003B6561"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Program 202</w:t>
            </w:r>
            <w:r w:rsidR="00A00F24">
              <w:rPr>
                <w:rFonts w:eastAsia="Times New Roman"/>
                <w:b/>
                <w:bCs/>
                <w:color w:val="000000"/>
                <w:lang w:val="en-AU" w:eastAsia="en-AU"/>
              </w:rPr>
              <w:t>2</w:t>
            </w:r>
          </w:p>
        </w:tc>
      </w:tr>
      <w:tr w:rsidR="003B6561" w:rsidRPr="00E12289" w:rsidTr="003B6561">
        <w:trPr>
          <w:trHeight w:val="326"/>
        </w:trPr>
        <w:tc>
          <w:tcPr>
            <w:tcW w:w="4635"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jc w:val="center"/>
              <w:rPr>
                <w:rFonts w:eastAsia="Times New Roman"/>
                <w:b/>
                <w:bCs/>
                <w:color w:val="000000"/>
                <w:lang w:val="en-AU" w:eastAsia="en-AU"/>
              </w:rPr>
            </w:pPr>
          </w:p>
        </w:tc>
        <w:tc>
          <w:tcPr>
            <w:tcW w:w="884"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sz w:val="20"/>
                <w:szCs w:val="20"/>
                <w:lang w:val="en-AU" w:eastAsia="en-AU"/>
              </w:rPr>
            </w:pPr>
          </w:p>
        </w:tc>
        <w:tc>
          <w:tcPr>
            <w:tcW w:w="4258" w:type="dxa"/>
            <w:gridSpan w:val="2"/>
            <w:tcBorders>
              <w:top w:val="nil"/>
              <w:left w:val="single" w:sz="4" w:space="0" w:color="BFBFBF"/>
              <w:bottom w:val="single" w:sz="4" w:space="0" w:color="BFBFBF"/>
              <w:right w:val="nil"/>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3B6561" w:rsidRPr="00E12289" w:rsidTr="003B6561">
        <w:trPr>
          <w:trHeight w:val="326"/>
        </w:trPr>
        <w:tc>
          <w:tcPr>
            <w:tcW w:w="4635"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884" w:type="dxa"/>
            <w:tcBorders>
              <w:top w:val="single" w:sz="4" w:space="0" w:color="BFBFBF"/>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2136"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2122"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3B6561" w:rsidRPr="00E12289" w:rsidTr="003B6561">
        <w:trPr>
          <w:trHeight w:val="424"/>
        </w:trPr>
        <w:tc>
          <w:tcPr>
            <w:tcW w:w="463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Academic English - Humanities (H)</w:t>
            </w:r>
          </w:p>
        </w:tc>
        <w:tc>
          <w:tcPr>
            <w:tcW w:w="884"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136"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2122"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F14CD5">
        <w:trPr>
          <w:trHeight w:val="676"/>
        </w:trPr>
        <w:tc>
          <w:tcPr>
            <w:tcW w:w="4635" w:type="dxa"/>
            <w:tcBorders>
              <w:top w:val="nil"/>
              <w:left w:val="single" w:sz="4" w:space="0" w:color="BFBFBF"/>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F14CD5">
              <w:rPr>
                <w:rFonts w:eastAsia="Times New Roman"/>
                <w:color w:val="000000"/>
                <w:lang w:val="en-AU" w:eastAsia="en-AU"/>
              </w:rPr>
              <w:t>Business</w:t>
            </w:r>
          </w:p>
        </w:tc>
        <w:tc>
          <w:tcPr>
            <w:tcW w:w="884"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136"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p>
        </w:tc>
        <w:tc>
          <w:tcPr>
            <w:tcW w:w="2122"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p>
        </w:tc>
      </w:tr>
      <w:tr w:rsidR="003B6561" w:rsidRPr="00E12289" w:rsidTr="003B6561">
        <w:trPr>
          <w:trHeight w:val="570"/>
        </w:trPr>
        <w:tc>
          <w:tcPr>
            <w:tcW w:w="463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Culture and Communication</w:t>
            </w:r>
          </w:p>
        </w:tc>
        <w:tc>
          <w:tcPr>
            <w:tcW w:w="884"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136"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t xml:space="preserve"> </w:t>
            </w:r>
            <w:r w:rsidRPr="00E12289">
              <w:rPr>
                <w:rFonts w:eastAsia="Times New Roman"/>
                <w:color w:val="000000"/>
                <w:sz w:val="16"/>
                <w:szCs w:val="16"/>
                <w:lang w:val="en-AU" w:eastAsia="en-AU"/>
              </w:rPr>
              <w:t>Intercultural Studies</w:t>
            </w:r>
          </w:p>
        </w:tc>
        <w:tc>
          <w:tcPr>
            <w:tcW w:w="2122"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r w:rsidRPr="00E12289">
              <w:rPr>
                <w:rFonts w:eastAsia="Times New Roman"/>
                <w:color w:val="000000"/>
                <w:sz w:val="16"/>
                <w:szCs w:val="16"/>
                <w:lang w:val="en-AU" w:eastAsia="en-AU"/>
              </w:rPr>
              <w:t>Media Studies</w:t>
            </w:r>
          </w:p>
        </w:tc>
      </w:tr>
      <w:tr w:rsidR="003B6561" w:rsidRPr="00E12289" w:rsidTr="003B6561">
        <w:trPr>
          <w:trHeight w:val="440"/>
        </w:trPr>
        <w:tc>
          <w:tcPr>
            <w:tcW w:w="4635"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International Issues &amp; Perspectives</w:t>
            </w:r>
          </w:p>
        </w:tc>
        <w:tc>
          <w:tcPr>
            <w:tcW w:w="884"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136"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122"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3B6561">
        <w:trPr>
          <w:trHeight w:val="407"/>
        </w:trPr>
        <w:tc>
          <w:tcPr>
            <w:tcW w:w="4635"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Management</w:t>
            </w:r>
          </w:p>
        </w:tc>
        <w:tc>
          <w:tcPr>
            <w:tcW w:w="884"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136" w:type="dxa"/>
            <w:tcBorders>
              <w:top w:val="nil"/>
              <w:left w:val="nil"/>
              <w:bottom w:val="single" w:sz="4" w:space="0" w:color="BFBFBF"/>
              <w:right w:val="single" w:sz="4" w:space="0" w:color="BFBFBF"/>
            </w:tcBorders>
            <w:shd w:val="clear" w:color="000000" w:fill="F2F2F2"/>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122"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3B6561">
        <w:trPr>
          <w:trHeight w:val="570"/>
        </w:trPr>
        <w:tc>
          <w:tcPr>
            <w:tcW w:w="4635"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E25609" w:rsidP="003B6561">
            <w:pPr>
              <w:widowControl/>
              <w:autoSpaceDE/>
              <w:autoSpaceDN/>
              <w:rPr>
                <w:rFonts w:eastAsia="Times New Roman"/>
                <w:color w:val="000000"/>
                <w:lang w:val="en-AU" w:eastAsia="en-AU"/>
              </w:rPr>
            </w:pPr>
            <w:r>
              <w:rPr>
                <w:rFonts w:eastAsia="Times New Roman"/>
                <w:color w:val="000000"/>
                <w:lang w:val="en-AU" w:eastAsia="en-AU"/>
              </w:rPr>
              <w:t xml:space="preserve">Essentials of </w:t>
            </w:r>
            <w:r w:rsidR="003B6561" w:rsidRPr="00E12289">
              <w:rPr>
                <w:rFonts w:eastAsia="Times New Roman"/>
                <w:color w:val="000000"/>
                <w:lang w:val="en-AU" w:eastAsia="en-AU"/>
              </w:rPr>
              <w:t>Mathematics</w:t>
            </w:r>
          </w:p>
        </w:tc>
        <w:tc>
          <w:tcPr>
            <w:tcW w:w="884"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2136"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122"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3B6561">
        <w:trPr>
          <w:trHeight w:val="326"/>
        </w:trPr>
        <w:tc>
          <w:tcPr>
            <w:tcW w:w="4635" w:type="dxa"/>
            <w:tcBorders>
              <w:top w:val="nil"/>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884"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2136"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122"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3B6561">
        <w:trPr>
          <w:trHeight w:val="326"/>
        </w:trPr>
        <w:tc>
          <w:tcPr>
            <w:tcW w:w="7656" w:type="dxa"/>
            <w:gridSpan w:val="3"/>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2122"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p>
        </w:tc>
      </w:tr>
    </w:tbl>
    <w:p w:rsidR="00C76C13" w:rsidRPr="00E12289" w:rsidRDefault="00C76C13" w:rsidP="00C76C13">
      <w:pPr>
        <w:rPr>
          <w:b/>
          <w:sz w:val="24"/>
          <w:szCs w:val="24"/>
        </w:rPr>
      </w:pPr>
    </w:p>
    <w:p w:rsidR="00C76C13" w:rsidRPr="00E12289" w:rsidRDefault="00C76C13" w:rsidP="00C76C13">
      <w:pPr>
        <w:rPr>
          <w:b/>
          <w:sz w:val="24"/>
          <w:szCs w:val="24"/>
        </w:rPr>
      </w:pPr>
    </w:p>
    <w:p w:rsidR="003B6561" w:rsidRPr="00E12289" w:rsidRDefault="003B6561" w:rsidP="00C76C13">
      <w:pPr>
        <w:rPr>
          <w:b/>
          <w:sz w:val="24"/>
          <w:szCs w:val="24"/>
        </w:rPr>
      </w:pPr>
    </w:p>
    <w:p w:rsidR="003B6561" w:rsidRPr="00E12289" w:rsidRDefault="003B6561" w:rsidP="00C76C13">
      <w:pPr>
        <w:rPr>
          <w:b/>
          <w:sz w:val="24"/>
          <w:szCs w:val="24"/>
        </w:rPr>
      </w:pPr>
    </w:p>
    <w:p w:rsidR="003B6561" w:rsidRPr="00E12289" w:rsidRDefault="003B6561" w:rsidP="00C76C13">
      <w:pPr>
        <w:rPr>
          <w:b/>
          <w:sz w:val="24"/>
          <w:szCs w:val="24"/>
        </w:rPr>
      </w:pPr>
    </w:p>
    <w:p w:rsidR="00C76C13" w:rsidRPr="00E12289" w:rsidRDefault="00C76C13" w:rsidP="00C76C13">
      <w:pPr>
        <w:rPr>
          <w:b/>
          <w:sz w:val="24"/>
          <w:szCs w:val="24"/>
        </w:rPr>
      </w:pPr>
    </w:p>
    <w:p w:rsidR="00C76C13" w:rsidRPr="00E12289" w:rsidRDefault="00C76C13" w:rsidP="00C76C13">
      <w:pPr>
        <w:rPr>
          <w:b/>
          <w:sz w:val="24"/>
          <w:szCs w:val="24"/>
        </w:rPr>
      </w:pPr>
    </w:p>
    <w:tbl>
      <w:tblPr>
        <w:tblW w:w="9731" w:type="dxa"/>
        <w:tblLook w:val="04A0" w:firstRow="1" w:lastRow="0" w:firstColumn="1" w:lastColumn="0" w:noHBand="0" w:noVBand="1"/>
      </w:tblPr>
      <w:tblGrid>
        <w:gridCol w:w="4591"/>
        <w:gridCol w:w="880"/>
        <w:gridCol w:w="2137"/>
        <w:gridCol w:w="2123"/>
      </w:tblGrid>
      <w:tr w:rsidR="003B6561" w:rsidRPr="00E12289" w:rsidTr="003B6561">
        <w:trPr>
          <w:trHeight w:val="461"/>
        </w:trPr>
        <w:tc>
          <w:tcPr>
            <w:tcW w:w="9731" w:type="dxa"/>
            <w:gridSpan w:val="4"/>
            <w:tcBorders>
              <w:top w:val="nil"/>
              <w:left w:val="nil"/>
              <w:bottom w:val="nil"/>
              <w:right w:val="nil"/>
            </w:tcBorders>
            <w:shd w:val="clear" w:color="000000" w:fill="F2F2F2"/>
            <w:noWrap/>
            <w:vAlign w:val="bottom"/>
            <w:hideMark/>
          </w:tcPr>
          <w:p w:rsidR="003B6561" w:rsidRPr="00E12289" w:rsidRDefault="003B6561" w:rsidP="003B6561">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Design and Architecture Stream</w:t>
            </w:r>
          </w:p>
        </w:tc>
      </w:tr>
      <w:tr w:rsidR="003B6561" w:rsidRPr="00E12289" w:rsidTr="003B6561">
        <w:trPr>
          <w:trHeight w:val="368"/>
        </w:trPr>
        <w:tc>
          <w:tcPr>
            <w:tcW w:w="9731" w:type="dxa"/>
            <w:gridSpan w:val="4"/>
            <w:tcBorders>
              <w:top w:val="nil"/>
              <w:left w:val="nil"/>
              <w:bottom w:val="nil"/>
              <w:right w:val="nil"/>
            </w:tcBorders>
            <w:shd w:val="clear" w:color="auto" w:fill="auto"/>
            <w:noWrap/>
            <w:vAlign w:val="center"/>
            <w:hideMark/>
          </w:tcPr>
          <w:p w:rsidR="003B6561" w:rsidRPr="00E12289" w:rsidRDefault="003B6561"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Program 202</w:t>
            </w:r>
            <w:r w:rsidR="00A00F24">
              <w:rPr>
                <w:rFonts w:eastAsia="Times New Roman"/>
                <w:b/>
                <w:bCs/>
                <w:color w:val="000000"/>
                <w:lang w:val="en-AU" w:eastAsia="en-AU"/>
              </w:rPr>
              <w:t>2</w:t>
            </w:r>
          </w:p>
        </w:tc>
      </w:tr>
      <w:tr w:rsidR="003B6561" w:rsidRPr="00E12289" w:rsidTr="00F14CD5">
        <w:trPr>
          <w:trHeight w:val="368"/>
        </w:trPr>
        <w:tc>
          <w:tcPr>
            <w:tcW w:w="4591"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jc w:val="center"/>
              <w:rPr>
                <w:rFonts w:eastAsia="Times New Roman"/>
                <w:b/>
                <w:bCs/>
                <w:color w:val="000000"/>
                <w:lang w:val="en-AU" w:eastAsia="en-AU"/>
              </w:rPr>
            </w:pPr>
          </w:p>
        </w:tc>
        <w:tc>
          <w:tcPr>
            <w:tcW w:w="880"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sz w:val="20"/>
                <w:szCs w:val="20"/>
                <w:lang w:val="en-AU" w:eastAsia="en-AU"/>
              </w:rPr>
            </w:pPr>
          </w:p>
        </w:tc>
        <w:tc>
          <w:tcPr>
            <w:tcW w:w="4260" w:type="dxa"/>
            <w:gridSpan w:val="2"/>
            <w:tcBorders>
              <w:top w:val="nil"/>
              <w:left w:val="single" w:sz="4" w:space="0" w:color="BFBFBF"/>
              <w:bottom w:val="single" w:sz="4" w:space="0" w:color="BFBFBF"/>
              <w:right w:val="nil"/>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3B6561" w:rsidRPr="00E12289" w:rsidTr="00F14CD5">
        <w:trPr>
          <w:trHeight w:val="368"/>
        </w:trPr>
        <w:tc>
          <w:tcPr>
            <w:tcW w:w="4591"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880" w:type="dxa"/>
            <w:tcBorders>
              <w:top w:val="single" w:sz="4" w:space="0" w:color="BFBFBF"/>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2137"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212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F14CD5" w:rsidRPr="00E12289" w:rsidTr="00F14CD5">
        <w:trPr>
          <w:trHeight w:val="368"/>
        </w:trPr>
        <w:tc>
          <w:tcPr>
            <w:tcW w:w="4591" w:type="dxa"/>
            <w:tcBorders>
              <w:top w:val="nil"/>
              <w:left w:val="single" w:sz="4" w:space="0" w:color="BFBFBF"/>
              <w:bottom w:val="single" w:sz="4" w:space="0" w:color="BFBFBF"/>
              <w:right w:val="single" w:sz="4" w:space="0" w:color="BFBFBF"/>
            </w:tcBorders>
            <w:shd w:val="clear" w:color="000000" w:fill="F2F2F2"/>
            <w:noWrap/>
            <w:vAlign w:val="center"/>
            <w:hideMark/>
          </w:tcPr>
          <w:p w:rsidR="00F14CD5" w:rsidRPr="00E12289" w:rsidRDefault="00F14CD5" w:rsidP="00F14CD5">
            <w:pPr>
              <w:widowControl/>
              <w:autoSpaceDE/>
              <w:autoSpaceDN/>
              <w:rPr>
                <w:rFonts w:eastAsia="Times New Roman"/>
                <w:color w:val="000000"/>
                <w:lang w:val="en-AU" w:eastAsia="en-AU"/>
              </w:rPr>
            </w:pPr>
            <w:r w:rsidRPr="00E12289">
              <w:rPr>
                <w:rFonts w:eastAsia="Times New Roman"/>
                <w:color w:val="000000"/>
                <w:lang w:val="en-AU" w:eastAsia="en-AU"/>
              </w:rPr>
              <w:t>Academic English - Humanities (H)</w:t>
            </w:r>
          </w:p>
        </w:tc>
        <w:tc>
          <w:tcPr>
            <w:tcW w:w="880" w:type="dxa"/>
            <w:tcBorders>
              <w:top w:val="nil"/>
              <w:left w:val="nil"/>
              <w:bottom w:val="single" w:sz="4" w:space="0" w:color="BFBFBF"/>
              <w:right w:val="single" w:sz="4" w:space="0" w:color="BFBFBF"/>
            </w:tcBorders>
            <w:shd w:val="clear" w:color="000000" w:fill="F2F2F2"/>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137" w:type="dxa"/>
            <w:tcBorders>
              <w:top w:val="nil"/>
              <w:left w:val="nil"/>
              <w:bottom w:val="single" w:sz="4" w:space="0" w:color="BFBFBF"/>
              <w:right w:val="single" w:sz="4" w:space="0" w:color="BFBFBF"/>
            </w:tcBorders>
            <w:shd w:val="clear" w:color="000000" w:fill="F2F2F2"/>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2123" w:type="dxa"/>
            <w:tcBorders>
              <w:top w:val="nil"/>
              <w:left w:val="nil"/>
              <w:bottom w:val="single" w:sz="4" w:space="0" w:color="BFBFBF"/>
              <w:right w:val="single" w:sz="4" w:space="0" w:color="BFBFBF"/>
            </w:tcBorders>
            <w:shd w:val="clear" w:color="000000" w:fill="F2F2F2"/>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F14CD5" w:rsidRPr="00E12289" w:rsidTr="00F14CD5">
        <w:trPr>
          <w:trHeight w:val="768"/>
        </w:trPr>
        <w:tc>
          <w:tcPr>
            <w:tcW w:w="4591" w:type="dxa"/>
            <w:tcBorders>
              <w:top w:val="nil"/>
              <w:left w:val="single" w:sz="4" w:space="0" w:color="BFBFBF"/>
              <w:bottom w:val="single" w:sz="4" w:space="0" w:color="BFBFBF"/>
              <w:right w:val="single" w:sz="4" w:space="0" w:color="BFBFBF"/>
            </w:tcBorders>
            <w:shd w:val="clear" w:color="auto" w:fill="auto"/>
            <w:vAlign w:val="center"/>
            <w:hideMark/>
          </w:tcPr>
          <w:p w:rsidR="00F14CD5" w:rsidRPr="00E12289" w:rsidRDefault="00F14CD5" w:rsidP="00F14CD5">
            <w:pPr>
              <w:widowControl/>
              <w:autoSpaceDE/>
              <w:autoSpaceDN/>
              <w:rPr>
                <w:rFonts w:eastAsia="Times New Roman"/>
                <w:color w:val="000000"/>
                <w:lang w:val="en-AU" w:eastAsia="en-AU"/>
              </w:rPr>
            </w:pPr>
            <w:r w:rsidRPr="00E12289">
              <w:rPr>
                <w:rFonts w:eastAsia="Times New Roman"/>
                <w:color w:val="000000"/>
                <w:lang w:val="en-AU" w:eastAsia="en-AU"/>
              </w:rPr>
              <w:t>Computing for Design</w:t>
            </w:r>
          </w:p>
        </w:tc>
        <w:tc>
          <w:tcPr>
            <w:tcW w:w="880" w:type="dxa"/>
            <w:tcBorders>
              <w:top w:val="nil"/>
              <w:left w:val="nil"/>
              <w:bottom w:val="single" w:sz="4" w:space="0" w:color="BFBFBF"/>
              <w:right w:val="single" w:sz="4" w:space="0" w:color="BFBFBF"/>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2137" w:type="dxa"/>
            <w:tcBorders>
              <w:top w:val="nil"/>
              <w:left w:val="nil"/>
              <w:bottom w:val="single" w:sz="4" w:space="0" w:color="BFBFBF"/>
              <w:right w:val="single" w:sz="4" w:space="0" w:color="BFBFBF"/>
            </w:tcBorders>
            <w:shd w:val="clear" w:color="auto" w:fill="auto"/>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123" w:type="dxa"/>
            <w:tcBorders>
              <w:top w:val="nil"/>
              <w:left w:val="nil"/>
              <w:bottom w:val="single" w:sz="4" w:space="0" w:color="BFBFBF"/>
              <w:right w:val="single" w:sz="4" w:space="0" w:color="BFBFBF"/>
            </w:tcBorders>
            <w:shd w:val="clear" w:color="auto" w:fill="auto"/>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F14CD5">
        <w:trPr>
          <w:trHeight w:val="645"/>
        </w:trPr>
        <w:tc>
          <w:tcPr>
            <w:tcW w:w="4591"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Culture and Communication</w:t>
            </w:r>
          </w:p>
        </w:tc>
        <w:tc>
          <w:tcPr>
            <w:tcW w:w="880"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137"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t xml:space="preserve"> </w:t>
            </w:r>
            <w:r w:rsidRPr="00E12289">
              <w:rPr>
                <w:rFonts w:eastAsia="Times New Roman"/>
                <w:color w:val="000000"/>
                <w:sz w:val="16"/>
                <w:szCs w:val="16"/>
                <w:lang w:val="en-AU" w:eastAsia="en-AU"/>
              </w:rPr>
              <w:t>Intercultural Studies</w:t>
            </w:r>
          </w:p>
        </w:tc>
        <w:tc>
          <w:tcPr>
            <w:tcW w:w="212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r w:rsidRPr="00E12289">
              <w:rPr>
                <w:rFonts w:eastAsia="Times New Roman"/>
                <w:color w:val="000000"/>
                <w:sz w:val="16"/>
                <w:szCs w:val="16"/>
                <w:lang w:val="en-AU" w:eastAsia="en-AU"/>
              </w:rPr>
              <w:t>Media Studies</w:t>
            </w:r>
          </w:p>
        </w:tc>
      </w:tr>
      <w:tr w:rsidR="003B6561" w:rsidRPr="00E12289" w:rsidTr="00F14CD5">
        <w:trPr>
          <w:trHeight w:val="368"/>
        </w:trPr>
        <w:tc>
          <w:tcPr>
            <w:tcW w:w="4591"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Design</w:t>
            </w:r>
          </w:p>
        </w:tc>
        <w:tc>
          <w:tcPr>
            <w:tcW w:w="880"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137"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12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F14CD5">
        <w:trPr>
          <w:trHeight w:val="645"/>
        </w:trPr>
        <w:tc>
          <w:tcPr>
            <w:tcW w:w="4591" w:type="dxa"/>
            <w:tcBorders>
              <w:top w:val="nil"/>
              <w:left w:val="single" w:sz="4" w:space="0" w:color="BFBFBF"/>
              <w:bottom w:val="single" w:sz="4" w:space="0" w:color="BFBFBF"/>
              <w:right w:val="single" w:sz="4" w:space="0" w:color="BFBFBF"/>
            </w:tcBorders>
            <w:shd w:val="clear" w:color="auto" w:fill="F2F2F2" w:themeFill="background1" w:themeFillShade="F2"/>
            <w:noWrap/>
            <w:vAlign w:val="center"/>
            <w:hideMark/>
          </w:tcPr>
          <w:p w:rsidR="003B6561" w:rsidRPr="00E12289" w:rsidRDefault="00E25609" w:rsidP="003B6561">
            <w:pPr>
              <w:widowControl/>
              <w:autoSpaceDE/>
              <w:autoSpaceDN/>
              <w:rPr>
                <w:rFonts w:eastAsia="Times New Roman"/>
                <w:color w:val="000000"/>
                <w:lang w:val="en-AU" w:eastAsia="en-AU"/>
              </w:rPr>
            </w:pPr>
            <w:r>
              <w:rPr>
                <w:rFonts w:eastAsia="Times New Roman"/>
                <w:color w:val="000000"/>
                <w:lang w:val="en-AU" w:eastAsia="en-AU"/>
              </w:rPr>
              <w:t xml:space="preserve">Essentials of </w:t>
            </w:r>
            <w:r w:rsidR="003B6561" w:rsidRPr="00E12289">
              <w:rPr>
                <w:rFonts w:eastAsia="Times New Roman"/>
                <w:color w:val="000000"/>
                <w:lang w:val="en-AU" w:eastAsia="en-AU"/>
              </w:rPr>
              <w:t>Mathematics</w:t>
            </w:r>
          </w:p>
        </w:tc>
        <w:tc>
          <w:tcPr>
            <w:tcW w:w="880" w:type="dxa"/>
            <w:tcBorders>
              <w:top w:val="nil"/>
              <w:left w:val="nil"/>
              <w:bottom w:val="single" w:sz="4" w:space="0" w:color="BFBFBF"/>
              <w:right w:val="single" w:sz="4" w:space="0" w:color="BFBFBF"/>
            </w:tcBorders>
            <w:shd w:val="clear" w:color="auto" w:fill="F2F2F2" w:themeFill="background1" w:themeFillShade="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2137" w:type="dxa"/>
            <w:tcBorders>
              <w:top w:val="nil"/>
              <w:left w:val="nil"/>
              <w:bottom w:val="single" w:sz="4" w:space="0" w:color="BFBFBF"/>
              <w:right w:val="single" w:sz="4" w:space="0" w:color="BFBFBF"/>
            </w:tcBorders>
            <w:shd w:val="clear" w:color="auto" w:fill="F2F2F2" w:themeFill="background1" w:themeFillShade="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123" w:type="dxa"/>
            <w:tcBorders>
              <w:top w:val="nil"/>
              <w:left w:val="nil"/>
              <w:bottom w:val="single" w:sz="4" w:space="0" w:color="BFBFBF"/>
              <w:right w:val="single" w:sz="4" w:space="0" w:color="BFBFBF"/>
            </w:tcBorders>
            <w:shd w:val="clear" w:color="auto" w:fill="F2F2F2" w:themeFill="background1" w:themeFillShade="F2"/>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F14CD5">
        <w:trPr>
          <w:trHeight w:val="368"/>
        </w:trPr>
        <w:tc>
          <w:tcPr>
            <w:tcW w:w="4591" w:type="dxa"/>
            <w:tcBorders>
              <w:top w:val="nil"/>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880"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2137"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123"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3B6561">
        <w:trPr>
          <w:trHeight w:val="368"/>
        </w:trPr>
        <w:tc>
          <w:tcPr>
            <w:tcW w:w="7608" w:type="dxa"/>
            <w:gridSpan w:val="3"/>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2123"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p>
        </w:tc>
      </w:tr>
    </w:tbl>
    <w:p w:rsidR="00C76C13" w:rsidRPr="00E12289" w:rsidRDefault="00C76C13" w:rsidP="00C76C13">
      <w:pPr>
        <w:rPr>
          <w:b/>
          <w:sz w:val="24"/>
          <w:szCs w:val="24"/>
        </w:rPr>
      </w:pPr>
    </w:p>
    <w:p w:rsidR="00C76C13" w:rsidRPr="00E12289" w:rsidRDefault="00C76C13" w:rsidP="00C76C13">
      <w:pPr>
        <w:rPr>
          <w:b/>
          <w:sz w:val="24"/>
          <w:szCs w:val="24"/>
        </w:rPr>
      </w:pPr>
    </w:p>
    <w:p w:rsidR="00C76C13" w:rsidRPr="00E12289" w:rsidRDefault="00C76C13" w:rsidP="00C76C13">
      <w:pPr>
        <w:rPr>
          <w:b/>
          <w:sz w:val="24"/>
          <w:szCs w:val="24"/>
        </w:rPr>
      </w:pPr>
    </w:p>
    <w:p w:rsidR="00C76C13" w:rsidRPr="00E12289" w:rsidRDefault="00C76C13" w:rsidP="00C76C13">
      <w:pPr>
        <w:rPr>
          <w:b/>
          <w:sz w:val="24"/>
          <w:szCs w:val="24"/>
        </w:rPr>
      </w:pPr>
    </w:p>
    <w:p w:rsidR="00C76C13" w:rsidRPr="00E12289" w:rsidRDefault="00C76C13" w:rsidP="00C76C13">
      <w:pPr>
        <w:rPr>
          <w:b/>
          <w:sz w:val="24"/>
          <w:szCs w:val="24"/>
        </w:rPr>
      </w:pPr>
    </w:p>
    <w:p w:rsidR="00C76C13" w:rsidRPr="00E12289" w:rsidRDefault="00C76C13" w:rsidP="00C76C13">
      <w:pPr>
        <w:rPr>
          <w:b/>
          <w:sz w:val="24"/>
          <w:szCs w:val="24"/>
        </w:rPr>
      </w:pPr>
    </w:p>
    <w:p w:rsidR="00C76C13" w:rsidRPr="00E12289" w:rsidRDefault="00C76C13" w:rsidP="00C76C13">
      <w:pPr>
        <w:rPr>
          <w:b/>
          <w:sz w:val="24"/>
          <w:szCs w:val="24"/>
        </w:rPr>
      </w:pPr>
    </w:p>
    <w:p w:rsidR="00C76C13" w:rsidRPr="00E12289" w:rsidRDefault="00C76C13" w:rsidP="00C76C13">
      <w:pPr>
        <w:rPr>
          <w:b/>
          <w:sz w:val="24"/>
          <w:szCs w:val="24"/>
        </w:rPr>
      </w:pPr>
    </w:p>
    <w:p w:rsidR="003B6561" w:rsidRDefault="003B6561">
      <w:pPr>
        <w:rPr>
          <w:b/>
          <w:sz w:val="24"/>
          <w:szCs w:val="24"/>
        </w:rPr>
      </w:pPr>
    </w:p>
    <w:p w:rsidR="00DB2E31" w:rsidRPr="00E12289" w:rsidRDefault="00DB2E31">
      <w:pPr>
        <w:rPr>
          <w:b/>
          <w:sz w:val="24"/>
          <w:szCs w:val="24"/>
        </w:rPr>
      </w:pPr>
    </w:p>
    <w:tbl>
      <w:tblPr>
        <w:tblW w:w="10097" w:type="dxa"/>
        <w:tblLook w:val="04A0" w:firstRow="1" w:lastRow="0" w:firstColumn="1" w:lastColumn="0" w:noHBand="0" w:noVBand="1"/>
      </w:tblPr>
      <w:tblGrid>
        <w:gridCol w:w="4764"/>
        <w:gridCol w:w="913"/>
        <w:gridCol w:w="2217"/>
        <w:gridCol w:w="2203"/>
      </w:tblGrid>
      <w:tr w:rsidR="003B6561" w:rsidRPr="00E12289" w:rsidTr="003B6561">
        <w:trPr>
          <w:trHeight w:val="435"/>
        </w:trPr>
        <w:tc>
          <w:tcPr>
            <w:tcW w:w="10097" w:type="dxa"/>
            <w:gridSpan w:val="4"/>
            <w:tcBorders>
              <w:top w:val="nil"/>
              <w:left w:val="nil"/>
              <w:bottom w:val="nil"/>
              <w:right w:val="nil"/>
            </w:tcBorders>
            <w:shd w:val="clear" w:color="000000" w:fill="F2F2F2"/>
            <w:noWrap/>
            <w:vAlign w:val="bottom"/>
            <w:hideMark/>
          </w:tcPr>
          <w:p w:rsidR="003B6561" w:rsidRPr="00E12289" w:rsidRDefault="003B6561" w:rsidP="003B6561">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Commerce Stream</w:t>
            </w:r>
          </w:p>
        </w:tc>
      </w:tr>
      <w:tr w:rsidR="003B6561" w:rsidRPr="00E12289" w:rsidTr="003B6561">
        <w:trPr>
          <w:trHeight w:val="348"/>
        </w:trPr>
        <w:tc>
          <w:tcPr>
            <w:tcW w:w="10097" w:type="dxa"/>
            <w:gridSpan w:val="4"/>
            <w:tcBorders>
              <w:top w:val="nil"/>
              <w:left w:val="nil"/>
              <w:bottom w:val="nil"/>
              <w:right w:val="nil"/>
            </w:tcBorders>
            <w:shd w:val="clear" w:color="auto" w:fill="auto"/>
            <w:noWrap/>
            <w:vAlign w:val="center"/>
            <w:hideMark/>
          </w:tcPr>
          <w:p w:rsidR="003B6561" w:rsidRPr="00E12289" w:rsidRDefault="003B6561"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Program 202</w:t>
            </w:r>
            <w:r w:rsidR="00A00F24">
              <w:rPr>
                <w:rFonts w:eastAsia="Times New Roman"/>
                <w:b/>
                <w:bCs/>
                <w:color w:val="000000"/>
                <w:lang w:val="en-AU" w:eastAsia="en-AU"/>
              </w:rPr>
              <w:t>2</w:t>
            </w:r>
          </w:p>
        </w:tc>
      </w:tr>
      <w:tr w:rsidR="003B6561" w:rsidRPr="00E12289" w:rsidTr="003B6561">
        <w:trPr>
          <w:trHeight w:val="348"/>
        </w:trPr>
        <w:tc>
          <w:tcPr>
            <w:tcW w:w="4764"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jc w:val="center"/>
              <w:rPr>
                <w:rFonts w:eastAsia="Times New Roman"/>
                <w:b/>
                <w:bCs/>
                <w:color w:val="000000"/>
                <w:lang w:val="en-AU" w:eastAsia="en-AU"/>
              </w:rPr>
            </w:pPr>
          </w:p>
        </w:tc>
        <w:tc>
          <w:tcPr>
            <w:tcW w:w="913"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sz w:val="20"/>
                <w:szCs w:val="20"/>
                <w:lang w:val="en-AU" w:eastAsia="en-AU"/>
              </w:rPr>
            </w:pPr>
          </w:p>
        </w:tc>
        <w:tc>
          <w:tcPr>
            <w:tcW w:w="4420" w:type="dxa"/>
            <w:gridSpan w:val="2"/>
            <w:tcBorders>
              <w:top w:val="nil"/>
              <w:left w:val="single" w:sz="4" w:space="0" w:color="BFBFBF"/>
              <w:bottom w:val="single" w:sz="4" w:space="0" w:color="BFBFBF"/>
              <w:right w:val="nil"/>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3B6561" w:rsidRPr="00E12289" w:rsidTr="003B6561">
        <w:trPr>
          <w:trHeight w:val="348"/>
        </w:trPr>
        <w:tc>
          <w:tcPr>
            <w:tcW w:w="4764"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913" w:type="dxa"/>
            <w:tcBorders>
              <w:top w:val="single" w:sz="4" w:space="0" w:color="BFBFBF"/>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2217"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220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3B6561" w:rsidRPr="00E12289" w:rsidTr="003B6561">
        <w:trPr>
          <w:trHeight w:val="348"/>
        </w:trPr>
        <w:tc>
          <w:tcPr>
            <w:tcW w:w="4764"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Academic English - Humanities (H)</w:t>
            </w:r>
          </w:p>
        </w:tc>
        <w:tc>
          <w:tcPr>
            <w:tcW w:w="913"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217"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2203"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F14CD5">
        <w:trPr>
          <w:trHeight w:val="574"/>
        </w:trPr>
        <w:tc>
          <w:tcPr>
            <w:tcW w:w="4764" w:type="dxa"/>
            <w:tcBorders>
              <w:top w:val="nil"/>
              <w:left w:val="single" w:sz="4" w:space="0" w:color="BFBFBF"/>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F14CD5">
              <w:rPr>
                <w:rFonts w:eastAsia="Times New Roman"/>
                <w:color w:val="000000"/>
                <w:lang w:val="en-AU" w:eastAsia="en-AU"/>
              </w:rPr>
              <w:t>Business</w:t>
            </w:r>
          </w:p>
        </w:tc>
        <w:tc>
          <w:tcPr>
            <w:tcW w:w="91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217"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p>
        </w:tc>
        <w:tc>
          <w:tcPr>
            <w:tcW w:w="2203"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t xml:space="preserve"> </w:t>
            </w:r>
          </w:p>
        </w:tc>
      </w:tr>
      <w:tr w:rsidR="003B6561" w:rsidRPr="00E12289" w:rsidTr="003B6561">
        <w:trPr>
          <w:trHeight w:val="348"/>
        </w:trPr>
        <w:tc>
          <w:tcPr>
            <w:tcW w:w="4764"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Accounting</w:t>
            </w:r>
          </w:p>
        </w:tc>
        <w:tc>
          <w:tcPr>
            <w:tcW w:w="913"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217"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20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3B6561">
        <w:trPr>
          <w:trHeight w:val="348"/>
        </w:trPr>
        <w:tc>
          <w:tcPr>
            <w:tcW w:w="4764"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Business Law</w:t>
            </w:r>
          </w:p>
        </w:tc>
        <w:tc>
          <w:tcPr>
            <w:tcW w:w="91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217"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220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3B6561">
        <w:trPr>
          <w:trHeight w:val="609"/>
        </w:trPr>
        <w:tc>
          <w:tcPr>
            <w:tcW w:w="4764"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Economics</w:t>
            </w:r>
          </w:p>
        </w:tc>
        <w:tc>
          <w:tcPr>
            <w:tcW w:w="913"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217"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t xml:space="preserve"> </w:t>
            </w:r>
            <w:r w:rsidRPr="00E12289">
              <w:rPr>
                <w:rFonts w:eastAsia="Times New Roman"/>
                <w:color w:val="000000"/>
                <w:sz w:val="16"/>
                <w:szCs w:val="16"/>
                <w:lang w:val="en-AU" w:eastAsia="en-AU"/>
              </w:rPr>
              <w:t>Microeconomics</w:t>
            </w:r>
          </w:p>
        </w:tc>
        <w:tc>
          <w:tcPr>
            <w:tcW w:w="220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r w:rsidRPr="00E12289">
              <w:rPr>
                <w:rFonts w:eastAsia="Times New Roman"/>
                <w:color w:val="000000"/>
                <w:sz w:val="16"/>
                <w:szCs w:val="16"/>
                <w:lang w:val="en-AU" w:eastAsia="en-AU"/>
              </w:rPr>
              <w:t>Macroeconomics</w:t>
            </w:r>
          </w:p>
        </w:tc>
      </w:tr>
      <w:tr w:rsidR="003B6561" w:rsidRPr="00E12289" w:rsidTr="003B6561">
        <w:trPr>
          <w:trHeight w:val="348"/>
        </w:trPr>
        <w:tc>
          <w:tcPr>
            <w:tcW w:w="4764"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Management</w:t>
            </w:r>
          </w:p>
        </w:tc>
        <w:tc>
          <w:tcPr>
            <w:tcW w:w="91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217"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20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3B6561">
        <w:trPr>
          <w:trHeight w:val="609"/>
        </w:trPr>
        <w:tc>
          <w:tcPr>
            <w:tcW w:w="4764"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Mathematics</w:t>
            </w:r>
            <w:r w:rsidR="00E25609">
              <w:rPr>
                <w:rFonts w:eastAsia="Times New Roman"/>
                <w:color w:val="000000"/>
                <w:lang w:val="en-AU" w:eastAsia="en-AU"/>
              </w:rPr>
              <w:t xml:space="preserve"> for Commerce</w:t>
            </w:r>
          </w:p>
        </w:tc>
        <w:tc>
          <w:tcPr>
            <w:tcW w:w="913"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217"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20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3B6561">
        <w:trPr>
          <w:trHeight w:val="348"/>
        </w:trPr>
        <w:tc>
          <w:tcPr>
            <w:tcW w:w="4764" w:type="dxa"/>
            <w:tcBorders>
              <w:top w:val="nil"/>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91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2217"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203"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3B6561">
        <w:trPr>
          <w:trHeight w:val="348"/>
        </w:trPr>
        <w:tc>
          <w:tcPr>
            <w:tcW w:w="7894" w:type="dxa"/>
            <w:gridSpan w:val="3"/>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2203"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p>
        </w:tc>
      </w:tr>
    </w:tbl>
    <w:tbl>
      <w:tblPr>
        <w:tblpPr w:leftFromText="180" w:rightFromText="180" w:vertAnchor="text" w:horzAnchor="margin" w:tblpY="1896"/>
        <w:tblW w:w="10075" w:type="dxa"/>
        <w:tblLook w:val="04A0" w:firstRow="1" w:lastRow="0" w:firstColumn="1" w:lastColumn="0" w:noHBand="0" w:noVBand="1"/>
      </w:tblPr>
      <w:tblGrid>
        <w:gridCol w:w="4753"/>
        <w:gridCol w:w="911"/>
        <w:gridCol w:w="2213"/>
        <w:gridCol w:w="2198"/>
      </w:tblGrid>
      <w:tr w:rsidR="003B6561" w:rsidRPr="00E12289" w:rsidTr="003B6561">
        <w:trPr>
          <w:trHeight w:val="406"/>
        </w:trPr>
        <w:tc>
          <w:tcPr>
            <w:tcW w:w="10075" w:type="dxa"/>
            <w:gridSpan w:val="4"/>
            <w:tcBorders>
              <w:top w:val="nil"/>
              <w:left w:val="nil"/>
              <w:bottom w:val="nil"/>
              <w:right w:val="nil"/>
            </w:tcBorders>
            <w:shd w:val="clear" w:color="000000" w:fill="F2F2F2"/>
            <w:noWrap/>
            <w:vAlign w:val="bottom"/>
            <w:hideMark/>
          </w:tcPr>
          <w:p w:rsidR="003B6561" w:rsidRPr="00E12289" w:rsidRDefault="003B6561" w:rsidP="003B6561">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Commerce Actuarial Stream</w:t>
            </w:r>
          </w:p>
        </w:tc>
      </w:tr>
      <w:tr w:rsidR="003B6561" w:rsidRPr="00E12289" w:rsidTr="003B6561">
        <w:trPr>
          <w:trHeight w:val="325"/>
        </w:trPr>
        <w:tc>
          <w:tcPr>
            <w:tcW w:w="10075" w:type="dxa"/>
            <w:gridSpan w:val="4"/>
            <w:tcBorders>
              <w:top w:val="nil"/>
              <w:left w:val="nil"/>
              <w:bottom w:val="nil"/>
              <w:right w:val="nil"/>
            </w:tcBorders>
            <w:shd w:val="clear" w:color="auto" w:fill="auto"/>
            <w:noWrap/>
            <w:vAlign w:val="center"/>
            <w:hideMark/>
          </w:tcPr>
          <w:p w:rsidR="003B6561" w:rsidRPr="00E12289" w:rsidRDefault="003B6561"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Program 202</w:t>
            </w:r>
            <w:r w:rsidR="00A00F24">
              <w:rPr>
                <w:rFonts w:eastAsia="Times New Roman"/>
                <w:b/>
                <w:bCs/>
                <w:color w:val="000000"/>
                <w:lang w:val="en-AU" w:eastAsia="en-AU"/>
              </w:rPr>
              <w:t>2</w:t>
            </w:r>
          </w:p>
        </w:tc>
      </w:tr>
      <w:tr w:rsidR="003B6561" w:rsidRPr="00E12289" w:rsidTr="00F14CD5">
        <w:trPr>
          <w:trHeight w:val="325"/>
        </w:trPr>
        <w:tc>
          <w:tcPr>
            <w:tcW w:w="4753"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jc w:val="center"/>
              <w:rPr>
                <w:rFonts w:eastAsia="Times New Roman"/>
                <w:b/>
                <w:bCs/>
                <w:color w:val="000000"/>
                <w:lang w:val="en-AU" w:eastAsia="en-AU"/>
              </w:rPr>
            </w:pPr>
          </w:p>
        </w:tc>
        <w:tc>
          <w:tcPr>
            <w:tcW w:w="911"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sz w:val="20"/>
                <w:szCs w:val="20"/>
                <w:lang w:val="en-AU" w:eastAsia="en-AU"/>
              </w:rPr>
            </w:pPr>
          </w:p>
        </w:tc>
        <w:tc>
          <w:tcPr>
            <w:tcW w:w="4411" w:type="dxa"/>
            <w:gridSpan w:val="2"/>
            <w:tcBorders>
              <w:top w:val="nil"/>
              <w:left w:val="single" w:sz="4" w:space="0" w:color="BFBFBF"/>
              <w:bottom w:val="single" w:sz="4" w:space="0" w:color="BFBFBF"/>
              <w:right w:val="nil"/>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3B6561" w:rsidRPr="00E12289" w:rsidTr="00F14CD5">
        <w:trPr>
          <w:trHeight w:val="325"/>
        </w:trPr>
        <w:tc>
          <w:tcPr>
            <w:tcW w:w="4753"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911" w:type="dxa"/>
            <w:tcBorders>
              <w:top w:val="single" w:sz="4" w:space="0" w:color="BFBFBF"/>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2213"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2198"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F14CD5" w:rsidRPr="00E12289" w:rsidTr="00F14CD5">
        <w:trPr>
          <w:trHeight w:val="325"/>
        </w:trPr>
        <w:tc>
          <w:tcPr>
            <w:tcW w:w="4753" w:type="dxa"/>
            <w:tcBorders>
              <w:top w:val="nil"/>
              <w:left w:val="single" w:sz="4" w:space="0" w:color="BFBFBF"/>
              <w:bottom w:val="single" w:sz="4" w:space="0" w:color="BFBFBF"/>
              <w:right w:val="single" w:sz="4" w:space="0" w:color="BFBFBF"/>
            </w:tcBorders>
            <w:shd w:val="clear" w:color="000000" w:fill="F2F2F2"/>
            <w:noWrap/>
            <w:vAlign w:val="center"/>
            <w:hideMark/>
          </w:tcPr>
          <w:p w:rsidR="00F14CD5" w:rsidRPr="00E12289" w:rsidRDefault="00F14CD5" w:rsidP="00F14CD5">
            <w:pPr>
              <w:widowControl/>
              <w:autoSpaceDE/>
              <w:autoSpaceDN/>
              <w:rPr>
                <w:rFonts w:eastAsia="Times New Roman"/>
                <w:color w:val="000000"/>
                <w:lang w:val="en-AU" w:eastAsia="en-AU"/>
              </w:rPr>
            </w:pPr>
            <w:r w:rsidRPr="00E12289">
              <w:rPr>
                <w:rFonts w:eastAsia="Times New Roman"/>
                <w:color w:val="000000"/>
                <w:lang w:val="en-AU" w:eastAsia="en-AU"/>
              </w:rPr>
              <w:t>Academic English - Humanities (H)</w:t>
            </w:r>
          </w:p>
        </w:tc>
        <w:tc>
          <w:tcPr>
            <w:tcW w:w="911" w:type="dxa"/>
            <w:tcBorders>
              <w:top w:val="nil"/>
              <w:left w:val="nil"/>
              <w:bottom w:val="single" w:sz="4" w:space="0" w:color="BFBFBF"/>
              <w:right w:val="single" w:sz="4" w:space="0" w:color="BFBFBF"/>
            </w:tcBorders>
            <w:shd w:val="clear" w:color="000000" w:fill="F2F2F2"/>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213" w:type="dxa"/>
            <w:tcBorders>
              <w:top w:val="nil"/>
              <w:left w:val="nil"/>
              <w:bottom w:val="single" w:sz="4" w:space="0" w:color="BFBFBF"/>
              <w:right w:val="single" w:sz="4" w:space="0" w:color="BFBFBF"/>
            </w:tcBorders>
            <w:shd w:val="clear" w:color="000000" w:fill="F2F2F2"/>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2198" w:type="dxa"/>
            <w:tcBorders>
              <w:top w:val="nil"/>
              <w:left w:val="nil"/>
              <w:bottom w:val="single" w:sz="4" w:space="0" w:color="BFBFBF"/>
              <w:right w:val="single" w:sz="4" w:space="0" w:color="BFBFBF"/>
            </w:tcBorders>
            <w:shd w:val="clear" w:color="000000" w:fill="F2F2F2"/>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F14CD5" w:rsidRPr="00E12289" w:rsidTr="00F14CD5">
        <w:trPr>
          <w:trHeight w:val="530"/>
        </w:trPr>
        <w:tc>
          <w:tcPr>
            <w:tcW w:w="4753" w:type="dxa"/>
            <w:tcBorders>
              <w:top w:val="nil"/>
              <w:left w:val="single" w:sz="4" w:space="0" w:color="BFBFBF"/>
              <w:bottom w:val="single" w:sz="4" w:space="0" w:color="BFBFBF"/>
              <w:right w:val="single" w:sz="4" w:space="0" w:color="BFBFBF"/>
            </w:tcBorders>
            <w:shd w:val="clear" w:color="auto" w:fill="auto"/>
            <w:vAlign w:val="center"/>
            <w:hideMark/>
          </w:tcPr>
          <w:p w:rsidR="00F14CD5" w:rsidRPr="00E12289" w:rsidRDefault="00F14CD5" w:rsidP="00F14CD5">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Pr>
                <w:rFonts w:eastAsia="Times New Roman"/>
                <w:color w:val="000000"/>
                <w:lang w:val="en-AU" w:eastAsia="en-AU"/>
              </w:rPr>
              <w:t>Business</w:t>
            </w:r>
          </w:p>
        </w:tc>
        <w:tc>
          <w:tcPr>
            <w:tcW w:w="911" w:type="dxa"/>
            <w:tcBorders>
              <w:top w:val="nil"/>
              <w:left w:val="nil"/>
              <w:bottom w:val="single" w:sz="4" w:space="0" w:color="BFBFBF"/>
              <w:right w:val="single" w:sz="4" w:space="0" w:color="BFBFBF"/>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213" w:type="dxa"/>
            <w:tcBorders>
              <w:top w:val="nil"/>
              <w:left w:val="nil"/>
              <w:bottom w:val="single" w:sz="4" w:space="0" w:color="BFBFBF"/>
              <w:right w:val="single" w:sz="4" w:space="0" w:color="BFBFBF"/>
            </w:tcBorders>
            <w:shd w:val="clear" w:color="auto" w:fill="auto"/>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p>
        </w:tc>
        <w:tc>
          <w:tcPr>
            <w:tcW w:w="2198" w:type="dxa"/>
            <w:tcBorders>
              <w:top w:val="nil"/>
              <w:left w:val="nil"/>
              <w:bottom w:val="single" w:sz="4" w:space="0" w:color="BFBFBF"/>
              <w:right w:val="single" w:sz="4" w:space="0" w:color="BFBFBF"/>
            </w:tcBorders>
            <w:shd w:val="clear" w:color="auto" w:fill="auto"/>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p>
        </w:tc>
      </w:tr>
      <w:tr w:rsidR="003B6561" w:rsidRPr="00E12289" w:rsidTr="00F14CD5">
        <w:trPr>
          <w:trHeight w:val="325"/>
        </w:trPr>
        <w:tc>
          <w:tcPr>
            <w:tcW w:w="4753"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Accounting</w:t>
            </w:r>
          </w:p>
        </w:tc>
        <w:tc>
          <w:tcPr>
            <w:tcW w:w="911"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21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198"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F14CD5">
        <w:trPr>
          <w:trHeight w:val="325"/>
        </w:trPr>
        <w:tc>
          <w:tcPr>
            <w:tcW w:w="4753"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Business Law</w:t>
            </w:r>
          </w:p>
        </w:tc>
        <w:tc>
          <w:tcPr>
            <w:tcW w:w="911"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213" w:type="dxa"/>
            <w:tcBorders>
              <w:top w:val="nil"/>
              <w:left w:val="nil"/>
              <w:bottom w:val="single" w:sz="4" w:space="0" w:color="BFBFBF"/>
              <w:right w:val="single" w:sz="4" w:space="0" w:color="BFBFBF"/>
            </w:tcBorders>
            <w:shd w:val="clear" w:color="auto" w:fill="auto"/>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2198"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F14CD5">
        <w:trPr>
          <w:trHeight w:val="569"/>
        </w:trPr>
        <w:tc>
          <w:tcPr>
            <w:tcW w:w="4753"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Economics</w:t>
            </w:r>
          </w:p>
        </w:tc>
        <w:tc>
          <w:tcPr>
            <w:tcW w:w="911"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21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t xml:space="preserve">  </w:t>
            </w:r>
            <w:r w:rsidRPr="00E12289">
              <w:rPr>
                <w:rFonts w:eastAsia="Times New Roman"/>
                <w:color w:val="000000"/>
                <w:sz w:val="16"/>
                <w:szCs w:val="16"/>
                <w:lang w:val="en-AU" w:eastAsia="en-AU"/>
              </w:rPr>
              <w:t>Microeconomics</w:t>
            </w:r>
          </w:p>
        </w:tc>
        <w:tc>
          <w:tcPr>
            <w:tcW w:w="2198"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t xml:space="preserve">  </w:t>
            </w:r>
            <w:r w:rsidRPr="00E12289">
              <w:rPr>
                <w:rFonts w:eastAsia="Times New Roman"/>
                <w:color w:val="000000"/>
                <w:sz w:val="16"/>
                <w:szCs w:val="16"/>
                <w:lang w:val="en-AU" w:eastAsia="en-AU"/>
              </w:rPr>
              <w:t>Macroeconomics</w:t>
            </w:r>
          </w:p>
        </w:tc>
      </w:tr>
      <w:tr w:rsidR="003B6561" w:rsidRPr="00E12289" w:rsidTr="00F14CD5">
        <w:trPr>
          <w:trHeight w:val="325"/>
        </w:trPr>
        <w:tc>
          <w:tcPr>
            <w:tcW w:w="4753" w:type="dxa"/>
            <w:tcBorders>
              <w:top w:val="nil"/>
              <w:left w:val="single" w:sz="4" w:space="0" w:color="BFBFBF"/>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Management</w:t>
            </w:r>
          </w:p>
        </w:tc>
        <w:tc>
          <w:tcPr>
            <w:tcW w:w="911"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213"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198"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3B6561" w:rsidRPr="00E12289" w:rsidTr="00F14CD5">
        <w:trPr>
          <w:trHeight w:val="569"/>
        </w:trPr>
        <w:tc>
          <w:tcPr>
            <w:tcW w:w="4753" w:type="dxa"/>
            <w:tcBorders>
              <w:top w:val="nil"/>
              <w:left w:val="single" w:sz="4" w:space="0" w:color="BFBFBF"/>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Mathematics</w:t>
            </w:r>
            <w:r w:rsidR="00E25609">
              <w:rPr>
                <w:rFonts w:eastAsia="Times New Roman"/>
                <w:color w:val="000000"/>
                <w:lang w:val="en-AU" w:eastAsia="en-AU"/>
              </w:rPr>
              <w:t xml:space="preserve"> for Science</w:t>
            </w:r>
          </w:p>
        </w:tc>
        <w:tc>
          <w:tcPr>
            <w:tcW w:w="911" w:type="dxa"/>
            <w:tcBorders>
              <w:top w:val="nil"/>
              <w:left w:val="nil"/>
              <w:bottom w:val="single" w:sz="4" w:space="0" w:color="BFBFBF"/>
              <w:right w:val="single" w:sz="4" w:space="0" w:color="BFBFBF"/>
            </w:tcBorders>
            <w:shd w:val="clear" w:color="000000" w:fill="F2F2F2"/>
            <w:noWrap/>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213"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198" w:type="dxa"/>
            <w:tcBorders>
              <w:top w:val="nil"/>
              <w:left w:val="nil"/>
              <w:bottom w:val="single" w:sz="4" w:space="0" w:color="BFBFBF"/>
              <w:right w:val="single" w:sz="4" w:space="0" w:color="BFBFBF"/>
            </w:tcBorders>
            <w:shd w:val="clear" w:color="000000" w:fill="F2F2F2"/>
            <w:vAlign w:val="center"/>
            <w:hideMark/>
          </w:tcPr>
          <w:p w:rsidR="003B6561" w:rsidRPr="00E12289" w:rsidRDefault="003B6561" w:rsidP="003B656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3B6561" w:rsidRPr="00E12289" w:rsidTr="00F14CD5">
        <w:trPr>
          <w:trHeight w:val="325"/>
        </w:trPr>
        <w:tc>
          <w:tcPr>
            <w:tcW w:w="4753" w:type="dxa"/>
            <w:tcBorders>
              <w:top w:val="nil"/>
              <w:left w:val="single" w:sz="4" w:space="0" w:color="BFBFBF"/>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911" w:type="dxa"/>
            <w:tcBorders>
              <w:top w:val="nil"/>
              <w:left w:val="nil"/>
              <w:bottom w:val="single" w:sz="4" w:space="0" w:color="BFBFBF"/>
              <w:right w:val="single" w:sz="4" w:space="0" w:color="BFBFBF"/>
            </w:tcBorders>
            <w:shd w:val="clear" w:color="auto" w:fill="auto"/>
            <w:noWrap/>
            <w:vAlign w:val="center"/>
            <w:hideMark/>
          </w:tcPr>
          <w:p w:rsidR="003B6561" w:rsidRPr="00E12289" w:rsidRDefault="003B6561" w:rsidP="003B656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50</w:t>
            </w:r>
          </w:p>
        </w:tc>
        <w:tc>
          <w:tcPr>
            <w:tcW w:w="2213"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198" w:type="dxa"/>
            <w:tcBorders>
              <w:top w:val="nil"/>
              <w:left w:val="nil"/>
              <w:bottom w:val="single" w:sz="4" w:space="0" w:color="BFBFBF"/>
              <w:right w:val="single" w:sz="4" w:space="0" w:color="BFBFBF"/>
            </w:tcBorders>
            <w:shd w:val="clear" w:color="auto" w:fill="auto"/>
            <w:noWrap/>
            <w:vAlign w:val="bottom"/>
            <w:hideMark/>
          </w:tcPr>
          <w:p w:rsidR="003B6561" w:rsidRPr="00E12289" w:rsidRDefault="003B6561" w:rsidP="003B656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3B6561" w:rsidRPr="00E12289" w:rsidTr="003B6561">
        <w:trPr>
          <w:trHeight w:val="325"/>
        </w:trPr>
        <w:tc>
          <w:tcPr>
            <w:tcW w:w="7877" w:type="dxa"/>
            <w:gridSpan w:val="3"/>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2198" w:type="dxa"/>
            <w:tcBorders>
              <w:top w:val="nil"/>
              <w:left w:val="nil"/>
              <w:bottom w:val="nil"/>
              <w:right w:val="nil"/>
            </w:tcBorders>
            <w:shd w:val="clear" w:color="auto" w:fill="auto"/>
            <w:noWrap/>
            <w:vAlign w:val="bottom"/>
            <w:hideMark/>
          </w:tcPr>
          <w:p w:rsidR="003B6561" w:rsidRPr="00E12289" w:rsidRDefault="003B6561" w:rsidP="003B6561">
            <w:pPr>
              <w:widowControl/>
              <w:autoSpaceDE/>
              <w:autoSpaceDN/>
              <w:rPr>
                <w:rFonts w:eastAsia="Times New Roman"/>
                <w:color w:val="000000"/>
                <w:sz w:val="16"/>
                <w:szCs w:val="16"/>
                <w:lang w:val="en-AU" w:eastAsia="en-AU"/>
              </w:rPr>
            </w:pPr>
          </w:p>
        </w:tc>
      </w:tr>
    </w:tbl>
    <w:p w:rsidR="00BD505D" w:rsidRPr="00E12289" w:rsidRDefault="00BD505D">
      <w:pPr>
        <w:rPr>
          <w:b/>
          <w:sz w:val="24"/>
          <w:szCs w:val="24"/>
        </w:rPr>
      </w:pPr>
      <w:r w:rsidRPr="00E12289">
        <w:rPr>
          <w:b/>
          <w:sz w:val="24"/>
          <w:szCs w:val="24"/>
        </w:rPr>
        <w:br w:type="page"/>
      </w:r>
    </w:p>
    <w:p w:rsidR="003B6561" w:rsidRPr="00E12289" w:rsidRDefault="003B6561">
      <w:pPr>
        <w:rPr>
          <w:b/>
          <w:sz w:val="24"/>
          <w:szCs w:val="24"/>
        </w:rPr>
      </w:pPr>
    </w:p>
    <w:p w:rsidR="003B6561" w:rsidRPr="00E12289" w:rsidRDefault="003B6561">
      <w:pPr>
        <w:rPr>
          <w:b/>
          <w:sz w:val="24"/>
          <w:szCs w:val="24"/>
        </w:rPr>
      </w:pPr>
    </w:p>
    <w:tbl>
      <w:tblPr>
        <w:tblpPr w:leftFromText="180" w:rightFromText="180" w:vertAnchor="text" w:horzAnchor="margin" w:tblpY="41"/>
        <w:tblW w:w="10472" w:type="dxa"/>
        <w:tblLook w:val="04A0" w:firstRow="1" w:lastRow="0" w:firstColumn="1" w:lastColumn="0" w:noHBand="0" w:noVBand="1"/>
      </w:tblPr>
      <w:tblGrid>
        <w:gridCol w:w="4801"/>
        <w:gridCol w:w="949"/>
        <w:gridCol w:w="2369"/>
        <w:gridCol w:w="2353"/>
      </w:tblGrid>
      <w:tr w:rsidR="004633D1" w:rsidRPr="00E12289" w:rsidTr="004633D1">
        <w:trPr>
          <w:trHeight w:val="491"/>
        </w:trPr>
        <w:tc>
          <w:tcPr>
            <w:tcW w:w="10472" w:type="dxa"/>
            <w:gridSpan w:val="4"/>
            <w:tcBorders>
              <w:top w:val="nil"/>
              <w:left w:val="nil"/>
              <w:bottom w:val="nil"/>
              <w:right w:val="nil"/>
            </w:tcBorders>
            <w:shd w:val="clear" w:color="000000" w:fill="F2F2F2"/>
            <w:noWrap/>
            <w:vAlign w:val="bottom"/>
            <w:hideMark/>
          </w:tcPr>
          <w:p w:rsidR="004633D1" w:rsidRPr="00E12289" w:rsidRDefault="004633D1" w:rsidP="004633D1">
            <w:pPr>
              <w:widowControl/>
              <w:autoSpaceDE/>
              <w:autoSpaceDN/>
              <w:jc w:val="center"/>
              <w:rPr>
                <w:rFonts w:eastAsia="Times New Roman"/>
                <w:color w:val="000000"/>
                <w:sz w:val="28"/>
                <w:szCs w:val="28"/>
                <w:lang w:val="en-AU" w:eastAsia="en-AU"/>
              </w:rPr>
            </w:pPr>
            <w:r w:rsidRPr="00E12289">
              <w:rPr>
                <w:rFonts w:eastAsia="Times New Roman"/>
                <w:color w:val="000000"/>
                <w:sz w:val="28"/>
                <w:szCs w:val="28"/>
                <w:lang w:val="en-AU" w:eastAsia="en-AU"/>
              </w:rPr>
              <w:t>Foundation Studies - Physical Science Stream</w:t>
            </w:r>
          </w:p>
        </w:tc>
      </w:tr>
      <w:tr w:rsidR="004633D1" w:rsidRPr="00E12289" w:rsidTr="004633D1">
        <w:trPr>
          <w:trHeight w:val="392"/>
        </w:trPr>
        <w:tc>
          <w:tcPr>
            <w:tcW w:w="10472" w:type="dxa"/>
            <w:gridSpan w:val="4"/>
            <w:tcBorders>
              <w:top w:val="nil"/>
              <w:left w:val="nil"/>
              <w:bottom w:val="nil"/>
              <w:right w:val="nil"/>
            </w:tcBorders>
            <w:shd w:val="clear" w:color="auto" w:fill="auto"/>
            <w:noWrap/>
            <w:vAlign w:val="center"/>
            <w:hideMark/>
          </w:tcPr>
          <w:p w:rsidR="004633D1" w:rsidRPr="00E12289" w:rsidRDefault="004633D1"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Program 202</w:t>
            </w:r>
            <w:r w:rsidR="00A00F24">
              <w:rPr>
                <w:rFonts w:eastAsia="Times New Roman"/>
                <w:b/>
                <w:bCs/>
                <w:color w:val="000000"/>
                <w:lang w:val="en-AU" w:eastAsia="en-AU"/>
              </w:rPr>
              <w:t>2</w:t>
            </w:r>
          </w:p>
        </w:tc>
      </w:tr>
      <w:tr w:rsidR="004633D1" w:rsidRPr="00E12289" w:rsidTr="004633D1">
        <w:trPr>
          <w:trHeight w:val="392"/>
        </w:trPr>
        <w:tc>
          <w:tcPr>
            <w:tcW w:w="4801" w:type="dxa"/>
            <w:tcBorders>
              <w:top w:val="nil"/>
              <w:left w:val="nil"/>
              <w:bottom w:val="nil"/>
              <w:right w:val="nil"/>
            </w:tcBorders>
            <w:shd w:val="clear" w:color="auto" w:fill="auto"/>
            <w:noWrap/>
            <w:vAlign w:val="bottom"/>
            <w:hideMark/>
          </w:tcPr>
          <w:p w:rsidR="004633D1" w:rsidRPr="00E12289" w:rsidRDefault="004633D1" w:rsidP="004633D1">
            <w:pPr>
              <w:widowControl/>
              <w:autoSpaceDE/>
              <w:autoSpaceDN/>
              <w:jc w:val="center"/>
              <w:rPr>
                <w:rFonts w:eastAsia="Times New Roman"/>
                <w:b/>
                <w:bCs/>
                <w:color w:val="000000"/>
                <w:lang w:val="en-AU" w:eastAsia="en-AU"/>
              </w:rPr>
            </w:pPr>
          </w:p>
        </w:tc>
        <w:tc>
          <w:tcPr>
            <w:tcW w:w="949" w:type="dxa"/>
            <w:tcBorders>
              <w:top w:val="nil"/>
              <w:left w:val="nil"/>
              <w:bottom w:val="nil"/>
              <w:right w:val="nil"/>
            </w:tcBorders>
            <w:shd w:val="clear" w:color="auto" w:fill="auto"/>
            <w:noWrap/>
            <w:vAlign w:val="bottom"/>
            <w:hideMark/>
          </w:tcPr>
          <w:p w:rsidR="004633D1" w:rsidRPr="00E12289" w:rsidRDefault="004633D1" w:rsidP="004633D1">
            <w:pPr>
              <w:widowControl/>
              <w:autoSpaceDE/>
              <w:autoSpaceDN/>
              <w:rPr>
                <w:rFonts w:eastAsia="Times New Roman"/>
                <w:sz w:val="20"/>
                <w:szCs w:val="20"/>
                <w:lang w:val="en-AU" w:eastAsia="en-AU"/>
              </w:rPr>
            </w:pPr>
          </w:p>
        </w:tc>
        <w:tc>
          <w:tcPr>
            <w:tcW w:w="4722" w:type="dxa"/>
            <w:gridSpan w:val="2"/>
            <w:tcBorders>
              <w:top w:val="nil"/>
              <w:left w:val="single" w:sz="4" w:space="0" w:color="BFBFBF"/>
              <w:bottom w:val="single" w:sz="4" w:space="0" w:color="BFBFBF"/>
              <w:right w:val="nil"/>
            </w:tcBorders>
            <w:shd w:val="clear" w:color="auto" w:fill="auto"/>
            <w:noWrap/>
            <w:vAlign w:val="center"/>
            <w:hideMark/>
          </w:tcPr>
          <w:p w:rsidR="004633D1" w:rsidRPr="00E12289" w:rsidRDefault="004633D1" w:rsidP="004633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4633D1" w:rsidRPr="00E12289" w:rsidTr="004633D1">
        <w:trPr>
          <w:trHeight w:val="392"/>
        </w:trPr>
        <w:tc>
          <w:tcPr>
            <w:tcW w:w="4801"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4633D1" w:rsidRPr="00E12289" w:rsidRDefault="004633D1" w:rsidP="004633D1">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949" w:type="dxa"/>
            <w:tcBorders>
              <w:top w:val="single" w:sz="4" w:space="0" w:color="BFBFBF"/>
              <w:left w:val="nil"/>
              <w:bottom w:val="single" w:sz="4" w:space="0" w:color="BFBFBF"/>
              <w:right w:val="single" w:sz="4" w:space="0" w:color="BFBFBF"/>
            </w:tcBorders>
            <w:shd w:val="clear" w:color="auto" w:fill="auto"/>
            <w:noWrap/>
            <w:vAlign w:val="bottom"/>
            <w:hideMark/>
          </w:tcPr>
          <w:p w:rsidR="004633D1" w:rsidRPr="00E12289" w:rsidRDefault="004633D1" w:rsidP="004633D1">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2369"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2353"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F14CD5" w:rsidRPr="00E12289" w:rsidTr="004633D1">
        <w:trPr>
          <w:trHeight w:val="392"/>
        </w:trPr>
        <w:tc>
          <w:tcPr>
            <w:tcW w:w="4801" w:type="dxa"/>
            <w:tcBorders>
              <w:top w:val="nil"/>
              <w:left w:val="single" w:sz="4" w:space="0" w:color="BFBFBF"/>
              <w:bottom w:val="single" w:sz="4" w:space="0" w:color="BFBFBF"/>
              <w:right w:val="single" w:sz="4" w:space="0" w:color="BFBFBF"/>
            </w:tcBorders>
            <w:shd w:val="clear" w:color="000000" w:fill="F2F2F2"/>
            <w:noWrap/>
            <w:vAlign w:val="center"/>
            <w:hideMark/>
          </w:tcPr>
          <w:p w:rsidR="00F14CD5" w:rsidRPr="00E12289" w:rsidRDefault="00F14CD5" w:rsidP="00F14CD5">
            <w:pPr>
              <w:widowControl/>
              <w:autoSpaceDE/>
              <w:autoSpaceDN/>
              <w:rPr>
                <w:rFonts w:eastAsia="Times New Roman"/>
                <w:color w:val="000000"/>
                <w:lang w:val="en-AU" w:eastAsia="en-AU"/>
              </w:rPr>
            </w:pPr>
            <w:r w:rsidRPr="00E12289">
              <w:rPr>
                <w:rFonts w:eastAsia="Times New Roman"/>
                <w:color w:val="000000"/>
                <w:lang w:val="en-AU" w:eastAsia="en-AU"/>
              </w:rPr>
              <w:t>Academic English - Science (S)</w:t>
            </w:r>
          </w:p>
        </w:tc>
        <w:tc>
          <w:tcPr>
            <w:tcW w:w="949" w:type="dxa"/>
            <w:tcBorders>
              <w:top w:val="nil"/>
              <w:left w:val="nil"/>
              <w:bottom w:val="single" w:sz="4" w:space="0" w:color="BFBFBF"/>
              <w:right w:val="single" w:sz="4" w:space="0" w:color="BFBFBF"/>
            </w:tcBorders>
            <w:shd w:val="clear" w:color="000000" w:fill="F2F2F2"/>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369" w:type="dxa"/>
            <w:tcBorders>
              <w:top w:val="nil"/>
              <w:left w:val="nil"/>
              <w:bottom w:val="single" w:sz="4" w:space="0" w:color="BFBFBF"/>
              <w:right w:val="single" w:sz="4" w:space="0" w:color="BFBFBF"/>
            </w:tcBorders>
            <w:shd w:val="clear" w:color="000000" w:fill="F2F2F2"/>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2353" w:type="dxa"/>
            <w:tcBorders>
              <w:top w:val="nil"/>
              <w:left w:val="nil"/>
              <w:bottom w:val="single" w:sz="4" w:space="0" w:color="BFBFBF"/>
              <w:right w:val="single" w:sz="4" w:space="0" w:color="BFBFBF"/>
            </w:tcBorders>
            <w:shd w:val="clear" w:color="000000" w:fill="F2F2F2"/>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F14CD5" w:rsidRPr="00E12289" w:rsidTr="00F14CD5">
        <w:trPr>
          <w:trHeight w:val="600"/>
        </w:trPr>
        <w:tc>
          <w:tcPr>
            <w:tcW w:w="4801" w:type="dxa"/>
            <w:tcBorders>
              <w:top w:val="nil"/>
              <w:left w:val="single" w:sz="4" w:space="0" w:color="BFBFBF"/>
              <w:bottom w:val="single" w:sz="4" w:space="0" w:color="BFBFBF"/>
              <w:right w:val="single" w:sz="4" w:space="0" w:color="BFBFBF"/>
            </w:tcBorders>
            <w:shd w:val="clear" w:color="auto" w:fill="auto"/>
            <w:vAlign w:val="center"/>
            <w:hideMark/>
          </w:tcPr>
          <w:p w:rsidR="00F14CD5" w:rsidRPr="00E12289" w:rsidRDefault="00F14CD5" w:rsidP="00F14CD5">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Pr>
                <w:rFonts w:eastAsia="Times New Roman"/>
                <w:color w:val="000000"/>
                <w:lang w:val="en-AU" w:eastAsia="en-AU"/>
              </w:rPr>
              <w:t>Science</w:t>
            </w:r>
          </w:p>
        </w:tc>
        <w:tc>
          <w:tcPr>
            <w:tcW w:w="949" w:type="dxa"/>
            <w:tcBorders>
              <w:top w:val="nil"/>
              <w:left w:val="nil"/>
              <w:bottom w:val="single" w:sz="4" w:space="0" w:color="BFBFBF"/>
              <w:right w:val="single" w:sz="4" w:space="0" w:color="BFBFBF"/>
            </w:tcBorders>
            <w:shd w:val="clear" w:color="auto" w:fill="auto"/>
            <w:noWrap/>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369" w:type="dxa"/>
            <w:tcBorders>
              <w:top w:val="nil"/>
              <w:left w:val="nil"/>
              <w:bottom w:val="single" w:sz="4" w:space="0" w:color="BFBFBF"/>
              <w:right w:val="single" w:sz="4" w:space="0" w:color="BFBFBF"/>
            </w:tcBorders>
            <w:shd w:val="clear" w:color="auto" w:fill="auto"/>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p>
        </w:tc>
        <w:tc>
          <w:tcPr>
            <w:tcW w:w="2353" w:type="dxa"/>
            <w:tcBorders>
              <w:top w:val="nil"/>
              <w:left w:val="nil"/>
              <w:bottom w:val="single" w:sz="4" w:space="0" w:color="BFBFBF"/>
              <w:right w:val="single" w:sz="4" w:space="0" w:color="BFBFBF"/>
            </w:tcBorders>
            <w:shd w:val="clear" w:color="auto" w:fill="auto"/>
            <w:vAlign w:val="center"/>
            <w:hideMark/>
          </w:tcPr>
          <w:p w:rsidR="00F14CD5" w:rsidRPr="00E12289" w:rsidRDefault="00F14CD5" w:rsidP="00F14CD5">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p>
        </w:tc>
      </w:tr>
      <w:tr w:rsidR="004633D1" w:rsidRPr="00E12289" w:rsidTr="004633D1">
        <w:trPr>
          <w:trHeight w:val="392"/>
        </w:trPr>
        <w:tc>
          <w:tcPr>
            <w:tcW w:w="4801" w:type="dxa"/>
            <w:tcBorders>
              <w:top w:val="nil"/>
              <w:left w:val="single" w:sz="4" w:space="0" w:color="BFBFBF"/>
              <w:bottom w:val="single" w:sz="4" w:space="0" w:color="BFBFBF"/>
              <w:right w:val="single" w:sz="4" w:space="0" w:color="BFBFBF"/>
            </w:tcBorders>
            <w:shd w:val="clear" w:color="000000" w:fill="F2F2F2"/>
            <w:noWrap/>
            <w:vAlign w:val="center"/>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Science</w:t>
            </w:r>
          </w:p>
        </w:tc>
        <w:tc>
          <w:tcPr>
            <w:tcW w:w="949" w:type="dxa"/>
            <w:tcBorders>
              <w:top w:val="nil"/>
              <w:left w:val="nil"/>
              <w:bottom w:val="single" w:sz="4" w:space="0" w:color="BFBFBF"/>
              <w:right w:val="single" w:sz="4" w:space="0" w:color="BFBFBF"/>
            </w:tcBorders>
            <w:shd w:val="clear" w:color="000000" w:fill="F2F2F2"/>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2369" w:type="dxa"/>
            <w:tcBorders>
              <w:top w:val="nil"/>
              <w:left w:val="nil"/>
              <w:bottom w:val="single" w:sz="4" w:space="0" w:color="BFBFBF"/>
              <w:right w:val="single" w:sz="4" w:space="0" w:color="BFBFBF"/>
            </w:tcBorders>
            <w:shd w:val="clear" w:color="000000" w:fill="F2F2F2"/>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2353" w:type="dxa"/>
            <w:tcBorders>
              <w:top w:val="nil"/>
              <w:left w:val="nil"/>
              <w:bottom w:val="single" w:sz="4" w:space="0" w:color="BFBFBF"/>
              <w:right w:val="single" w:sz="4" w:space="0" w:color="BFBFBF"/>
            </w:tcBorders>
            <w:shd w:val="clear" w:color="000000" w:fill="F2F2F2"/>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4633D1" w:rsidRPr="00E12289" w:rsidTr="004633D1">
        <w:trPr>
          <w:trHeight w:val="392"/>
        </w:trPr>
        <w:tc>
          <w:tcPr>
            <w:tcW w:w="4801" w:type="dxa"/>
            <w:tcBorders>
              <w:top w:val="nil"/>
              <w:left w:val="single" w:sz="4" w:space="0" w:color="BFBFBF"/>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Chemistry</w:t>
            </w:r>
          </w:p>
        </w:tc>
        <w:tc>
          <w:tcPr>
            <w:tcW w:w="949"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369"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353"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4633D1" w:rsidRPr="00E12289" w:rsidTr="004633D1">
        <w:trPr>
          <w:trHeight w:val="392"/>
        </w:trPr>
        <w:tc>
          <w:tcPr>
            <w:tcW w:w="4801" w:type="dxa"/>
            <w:tcBorders>
              <w:top w:val="nil"/>
              <w:left w:val="single" w:sz="4" w:space="0" w:color="BFBFBF"/>
              <w:bottom w:val="single" w:sz="4" w:space="0" w:color="BFBFBF"/>
              <w:right w:val="single" w:sz="4" w:space="0" w:color="BFBFBF"/>
            </w:tcBorders>
            <w:shd w:val="clear" w:color="000000" w:fill="F2F2F2"/>
            <w:noWrap/>
            <w:vAlign w:val="center"/>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Physics</w:t>
            </w:r>
          </w:p>
        </w:tc>
        <w:tc>
          <w:tcPr>
            <w:tcW w:w="949" w:type="dxa"/>
            <w:tcBorders>
              <w:top w:val="nil"/>
              <w:left w:val="nil"/>
              <w:bottom w:val="single" w:sz="4" w:space="0" w:color="BFBFBF"/>
              <w:right w:val="single" w:sz="4" w:space="0" w:color="BFBFBF"/>
            </w:tcBorders>
            <w:shd w:val="clear" w:color="000000" w:fill="F2F2F2"/>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369" w:type="dxa"/>
            <w:tcBorders>
              <w:top w:val="nil"/>
              <w:left w:val="nil"/>
              <w:bottom w:val="single" w:sz="4" w:space="0" w:color="BFBFBF"/>
              <w:right w:val="single" w:sz="4" w:space="0" w:color="BFBFBF"/>
            </w:tcBorders>
            <w:shd w:val="clear" w:color="000000" w:fill="F2F2F2"/>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353" w:type="dxa"/>
            <w:tcBorders>
              <w:top w:val="nil"/>
              <w:left w:val="nil"/>
              <w:bottom w:val="single" w:sz="4" w:space="0" w:color="BFBFBF"/>
              <w:right w:val="single" w:sz="4" w:space="0" w:color="BFBFBF"/>
            </w:tcBorders>
            <w:shd w:val="clear" w:color="000000" w:fill="F2F2F2"/>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4633D1" w:rsidRPr="00E12289" w:rsidTr="004633D1">
        <w:trPr>
          <w:trHeight w:val="687"/>
        </w:trPr>
        <w:tc>
          <w:tcPr>
            <w:tcW w:w="4801" w:type="dxa"/>
            <w:tcBorders>
              <w:top w:val="nil"/>
              <w:left w:val="single" w:sz="4" w:space="0" w:color="BFBFBF"/>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Mathematics</w:t>
            </w:r>
            <w:r w:rsidR="00E25609">
              <w:rPr>
                <w:rFonts w:eastAsia="Times New Roman"/>
                <w:color w:val="000000"/>
                <w:lang w:val="en-AU" w:eastAsia="en-AU"/>
              </w:rPr>
              <w:t xml:space="preserve"> for Science</w:t>
            </w:r>
          </w:p>
        </w:tc>
        <w:tc>
          <w:tcPr>
            <w:tcW w:w="949"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369" w:type="dxa"/>
            <w:tcBorders>
              <w:top w:val="nil"/>
              <w:left w:val="nil"/>
              <w:bottom w:val="single" w:sz="4" w:space="0" w:color="BFBFBF"/>
              <w:right w:val="single" w:sz="4" w:space="0" w:color="BFBFBF"/>
            </w:tcBorders>
            <w:shd w:val="clear" w:color="auto" w:fill="auto"/>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353" w:type="dxa"/>
            <w:tcBorders>
              <w:top w:val="nil"/>
              <w:left w:val="nil"/>
              <w:bottom w:val="single" w:sz="4" w:space="0" w:color="BFBFBF"/>
              <w:right w:val="single" w:sz="4" w:space="0" w:color="BFBFBF"/>
            </w:tcBorders>
            <w:shd w:val="clear" w:color="auto" w:fill="auto"/>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F14CD5">
              <w:rPr>
                <w:rFonts w:eastAsia="Times New Roman"/>
                <w:color w:val="000000"/>
                <w:sz w:val="16"/>
                <w:szCs w:val="16"/>
                <w:lang w:val="en-AU" w:eastAsia="en-AU"/>
              </w:rPr>
              <w:t xml:space="preserve"> </w:t>
            </w:r>
          </w:p>
        </w:tc>
      </w:tr>
      <w:tr w:rsidR="004633D1" w:rsidRPr="00E12289" w:rsidTr="004633D1">
        <w:trPr>
          <w:trHeight w:val="392"/>
        </w:trPr>
        <w:tc>
          <w:tcPr>
            <w:tcW w:w="4801" w:type="dxa"/>
            <w:tcBorders>
              <w:top w:val="nil"/>
              <w:left w:val="single" w:sz="4" w:space="0" w:color="BFBFBF"/>
              <w:bottom w:val="single" w:sz="4" w:space="0" w:color="BFBFBF"/>
              <w:right w:val="single" w:sz="4" w:space="0" w:color="BFBFBF"/>
            </w:tcBorders>
            <w:shd w:val="clear" w:color="auto" w:fill="auto"/>
            <w:noWrap/>
            <w:vAlign w:val="bottom"/>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949"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2369" w:type="dxa"/>
            <w:tcBorders>
              <w:top w:val="nil"/>
              <w:left w:val="nil"/>
              <w:bottom w:val="single" w:sz="4" w:space="0" w:color="BFBFBF"/>
              <w:right w:val="single" w:sz="4" w:space="0" w:color="BFBFBF"/>
            </w:tcBorders>
            <w:shd w:val="clear" w:color="auto" w:fill="auto"/>
            <w:noWrap/>
            <w:vAlign w:val="bottom"/>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353" w:type="dxa"/>
            <w:tcBorders>
              <w:top w:val="nil"/>
              <w:left w:val="nil"/>
              <w:bottom w:val="single" w:sz="4" w:space="0" w:color="BFBFBF"/>
              <w:right w:val="single" w:sz="4" w:space="0" w:color="BFBFBF"/>
            </w:tcBorders>
            <w:shd w:val="clear" w:color="auto" w:fill="auto"/>
            <w:noWrap/>
            <w:vAlign w:val="bottom"/>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4633D1" w:rsidRPr="00E12289" w:rsidTr="004633D1">
        <w:trPr>
          <w:trHeight w:val="392"/>
        </w:trPr>
        <w:tc>
          <w:tcPr>
            <w:tcW w:w="8119" w:type="dxa"/>
            <w:gridSpan w:val="3"/>
            <w:tcBorders>
              <w:top w:val="nil"/>
              <w:left w:val="nil"/>
              <w:bottom w:val="nil"/>
              <w:right w:val="nil"/>
            </w:tcBorders>
            <w:shd w:val="clear" w:color="auto" w:fill="auto"/>
            <w:noWrap/>
            <w:vAlign w:val="bottom"/>
            <w:hideMark/>
          </w:tcPr>
          <w:p w:rsidR="004633D1" w:rsidRPr="00E12289" w:rsidRDefault="004633D1" w:rsidP="004633D1">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2353" w:type="dxa"/>
            <w:tcBorders>
              <w:top w:val="nil"/>
              <w:left w:val="nil"/>
              <w:bottom w:val="nil"/>
              <w:right w:val="nil"/>
            </w:tcBorders>
            <w:shd w:val="clear" w:color="auto" w:fill="auto"/>
            <w:noWrap/>
            <w:vAlign w:val="bottom"/>
            <w:hideMark/>
          </w:tcPr>
          <w:p w:rsidR="004633D1" w:rsidRPr="00E12289" w:rsidRDefault="004633D1" w:rsidP="004633D1">
            <w:pPr>
              <w:widowControl/>
              <w:autoSpaceDE/>
              <w:autoSpaceDN/>
              <w:rPr>
                <w:rFonts w:eastAsia="Times New Roman"/>
                <w:color w:val="000000"/>
                <w:sz w:val="16"/>
                <w:szCs w:val="16"/>
                <w:lang w:val="en-AU" w:eastAsia="en-AU"/>
              </w:rPr>
            </w:pPr>
          </w:p>
        </w:tc>
      </w:tr>
    </w:tbl>
    <w:p w:rsidR="003B6561" w:rsidRPr="00E12289" w:rsidRDefault="003B6561">
      <w:pPr>
        <w:rPr>
          <w:b/>
          <w:sz w:val="24"/>
          <w:szCs w:val="24"/>
        </w:rPr>
      </w:pPr>
    </w:p>
    <w:p w:rsidR="003B6561" w:rsidRPr="00E12289" w:rsidRDefault="003B6561">
      <w:pPr>
        <w:rPr>
          <w:b/>
          <w:sz w:val="24"/>
          <w:szCs w:val="24"/>
        </w:rPr>
      </w:pPr>
    </w:p>
    <w:p w:rsidR="003B6561" w:rsidRPr="00E12289" w:rsidRDefault="003B6561">
      <w:pPr>
        <w:rPr>
          <w:b/>
          <w:sz w:val="24"/>
          <w:szCs w:val="24"/>
        </w:rPr>
      </w:pPr>
    </w:p>
    <w:p w:rsidR="003B6561" w:rsidRPr="00E12289" w:rsidRDefault="003B6561">
      <w:pPr>
        <w:rPr>
          <w:b/>
          <w:sz w:val="24"/>
          <w:szCs w:val="24"/>
        </w:rPr>
      </w:pPr>
    </w:p>
    <w:p w:rsidR="003B6561" w:rsidRPr="00E12289" w:rsidRDefault="003B6561">
      <w:pPr>
        <w:rPr>
          <w:b/>
          <w:sz w:val="24"/>
          <w:szCs w:val="24"/>
        </w:rPr>
      </w:pPr>
    </w:p>
    <w:p w:rsidR="003B6561" w:rsidRPr="00E12289" w:rsidRDefault="003B6561">
      <w:pPr>
        <w:rPr>
          <w:b/>
          <w:sz w:val="24"/>
          <w:szCs w:val="24"/>
        </w:rPr>
      </w:pPr>
    </w:p>
    <w:p w:rsidR="003B6561" w:rsidRPr="00E12289" w:rsidRDefault="003B6561">
      <w:pPr>
        <w:rPr>
          <w:b/>
          <w:sz w:val="24"/>
          <w:szCs w:val="24"/>
        </w:rPr>
      </w:pPr>
    </w:p>
    <w:tbl>
      <w:tblPr>
        <w:tblpPr w:leftFromText="180" w:rightFromText="180" w:vertAnchor="text" w:tblpY="-64"/>
        <w:tblW w:w="10429" w:type="dxa"/>
        <w:tblLook w:val="04A0" w:firstRow="1" w:lastRow="0" w:firstColumn="1" w:lastColumn="0" w:noHBand="0" w:noVBand="1"/>
      </w:tblPr>
      <w:tblGrid>
        <w:gridCol w:w="4781"/>
        <w:gridCol w:w="945"/>
        <w:gridCol w:w="2359"/>
        <w:gridCol w:w="2344"/>
      </w:tblGrid>
      <w:tr w:rsidR="004633D1" w:rsidRPr="00E12289" w:rsidTr="004633D1">
        <w:trPr>
          <w:trHeight w:val="450"/>
        </w:trPr>
        <w:tc>
          <w:tcPr>
            <w:tcW w:w="10429" w:type="dxa"/>
            <w:gridSpan w:val="4"/>
            <w:tcBorders>
              <w:top w:val="nil"/>
              <w:left w:val="nil"/>
              <w:bottom w:val="nil"/>
              <w:right w:val="nil"/>
            </w:tcBorders>
            <w:shd w:val="clear" w:color="000000" w:fill="F2F2F2"/>
            <w:noWrap/>
            <w:vAlign w:val="bottom"/>
            <w:hideMark/>
          </w:tcPr>
          <w:p w:rsidR="004633D1" w:rsidRPr="00E12289" w:rsidRDefault="004633D1" w:rsidP="004633D1">
            <w:pPr>
              <w:widowControl/>
              <w:autoSpaceDE/>
              <w:autoSpaceDN/>
              <w:jc w:val="center"/>
              <w:rPr>
                <w:rFonts w:eastAsia="Times New Roman"/>
                <w:color w:val="000000"/>
                <w:sz w:val="28"/>
                <w:szCs w:val="28"/>
                <w:lang w:val="en-AU" w:eastAsia="en-AU"/>
              </w:rPr>
            </w:pPr>
            <w:r w:rsidRPr="00E12289">
              <w:rPr>
                <w:b/>
                <w:sz w:val="24"/>
                <w:szCs w:val="24"/>
              </w:rPr>
              <w:br w:type="page"/>
            </w:r>
            <w:r w:rsidRPr="00E12289">
              <w:rPr>
                <w:rFonts w:eastAsia="Times New Roman"/>
                <w:color w:val="000000"/>
                <w:sz w:val="28"/>
                <w:szCs w:val="28"/>
                <w:lang w:val="en-AU" w:eastAsia="en-AU"/>
              </w:rPr>
              <w:t>Foundation Studies - Life Science Stream</w:t>
            </w:r>
          </w:p>
        </w:tc>
      </w:tr>
      <w:tr w:rsidR="004633D1" w:rsidRPr="00E12289" w:rsidTr="004633D1">
        <w:trPr>
          <w:trHeight w:val="360"/>
        </w:trPr>
        <w:tc>
          <w:tcPr>
            <w:tcW w:w="10429" w:type="dxa"/>
            <w:gridSpan w:val="4"/>
            <w:tcBorders>
              <w:top w:val="nil"/>
              <w:left w:val="nil"/>
              <w:bottom w:val="nil"/>
              <w:right w:val="nil"/>
            </w:tcBorders>
            <w:shd w:val="clear" w:color="auto" w:fill="auto"/>
            <w:noWrap/>
            <w:vAlign w:val="center"/>
            <w:hideMark/>
          </w:tcPr>
          <w:p w:rsidR="004633D1" w:rsidRPr="00E12289" w:rsidRDefault="004633D1" w:rsidP="002C42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Program 202</w:t>
            </w:r>
            <w:r w:rsidR="00A00F24">
              <w:rPr>
                <w:rFonts w:eastAsia="Times New Roman"/>
                <w:b/>
                <w:bCs/>
                <w:color w:val="000000"/>
                <w:lang w:val="en-AU" w:eastAsia="en-AU"/>
              </w:rPr>
              <w:t>2</w:t>
            </w:r>
          </w:p>
        </w:tc>
      </w:tr>
      <w:tr w:rsidR="004633D1" w:rsidRPr="00E12289" w:rsidTr="004633D1">
        <w:trPr>
          <w:trHeight w:val="360"/>
        </w:trPr>
        <w:tc>
          <w:tcPr>
            <w:tcW w:w="4781" w:type="dxa"/>
            <w:tcBorders>
              <w:top w:val="nil"/>
              <w:left w:val="nil"/>
              <w:bottom w:val="nil"/>
              <w:right w:val="nil"/>
            </w:tcBorders>
            <w:shd w:val="clear" w:color="auto" w:fill="auto"/>
            <w:noWrap/>
            <w:vAlign w:val="bottom"/>
            <w:hideMark/>
          </w:tcPr>
          <w:p w:rsidR="004633D1" w:rsidRPr="00E12289" w:rsidRDefault="004633D1" w:rsidP="004633D1">
            <w:pPr>
              <w:widowControl/>
              <w:autoSpaceDE/>
              <w:autoSpaceDN/>
              <w:jc w:val="center"/>
              <w:rPr>
                <w:rFonts w:eastAsia="Times New Roman"/>
                <w:b/>
                <w:bCs/>
                <w:color w:val="000000"/>
                <w:lang w:val="en-AU" w:eastAsia="en-AU"/>
              </w:rPr>
            </w:pPr>
          </w:p>
        </w:tc>
        <w:tc>
          <w:tcPr>
            <w:tcW w:w="945" w:type="dxa"/>
            <w:tcBorders>
              <w:top w:val="nil"/>
              <w:left w:val="nil"/>
              <w:bottom w:val="nil"/>
              <w:right w:val="nil"/>
            </w:tcBorders>
            <w:shd w:val="clear" w:color="auto" w:fill="auto"/>
            <w:noWrap/>
            <w:vAlign w:val="bottom"/>
            <w:hideMark/>
          </w:tcPr>
          <w:p w:rsidR="004633D1" w:rsidRPr="00E12289" w:rsidRDefault="004633D1" w:rsidP="004633D1">
            <w:pPr>
              <w:widowControl/>
              <w:autoSpaceDE/>
              <w:autoSpaceDN/>
              <w:rPr>
                <w:rFonts w:eastAsia="Times New Roman"/>
                <w:sz w:val="20"/>
                <w:szCs w:val="20"/>
                <w:lang w:val="en-AU" w:eastAsia="en-AU"/>
              </w:rPr>
            </w:pPr>
          </w:p>
        </w:tc>
        <w:tc>
          <w:tcPr>
            <w:tcW w:w="4703" w:type="dxa"/>
            <w:gridSpan w:val="2"/>
            <w:tcBorders>
              <w:top w:val="nil"/>
              <w:left w:val="single" w:sz="4" w:space="0" w:color="BFBFBF"/>
              <w:bottom w:val="single" w:sz="4" w:space="0" w:color="BFBFBF"/>
              <w:right w:val="nil"/>
            </w:tcBorders>
            <w:shd w:val="clear" w:color="auto" w:fill="auto"/>
            <w:noWrap/>
            <w:vAlign w:val="center"/>
            <w:hideMark/>
          </w:tcPr>
          <w:p w:rsidR="004633D1" w:rsidRPr="00E12289" w:rsidRDefault="004633D1" w:rsidP="004633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Terms and Course Modules</w:t>
            </w:r>
          </w:p>
        </w:tc>
      </w:tr>
      <w:tr w:rsidR="004633D1" w:rsidRPr="00E12289" w:rsidTr="004633D1">
        <w:trPr>
          <w:trHeight w:val="360"/>
        </w:trPr>
        <w:tc>
          <w:tcPr>
            <w:tcW w:w="4781"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rsidR="004633D1" w:rsidRPr="00E12289" w:rsidRDefault="004633D1" w:rsidP="004633D1">
            <w:pPr>
              <w:widowControl/>
              <w:autoSpaceDE/>
              <w:autoSpaceDN/>
              <w:rPr>
                <w:rFonts w:eastAsia="Times New Roman"/>
                <w:b/>
                <w:bCs/>
                <w:color w:val="000000"/>
                <w:lang w:val="en-AU" w:eastAsia="en-AU"/>
              </w:rPr>
            </w:pPr>
            <w:r w:rsidRPr="00E12289">
              <w:rPr>
                <w:rFonts w:eastAsia="Times New Roman"/>
                <w:b/>
                <w:bCs/>
                <w:color w:val="000000"/>
                <w:lang w:val="en-AU" w:eastAsia="en-AU"/>
              </w:rPr>
              <w:t>Courses</w:t>
            </w:r>
          </w:p>
        </w:tc>
        <w:tc>
          <w:tcPr>
            <w:tcW w:w="945" w:type="dxa"/>
            <w:tcBorders>
              <w:top w:val="single" w:sz="4" w:space="0" w:color="BFBFBF"/>
              <w:left w:val="nil"/>
              <w:bottom w:val="single" w:sz="4" w:space="0" w:color="BFBFBF"/>
              <w:right w:val="single" w:sz="4" w:space="0" w:color="BFBFBF"/>
            </w:tcBorders>
            <w:shd w:val="clear" w:color="auto" w:fill="auto"/>
            <w:noWrap/>
            <w:vAlign w:val="bottom"/>
            <w:hideMark/>
          </w:tcPr>
          <w:p w:rsidR="004633D1" w:rsidRPr="00E12289" w:rsidRDefault="004633D1" w:rsidP="004633D1">
            <w:pPr>
              <w:widowControl/>
              <w:autoSpaceDE/>
              <w:autoSpaceDN/>
              <w:rPr>
                <w:rFonts w:eastAsia="Times New Roman"/>
                <w:b/>
                <w:bCs/>
                <w:color w:val="000000"/>
                <w:lang w:val="en-AU" w:eastAsia="en-AU"/>
              </w:rPr>
            </w:pPr>
            <w:r w:rsidRPr="00E12289">
              <w:rPr>
                <w:rFonts w:eastAsia="Times New Roman"/>
                <w:b/>
                <w:bCs/>
                <w:color w:val="000000"/>
                <w:lang w:val="en-AU" w:eastAsia="en-AU"/>
              </w:rPr>
              <w:t>Units</w:t>
            </w:r>
          </w:p>
        </w:tc>
        <w:tc>
          <w:tcPr>
            <w:tcW w:w="2359"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1</w:t>
            </w:r>
          </w:p>
        </w:tc>
        <w:tc>
          <w:tcPr>
            <w:tcW w:w="2344"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Standard Term 2</w:t>
            </w:r>
          </w:p>
        </w:tc>
      </w:tr>
      <w:tr w:rsidR="004633D1" w:rsidRPr="00E12289" w:rsidTr="004633D1">
        <w:trPr>
          <w:trHeight w:val="360"/>
        </w:trPr>
        <w:tc>
          <w:tcPr>
            <w:tcW w:w="4781" w:type="dxa"/>
            <w:tcBorders>
              <w:top w:val="nil"/>
              <w:left w:val="single" w:sz="4" w:space="0" w:color="BFBFBF"/>
              <w:bottom w:val="single" w:sz="4" w:space="0" w:color="BFBFBF"/>
              <w:right w:val="single" w:sz="4" w:space="0" w:color="BFBFBF"/>
            </w:tcBorders>
            <w:shd w:val="clear" w:color="000000" w:fill="F2F2F2"/>
            <w:noWrap/>
            <w:vAlign w:val="center"/>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Academic English - Science (S)</w:t>
            </w:r>
          </w:p>
        </w:tc>
        <w:tc>
          <w:tcPr>
            <w:tcW w:w="945" w:type="dxa"/>
            <w:tcBorders>
              <w:top w:val="nil"/>
              <w:left w:val="nil"/>
              <w:bottom w:val="single" w:sz="4" w:space="0" w:color="BFBFBF"/>
              <w:right w:val="single" w:sz="4" w:space="0" w:color="BFBFBF"/>
            </w:tcBorders>
            <w:shd w:val="clear" w:color="000000" w:fill="F2F2F2"/>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359" w:type="dxa"/>
            <w:tcBorders>
              <w:top w:val="nil"/>
              <w:left w:val="nil"/>
              <w:bottom w:val="single" w:sz="4" w:space="0" w:color="BFBFBF"/>
              <w:right w:val="single" w:sz="4" w:space="0" w:color="BFBFBF"/>
            </w:tcBorders>
            <w:shd w:val="clear" w:color="000000" w:fill="F2F2F2"/>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2344" w:type="dxa"/>
            <w:tcBorders>
              <w:top w:val="nil"/>
              <w:left w:val="nil"/>
              <w:bottom w:val="single" w:sz="4" w:space="0" w:color="BFBFBF"/>
              <w:right w:val="single" w:sz="4" w:space="0" w:color="BFBFBF"/>
            </w:tcBorders>
            <w:shd w:val="clear" w:color="000000" w:fill="F2F2F2"/>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r>
      <w:tr w:rsidR="004633D1" w:rsidRPr="00E12289" w:rsidTr="00F14CD5">
        <w:trPr>
          <w:trHeight w:val="627"/>
        </w:trPr>
        <w:tc>
          <w:tcPr>
            <w:tcW w:w="4781" w:type="dxa"/>
            <w:tcBorders>
              <w:top w:val="nil"/>
              <w:left w:val="single" w:sz="4" w:space="0" w:color="BFBFBF"/>
              <w:bottom w:val="single" w:sz="4" w:space="0" w:color="BFBFBF"/>
              <w:right w:val="single" w:sz="4" w:space="0" w:color="BFBFBF"/>
            </w:tcBorders>
            <w:shd w:val="clear" w:color="auto" w:fill="auto"/>
            <w:vAlign w:val="center"/>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F14CD5">
              <w:rPr>
                <w:rFonts w:eastAsia="Times New Roman"/>
                <w:color w:val="000000"/>
                <w:lang w:val="en-AU" w:eastAsia="en-AU"/>
              </w:rPr>
              <w:t>Science</w:t>
            </w:r>
          </w:p>
        </w:tc>
        <w:tc>
          <w:tcPr>
            <w:tcW w:w="945"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2359" w:type="dxa"/>
            <w:tcBorders>
              <w:top w:val="nil"/>
              <w:left w:val="nil"/>
              <w:bottom w:val="single" w:sz="4" w:space="0" w:color="BFBFBF"/>
              <w:right w:val="single" w:sz="4" w:space="0" w:color="BFBFBF"/>
            </w:tcBorders>
            <w:shd w:val="clear" w:color="auto" w:fill="auto"/>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p>
        </w:tc>
        <w:tc>
          <w:tcPr>
            <w:tcW w:w="2344" w:type="dxa"/>
            <w:tcBorders>
              <w:top w:val="nil"/>
              <w:left w:val="nil"/>
              <w:bottom w:val="single" w:sz="4" w:space="0" w:color="BFBFBF"/>
              <w:right w:val="single" w:sz="4" w:space="0" w:color="BFBFBF"/>
            </w:tcBorders>
            <w:shd w:val="clear" w:color="auto" w:fill="auto"/>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Pr="00E12289">
              <w:rPr>
                <w:rFonts w:eastAsia="Times New Roman"/>
                <w:color w:val="000000"/>
                <w:lang w:val="en-AU" w:eastAsia="en-AU"/>
              </w:rPr>
              <w:br/>
            </w:r>
          </w:p>
        </w:tc>
      </w:tr>
      <w:tr w:rsidR="004633D1" w:rsidRPr="00E12289" w:rsidTr="004633D1">
        <w:trPr>
          <w:trHeight w:val="360"/>
        </w:trPr>
        <w:tc>
          <w:tcPr>
            <w:tcW w:w="4781" w:type="dxa"/>
            <w:tcBorders>
              <w:top w:val="nil"/>
              <w:left w:val="single" w:sz="4" w:space="0" w:color="BFBFBF"/>
              <w:bottom w:val="single" w:sz="4" w:space="0" w:color="BFBFBF"/>
              <w:right w:val="single" w:sz="4" w:space="0" w:color="BFBFBF"/>
            </w:tcBorders>
            <w:shd w:val="clear" w:color="000000" w:fill="F2F2F2"/>
            <w:noWrap/>
            <w:vAlign w:val="center"/>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Science</w:t>
            </w:r>
          </w:p>
        </w:tc>
        <w:tc>
          <w:tcPr>
            <w:tcW w:w="945" w:type="dxa"/>
            <w:tcBorders>
              <w:top w:val="nil"/>
              <w:left w:val="nil"/>
              <w:bottom w:val="single" w:sz="4" w:space="0" w:color="BFBFBF"/>
              <w:right w:val="single" w:sz="4" w:space="0" w:color="BFBFBF"/>
            </w:tcBorders>
            <w:shd w:val="clear" w:color="000000" w:fill="F2F2F2"/>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w:t>
            </w:r>
          </w:p>
        </w:tc>
        <w:tc>
          <w:tcPr>
            <w:tcW w:w="2359" w:type="dxa"/>
            <w:tcBorders>
              <w:top w:val="nil"/>
              <w:left w:val="nil"/>
              <w:bottom w:val="single" w:sz="4" w:space="0" w:color="BFBFBF"/>
              <w:right w:val="single" w:sz="4" w:space="0" w:color="BFBFBF"/>
            </w:tcBorders>
            <w:shd w:val="clear" w:color="000000" w:fill="F2F2F2"/>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2344" w:type="dxa"/>
            <w:tcBorders>
              <w:top w:val="nil"/>
              <w:left w:val="nil"/>
              <w:bottom w:val="single" w:sz="4" w:space="0" w:color="BFBFBF"/>
              <w:right w:val="single" w:sz="4" w:space="0" w:color="BFBFBF"/>
            </w:tcBorders>
            <w:shd w:val="clear" w:color="000000" w:fill="F2F2F2"/>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4633D1" w:rsidRPr="00E12289" w:rsidTr="004633D1">
        <w:trPr>
          <w:trHeight w:val="360"/>
        </w:trPr>
        <w:tc>
          <w:tcPr>
            <w:tcW w:w="4781" w:type="dxa"/>
            <w:tcBorders>
              <w:top w:val="nil"/>
              <w:left w:val="single" w:sz="4" w:space="0" w:color="BFBFBF"/>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Chemistry</w:t>
            </w:r>
          </w:p>
        </w:tc>
        <w:tc>
          <w:tcPr>
            <w:tcW w:w="945"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359"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344"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4633D1" w:rsidRPr="00E12289" w:rsidTr="004633D1">
        <w:trPr>
          <w:trHeight w:val="360"/>
        </w:trPr>
        <w:tc>
          <w:tcPr>
            <w:tcW w:w="4781" w:type="dxa"/>
            <w:tcBorders>
              <w:top w:val="nil"/>
              <w:left w:val="single" w:sz="4" w:space="0" w:color="BFBFBF"/>
              <w:bottom w:val="single" w:sz="4" w:space="0" w:color="BFBFBF"/>
              <w:right w:val="single" w:sz="4" w:space="0" w:color="BFBFBF"/>
            </w:tcBorders>
            <w:shd w:val="clear" w:color="000000" w:fill="F2F2F2"/>
            <w:noWrap/>
            <w:vAlign w:val="center"/>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Biology</w:t>
            </w:r>
          </w:p>
        </w:tc>
        <w:tc>
          <w:tcPr>
            <w:tcW w:w="945" w:type="dxa"/>
            <w:tcBorders>
              <w:top w:val="nil"/>
              <w:left w:val="nil"/>
              <w:bottom w:val="single" w:sz="4" w:space="0" w:color="BFBFBF"/>
              <w:right w:val="single" w:sz="4" w:space="0" w:color="BFBFBF"/>
            </w:tcBorders>
            <w:shd w:val="clear" w:color="000000" w:fill="F2F2F2"/>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2359" w:type="dxa"/>
            <w:tcBorders>
              <w:top w:val="nil"/>
              <w:left w:val="nil"/>
              <w:bottom w:val="single" w:sz="4" w:space="0" w:color="BFBFBF"/>
              <w:right w:val="single" w:sz="4" w:space="0" w:color="BFBFBF"/>
            </w:tcBorders>
            <w:shd w:val="clear" w:color="000000" w:fill="F2F2F2"/>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344" w:type="dxa"/>
            <w:tcBorders>
              <w:top w:val="nil"/>
              <w:left w:val="nil"/>
              <w:bottom w:val="single" w:sz="4" w:space="0" w:color="BFBFBF"/>
              <w:right w:val="single" w:sz="4" w:space="0" w:color="BFBFBF"/>
            </w:tcBorders>
            <w:shd w:val="clear" w:color="000000" w:fill="F2F2F2"/>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r>
      <w:tr w:rsidR="004633D1" w:rsidRPr="00E12289" w:rsidTr="004633D1">
        <w:trPr>
          <w:trHeight w:val="630"/>
        </w:trPr>
        <w:tc>
          <w:tcPr>
            <w:tcW w:w="4781" w:type="dxa"/>
            <w:tcBorders>
              <w:top w:val="nil"/>
              <w:left w:val="single" w:sz="4" w:space="0" w:color="BFBFBF"/>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Mathematics</w:t>
            </w:r>
            <w:r w:rsidR="00E25609">
              <w:rPr>
                <w:rFonts w:eastAsia="Times New Roman"/>
                <w:color w:val="000000"/>
                <w:lang w:val="en-AU" w:eastAsia="en-AU"/>
              </w:rPr>
              <w:t xml:space="preserve"> for Science</w:t>
            </w:r>
          </w:p>
        </w:tc>
        <w:tc>
          <w:tcPr>
            <w:tcW w:w="945"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2359" w:type="dxa"/>
            <w:tcBorders>
              <w:top w:val="nil"/>
              <w:left w:val="nil"/>
              <w:bottom w:val="single" w:sz="4" w:space="0" w:color="BFBFBF"/>
              <w:right w:val="single" w:sz="4" w:space="0" w:color="BFBFBF"/>
            </w:tcBorders>
            <w:shd w:val="clear" w:color="auto" w:fill="auto"/>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p>
        </w:tc>
        <w:tc>
          <w:tcPr>
            <w:tcW w:w="2344" w:type="dxa"/>
            <w:tcBorders>
              <w:top w:val="nil"/>
              <w:left w:val="nil"/>
              <w:bottom w:val="single" w:sz="4" w:space="0" w:color="BFBFBF"/>
              <w:right w:val="single" w:sz="4" w:space="0" w:color="BFBFBF"/>
            </w:tcBorders>
            <w:shd w:val="clear" w:color="auto" w:fill="auto"/>
            <w:vAlign w:val="center"/>
            <w:hideMark/>
          </w:tcPr>
          <w:p w:rsidR="004633D1" w:rsidRPr="00E12289" w:rsidRDefault="004633D1" w:rsidP="004633D1">
            <w:pPr>
              <w:widowControl/>
              <w:autoSpaceDE/>
              <w:autoSpaceDN/>
              <w:jc w:val="center"/>
              <w:rPr>
                <w:rFonts w:eastAsia="Times New Roman"/>
                <w:color w:val="000000"/>
                <w:lang w:val="en-AU" w:eastAsia="en-AU"/>
              </w:rPr>
            </w:pPr>
            <w:r w:rsidRPr="00E12289">
              <w:rPr>
                <w:rFonts w:eastAsia="Times New Roman"/>
                <w:color w:val="000000"/>
                <w:lang w:val="en-AU" w:eastAsia="en-AU"/>
              </w:rPr>
              <w:t xml:space="preserve">•                                     </w:t>
            </w:r>
            <w:r w:rsidR="00F14CD5" w:rsidRPr="00E12289">
              <w:rPr>
                <w:rFonts w:eastAsia="Times New Roman"/>
                <w:color w:val="000000"/>
                <w:sz w:val="16"/>
                <w:szCs w:val="16"/>
                <w:lang w:val="en-AU" w:eastAsia="en-AU"/>
              </w:rPr>
              <w:t xml:space="preserve"> </w:t>
            </w:r>
          </w:p>
        </w:tc>
      </w:tr>
      <w:tr w:rsidR="004633D1" w:rsidRPr="00E12289" w:rsidTr="004633D1">
        <w:trPr>
          <w:trHeight w:val="360"/>
        </w:trPr>
        <w:tc>
          <w:tcPr>
            <w:tcW w:w="4781" w:type="dxa"/>
            <w:tcBorders>
              <w:top w:val="nil"/>
              <w:left w:val="single" w:sz="4" w:space="0" w:color="BFBFBF"/>
              <w:bottom w:val="single" w:sz="4" w:space="0" w:color="BFBFBF"/>
              <w:right w:val="single" w:sz="4" w:space="0" w:color="BFBFBF"/>
            </w:tcBorders>
            <w:shd w:val="clear" w:color="auto" w:fill="auto"/>
            <w:noWrap/>
            <w:vAlign w:val="bottom"/>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945" w:type="dxa"/>
            <w:tcBorders>
              <w:top w:val="nil"/>
              <w:left w:val="nil"/>
              <w:bottom w:val="single" w:sz="4" w:space="0" w:color="BFBFBF"/>
              <w:right w:val="single" w:sz="4" w:space="0" w:color="BFBFBF"/>
            </w:tcBorders>
            <w:shd w:val="clear" w:color="auto" w:fill="auto"/>
            <w:noWrap/>
            <w:vAlign w:val="center"/>
            <w:hideMark/>
          </w:tcPr>
          <w:p w:rsidR="004633D1" w:rsidRPr="00E12289" w:rsidRDefault="004633D1" w:rsidP="004633D1">
            <w:pPr>
              <w:widowControl/>
              <w:autoSpaceDE/>
              <w:autoSpaceDN/>
              <w:jc w:val="center"/>
              <w:rPr>
                <w:rFonts w:eastAsia="Times New Roman"/>
                <w:b/>
                <w:bCs/>
                <w:color w:val="000000"/>
                <w:lang w:val="en-AU" w:eastAsia="en-AU"/>
              </w:rPr>
            </w:pPr>
            <w:r w:rsidRPr="00E12289">
              <w:rPr>
                <w:rFonts w:eastAsia="Times New Roman"/>
                <w:b/>
                <w:bCs/>
                <w:color w:val="000000"/>
                <w:lang w:val="en-AU" w:eastAsia="en-AU"/>
              </w:rPr>
              <w:t>48</w:t>
            </w:r>
          </w:p>
        </w:tc>
        <w:tc>
          <w:tcPr>
            <w:tcW w:w="2359" w:type="dxa"/>
            <w:tcBorders>
              <w:top w:val="nil"/>
              <w:left w:val="nil"/>
              <w:bottom w:val="single" w:sz="4" w:space="0" w:color="BFBFBF"/>
              <w:right w:val="single" w:sz="4" w:space="0" w:color="BFBFBF"/>
            </w:tcBorders>
            <w:shd w:val="clear" w:color="auto" w:fill="auto"/>
            <w:noWrap/>
            <w:vAlign w:val="bottom"/>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 </w:t>
            </w:r>
          </w:p>
        </w:tc>
        <w:tc>
          <w:tcPr>
            <w:tcW w:w="2344" w:type="dxa"/>
            <w:tcBorders>
              <w:top w:val="nil"/>
              <w:left w:val="nil"/>
              <w:bottom w:val="single" w:sz="4" w:space="0" w:color="BFBFBF"/>
              <w:right w:val="single" w:sz="4" w:space="0" w:color="BFBFBF"/>
            </w:tcBorders>
            <w:shd w:val="clear" w:color="auto" w:fill="auto"/>
            <w:noWrap/>
            <w:vAlign w:val="bottom"/>
            <w:hideMark/>
          </w:tcPr>
          <w:p w:rsidR="004633D1" w:rsidRPr="00E12289" w:rsidRDefault="004633D1" w:rsidP="004633D1">
            <w:pPr>
              <w:widowControl/>
              <w:autoSpaceDE/>
              <w:autoSpaceDN/>
              <w:rPr>
                <w:rFonts w:eastAsia="Times New Roman"/>
                <w:color w:val="000000"/>
                <w:lang w:val="en-AU" w:eastAsia="en-AU"/>
              </w:rPr>
            </w:pPr>
            <w:r w:rsidRPr="00E12289">
              <w:rPr>
                <w:rFonts w:eastAsia="Times New Roman"/>
                <w:color w:val="000000"/>
                <w:lang w:val="en-AU" w:eastAsia="en-AU"/>
              </w:rPr>
              <w:t> </w:t>
            </w:r>
          </w:p>
        </w:tc>
      </w:tr>
      <w:tr w:rsidR="004633D1" w:rsidRPr="00E12289" w:rsidTr="00A32AF1">
        <w:trPr>
          <w:trHeight w:val="426"/>
        </w:trPr>
        <w:tc>
          <w:tcPr>
            <w:tcW w:w="8085" w:type="dxa"/>
            <w:gridSpan w:val="3"/>
            <w:tcBorders>
              <w:top w:val="nil"/>
              <w:left w:val="nil"/>
              <w:bottom w:val="nil"/>
              <w:right w:val="nil"/>
            </w:tcBorders>
            <w:shd w:val="clear" w:color="auto" w:fill="auto"/>
            <w:noWrap/>
            <w:vAlign w:val="bottom"/>
            <w:hideMark/>
          </w:tcPr>
          <w:p w:rsidR="004633D1" w:rsidRPr="00E12289" w:rsidRDefault="004633D1" w:rsidP="004633D1">
            <w:pPr>
              <w:widowControl/>
              <w:autoSpaceDE/>
              <w:autoSpaceDN/>
              <w:rPr>
                <w:rFonts w:eastAsia="Times New Roman"/>
                <w:color w:val="000000"/>
                <w:sz w:val="16"/>
                <w:szCs w:val="16"/>
                <w:lang w:val="en-AU" w:eastAsia="en-AU"/>
              </w:rPr>
            </w:pPr>
            <w:r w:rsidRPr="00E12289">
              <w:rPr>
                <w:rFonts w:eastAsia="Times New Roman"/>
                <w:color w:val="000000"/>
                <w:sz w:val="16"/>
                <w:szCs w:val="16"/>
                <w:lang w:val="en-AU" w:eastAsia="en-AU"/>
              </w:rPr>
              <w:t>Note: Students engage in Foundations of Learning support program in each term</w:t>
            </w:r>
          </w:p>
        </w:tc>
        <w:tc>
          <w:tcPr>
            <w:tcW w:w="2344" w:type="dxa"/>
            <w:tcBorders>
              <w:top w:val="nil"/>
              <w:left w:val="nil"/>
              <w:bottom w:val="nil"/>
              <w:right w:val="nil"/>
            </w:tcBorders>
            <w:shd w:val="clear" w:color="auto" w:fill="auto"/>
            <w:noWrap/>
            <w:vAlign w:val="bottom"/>
            <w:hideMark/>
          </w:tcPr>
          <w:p w:rsidR="004633D1" w:rsidRPr="00E12289" w:rsidRDefault="004633D1" w:rsidP="004633D1">
            <w:pPr>
              <w:widowControl/>
              <w:autoSpaceDE/>
              <w:autoSpaceDN/>
              <w:rPr>
                <w:rFonts w:eastAsia="Times New Roman"/>
                <w:color w:val="000000"/>
                <w:sz w:val="16"/>
                <w:szCs w:val="16"/>
                <w:lang w:val="en-AU" w:eastAsia="en-AU"/>
              </w:rPr>
            </w:pPr>
          </w:p>
        </w:tc>
      </w:tr>
    </w:tbl>
    <w:p w:rsidR="003B6561" w:rsidRPr="00E12289" w:rsidRDefault="003B6561">
      <w:pPr>
        <w:rPr>
          <w:b/>
          <w:sz w:val="24"/>
          <w:szCs w:val="24"/>
        </w:rPr>
      </w:pPr>
    </w:p>
    <w:p w:rsidR="00BD505D" w:rsidRPr="00E12289" w:rsidRDefault="00BD505D">
      <w:pPr>
        <w:rPr>
          <w:b/>
          <w:sz w:val="24"/>
          <w:szCs w:val="24"/>
        </w:rPr>
      </w:pPr>
    </w:p>
    <w:p w:rsidR="00DB2E31" w:rsidRDefault="00FF035A" w:rsidP="007D46AB">
      <w:pPr>
        <w:pStyle w:val="Heading1-Orange"/>
      </w:pPr>
      <w:bookmarkStart w:id="14" w:name="_5_Transition_Program"/>
      <w:bookmarkStart w:id="15" w:name="_Toc57382478"/>
      <w:bookmarkStart w:id="16" w:name="_Toc57984445"/>
      <w:bookmarkStart w:id="17" w:name="_Toc58317570"/>
      <w:bookmarkEnd w:id="14"/>
      <w:r w:rsidRPr="00E12289">
        <w:rPr>
          <w:noProof/>
        </w:rPr>
        <mc:AlternateContent>
          <mc:Choice Requires="wps">
            <w:drawing>
              <wp:anchor distT="0" distB="0" distL="114300" distR="114300" simplePos="0" relativeHeight="487571456" behindDoc="0" locked="0" layoutInCell="1" allowOverlap="1" wp14:anchorId="6147CD5E" wp14:editId="1A9E6EE9">
                <wp:simplePos x="0" y="0"/>
                <wp:positionH relativeFrom="margin">
                  <wp:posOffset>-41616</wp:posOffset>
                </wp:positionH>
                <wp:positionV relativeFrom="margin">
                  <wp:posOffset>-227965</wp:posOffset>
                </wp:positionV>
                <wp:extent cx="711200" cy="1116965"/>
                <wp:effectExtent l="0" t="0" r="0" b="0"/>
                <wp:wrapSquare wrapText="bothSides"/>
                <wp:docPr id="9" name="Text Box 9" descr="P1987TB12bA#y1"/>
                <wp:cNvGraphicFramePr/>
                <a:graphic xmlns:a="http://schemas.openxmlformats.org/drawingml/2006/main">
                  <a:graphicData uri="http://schemas.microsoft.com/office/word/2010/wordprocessingShape">
                    <wps:wsp>
                      <wps:cNvSpPr txBox="1"/>
                      <wps:spPr>
                        <a:xfrm>
                          <a:off x="0" y="0"/>
                          <a:ext cx="71120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F035A">
                            <w:pPr>
                              <w:pStyle w:val="Heading1"/>
                              <w:spacing w:before="0" w:after="0"/>
                              <w:ind w:left="992" w:hanging="992"/>
                              <w:jc w:val="left"/>
                              <w:rPr>
                                <w:rFonts w:asciiTheme="majorHAnsi" w:hAnsiTheme="majorHAnsi" w:cstheme="majorHAnsi"/>
                                <w:sz w:val="160"/>
                                <w:u w:val="none"/>
                              </w:rPr>
                            </w:pPr>
                            <w:r w:rsidRPr="00DB2E31">
                              <w:rPr>
                                <w:rFonts w:asciiTheme="majorHAnsi" w:hAnsiTheme="majorHAnsi" w:cstheme="majorHAnsi"/>
                                <w:sz w:val="160"/>
                                <w:u w:val="no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7CD5E" id="Text Box 9" o:spid="_x0000_s1032" type="#_x0000_t202" alt="P1987TB12bA#y1" style="position:absolute;left:0;text-align:left;margin-left:-3.3pt;margin-top:-17.95pt;width:56pt;height:87.95pt;z-index:487571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" filled="f" strokeweight=".5pt">
                <v:stroke opacity="0" joinstyle="round"/>
                <v:textbox>
                  <w:txbxContent>
                    <w:p w:rsidR="007D46AB" w:rsidRPr="00DB2E31" w:rsidRDefault="007D46AB" w:rsidP="00FF035A">
                      <w:pPr>
                        <w:pStyle w:val="Heading1"/>
                        <w:spacing w:before="0" w:after="0"/>
                        <w:ind w:left="992" w:hanging="992"/>
                        <w:jc w:val="left"/>
                        <w:rPr>
                          <w:rFonts w:asciiTheme="majorHAnsi" w:hAnsiTheme="majorHAnsi" w:cstheme="majorHAnsi"/>
                          <w:sz w:val="160"/>
                          <w:u w:val="none"/>
                        </w:rPr>
                      </w:pPr>
                      <w:r w:rsidRPr="00DB2E31">
                        <w:rPr>
                          <w:rFonts w:asciiTheme="majorHAnsi" w:hAnsiTheme="majorHAnsi" w:cstheme="majorHAnsi"/>
                          <w:sz w:val="160"/>
                          <w:u w:val="none"/>
                        </w:rPr>
                        <w:t>5</w:t>
                      </w:r>
                    </w:p>
                  </w:txbxContent>
                </v:textbox>
                <w10:wrap type="square" anchorx="margin" anchory="margin"/>
              </v:shape>
            </w:pict>
          </mc:Fallback>
        </mc:AlternateContent>
      </w:r>
    </w:p>
    <w:p w:rsidR="00E45CB2" w:rsidRPr="00E12289" w:rsidRDefault="00E45CB2" w:rsidP="007D46AB">
      <w:pPr>
        <w:pStyle w:val="Heading1-Orange"/>
      </w:pPr>
      <w:r w:rsidRPr="00E12289">
        <w:rPr>
          <w:rStyle w:val="Heading1-OrangeChar"/>
          <w:b/>
        </w:rPr>
        <w:t xml:space="preserve">Transition </w:t>
      </w:r>
      <w:r w:rsidRPr="00DB2E31">
        <w:t>Program</w:t>
      </w:r>
      <w:bookmarkEnd w:id="15"/>
      <w:bookmarkEnd w:id="16"/>
      <w:bookmarkEnd w:id="17"/>
      <w:r w:rsidR="00A00F24">
        <w:t xml:space="preserve"> </w:t>
      </w:r>
    </w:p>
    <w:p w:rsidR="00E45CB2" w:rsidRPr="00E12289" w:rsidRDefault="00E45CB2" w:rsidP="002F5C60">
      <w:pPr>
        <w:jc w:val="both"/>
      </w:pPr>
    </w:p>
    <w:p w:rsidR="00C76C13" w:rsidRPr="00C600BF" w:rsidRDefault="00C76C13" w:rsidP="002F5C60">
      <w:pPr>
        <w:jc w:val="both"/>
      </w:pPr>
      <w:r w:rsidRPr="00C600BF">
        <w:t xml:space="preserve">The UNSW Foundation Studies Transition Program is a one semester program, designed for international students with strong English skills (IELTS score of 6.0 or greater) and Academic results just below that required for direct university entry. </w:t>
      </w:r>
    </w:p>
    <w:p w:rsidR="00C76C13" w:rsidRPr="00C600BF" w:rsidRDefault="00C76C13" w:rsidP="002F5C60">
      <w:pPr>
        <w:jc w:val="both"/>
      </w:pPr>
    </w:p>
    <w:p w:rsidR="00C76C13" w:rsidRPr="00C600BF" w:rsidRDefault="00C76C13" w:rsidP="002F5C60">
      <w:pPr>
        <w:jc w:val="both"/>
      </w:pPr>
      <w:r w:rsidRPr="00C600BF">
        <w:t>Upon successful completion of th</w:t>
      </w:r>
      <w:r w:rsidR="00F01DB6" w:rsidRPr="00C600BF">
        <w:t xml:space="preserve">e </w:t>
      </w:r>
      <w:r w:rsidR="00BB078D" w:rsidRPr="00C600BF">
        <w:t>T2</w:t>
      </w:r>
      <w:r w:rsidR="00F01DB6" w:rsidRPr="00C600BF">
        <w:t xml:space="preserve"> and </w:t>
      </w:r>
      <w:r w:rsidR="00BB078D" w:rsidRPr="00C600BF">
        <w:t>T3</w:t>
      </w:r>
      <w:r w:rsidR="00F01DB6" w:rsidRPr="00C600BF">
        <w:t xml:space="preserve"> </w:t>
      </w:r>
      <w:r w:rsidRPr="00C600BF">
        <w:t>program</w:t>
      </w:r>
      <w:r w:rsidR="00EF6CB3" w:rsidRPr="00C600BF">
        <w:t>s</w:t>
      </w:r>
      <w:r w:rsidRPr="00C600BF">
        <w:t xml:space="preserve">, a student can begin undergraduate studies at the beginning of the following year. The next available UNSW intake for </w:t>
      </w:r>
      <w:r w:rsidR="00BB078D" w:rsidRPr="00C600BF">
        <w:t>T1</w:t>
      </w:r>
      <w:r w:rsidRPr="00C600BF">
        <w:t xml:space="preserve"> students is the Mid-Year intake (UNSW Session 2). Some university programs are not offered Mid-Year.</w:t>
      </w:r>
    </w:p>
    <w:p w:rsidR="00C76C13" w:rsidRPr="00C600BF" w:rsidRDefault="00C76C13" w:rsidP="002F5C60">
      <w:pPr>
        <w:jc w:val="both"/>
      </w:pPr>
    </w:p>
    <w:p w:rsidR="00C76C13" w:rsidRPr="00E12289" w:rsidRDefault="00C76C13" w:rsidP="002F5C60">
      <w:pPr>
        <w:jc w:val="both"/>
      </w:pPr>
      <w:r w:rsidRPr="00C600BF">
        <w:t>Only Physical Science, Life Science, Commerce, Commerce Actuarial</w:t>
      </w:r>
      <w:r w:rsidR="00F01DB6" w:rsidRPr="00C600BF">
        <w:t xml:space="preserve"> and Design</w:t>
      </w:r>
      <w:r w:rsidRPr="00C600BF">
        <w:t xml:space="preserve"> streams are offered in the Transition program. These core streams of study will allow entry to all UNSW undergraduate degrees.</w:t>
      </w:r>
    </w:p>
    <w:p w:rsidR="00C76C13" w:rsidRPr="00E12289" w:rsidRDefault="00C76C13" w:rsidP="00C76C13"/>
    <w:p w:rsidR="00E45CB2" w:rsidRPr="00E12289" w:rsidRDefault="00E45CB2" w:rsidP="00C76C13"/>
    <w:p w:rsidR="00C76C13" w:rsidRPr="00E12289" w:rsidRDefault="00C76C13" w:rsidP="00C76C13">
      <w:pPr>
        <w:rPr>
          <w:b/>
          <w:sz w:val="28"/>
          <w:szCs w:val="28"/>
        </w:rPr>
      </w:pPr>
      <w:r w:rsidRPr="00E12289">
        <w:rPr>
          <w:b/>
          <w:sz w:val="28"/>
          <w:szCs w:val="28"/>
        </w:rPr>
        <w:t>Table 4: Course Assessment Components and Weighting</w:t>
      </w:r>
    </w:p>
    <w:p w:rsidR="00C76C13" w:rsidRPr="00E12289" w:rsidRDefault="00C76C13" w:rsidP="00C76C13">
      <w:pPr>
        <w:rPr>
          <w:b/>
          <w:bCs/>
          <w:sz w:val="24"/>
          <w:szCs w:val="28"/>
        </w:rPr>
      </w:pPr>
      <w:r w:rsidRPr="00E12289">
        <w:rPr>
          <w:b/>
          <w:bCs/>
          <w:sz w:val="24"/>
          <w:szCs w:val="28"/>
        </w:rPr>
        <w:t>(% of total assessment)</w:t>
      </w:r>
      <w:r w:rsidR="00D5012F" w:rsidRPr="00E12289">
        <w:rPr>
          <w:b/>
          <w:bCs/>
          <w:sz w:val="24"/>
          <w:szCs w:val="28"/>
        </w:rPr>
        <w:br/>
      </w:r>
    </w:p>
    <w:tbl>
      <w:tblPr>
        <w:tblW w:w="9856" w:type="dxa"/>
        <w:tblInd w:w="-5" w:type="dxa"/>
        <w:tblLook w:val="04A0" w:firstRow="1" w:lastRow="0" w:firstColumn="1" w:lastColumn="0" w:noHBand="0" w:noVBand="1"/>
      </w:tblPr>
      <w:tblGrid>
        <w:gridCol w:w="1985"/>
        <w:gridCol w:w="765"/>
        <w:gridCol w:w="1406"/>
        <w:gridCol w:w="1560"/>
        <w:gridCol w:w="1472"/>
        <w:gridCol w:w="1428"/>
        <w:gridCol w:w="1240"/>
      </w:tblGrid>
      <w:tr w:rsidR="00D5012F" w:rsidRPr="00E12289" w:rsidTr="00DB2E31">
        <w:trPr>
          <w:trHeight w:val="539"/>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5012F" w:rsidRPr="00E12289" w:rsidRDefault="00D5012F" w:rsidP="00D5012F">
            <w:pPr>
              <w:widowControl/>
              <w:autoSpaceDE/>
              <w:autoSpaceDN/>
              <w:jc w:val="center"/>
              <w:rPr>
                <w:rFonts w:eastAsia="Times New Roman"/>
                <w:b/>
                <w:bCs/>
                <w:color w:val="000000"/>
                <w:sz w:val="24"/>
                <w:szCs w:val="24"/>
                <w:lang w:val="en-AU" w:eastAsia="en-AU"/>
              </w:rPr>
            </w:pPr>
            <w:r w:rsidRPr="00E12289">
              <w:rPr>
                <w:rFonts w:eastAsia="Times New Roman"/>
                <w:b/>
                <w:bCs/>
                <w:color w:val="000000"/>
                <w:sz w:val="24"/>
                <w:szCs w:val="24"/>
                <w:lang w:val="en-AU" w:eastAsia="en-AU"/>
              </w:rPr>
              <w:t>Courses</w:t>
            </w:r>
          </w:p>
        </w:tc>
        <w:tc>
          <w:tcPr>
            <w:tcW w:w="7871" w:type="dxa"/>
            <w:gridSpan w:val="6"/>
            <w:tcBorders>
              <w:top w:val="single" w:sz="4" w:space="0" w:color="auto"/>
              <w:left w:val="nil"/>
              <w:bottom w:val="single" w:sz="4" w:space="0" w:color="auto"/>
              <w:right w:val="single" w:sz="4" w:space="0" w:color="auto"/>
            </w:tcBorders>
            <w:shd w:val="clear" w:color="000000" w:fill="D9D9D9"/>
            <w:noWrap/>
            <w:vAlign w:val="center"/>
            <w:hideMark/>
          </w:tcPr>
          <w:p w:rsidR="00D5012F" w:rsidRPr="00E12289" w:rsidRDefault="00D5012F" w:rsidP="00D5012F">
            <w:pPr>
              <w:widowControl/>
              <w:autoSpaceDE/>
              <w:autoSpaceDN/>
              <w:jc w:val="center"/>
              <w:rPr>
                <w:rFonts w:eastAsia="Times New Roman"/>
                <w:b/>
                <w:bCs/>
                <w:color w:val="000000"/>
                <w:sz w:val="24"/>
                <w:szCs w:val="24"/>
                <w:lang w:val="en-AU" w:eastAsia="en-AU"/>
              </w:rPr>
            </w:pPr>
            <w:r w:rsidRPr="00E12289">
              <w:rPr>
                <w:rFonts w:eastAsia="Times New Roman"/>
                <w:b/>
                <w:bCs/>
                <w:color w:val="000000"/>
                <w:sz w:val="24"/>
                <w:szCs w:val="24"/>
                <w:lang w:val="en-AU" w:eastAsia="en-AU"/>
              </w:rPr>
              <w:t>Transition Program Course Weightings</w:t>
            </w:r>
          </w:p>
        </w:tc>
      </w:tr>
      <w:tr w:rsidR="00D5012F" w:rsidRPr="00E12289" w:rsidTr="00DB2E31">
        <w:trPr>
          <w:trHeight w:val="1020"/>
        </w:trPr>
        <w:tc>
          <w:tcPr>
            <w:tcW w:w="1985" w:type="dxa"/>
            <w:tcBorders>
              <w:top w:val="nil"/>
              <w:left w:val="single" w:sz="4" w:space="0" w:color="auto"/>
              <w:bottom w:val="single" w:sz="4" w:space="0" w:color="auto"/>
              <w:right w:val="single" w:sz="4" w:space="0" w:color="auto"/>
            </w:tcBorders>
            <w:shd w:val="clear" w:color="000000" w:fill="D9D9D9"/>
            <w:vAlign w:val="center"/>
            <w:hideMark/>
          </w:tcPr>
          <w:p w:rsidR="00D5012F" w:rsidRPr="00E12289" w:rsidRDefault="00D5012F" w:rsidP="00D5012F">
            <w:pPr>
              <w:widowControl/>
              <w:autoSpaceDE/>
              <w:autoSpaceDN/>
              <w:jc w:val="center"/>
              <w:rPr>
                <w:rFonts w:eastAsia="Times New Roman"/>
                <w:b/>
                <w:bCs/>
                <w:color w:val="000000"/>
                <w:sz w:val="20"/>
                <w:szCs w:val="20"/>
                <w:lang w:val="en-AU" w:eastAsia="en-AU"/>
              </w:rPr>
            </w:pPr>
            <w:r w:rsidRPr="00E12289">
              <w:rPr>
                <w:rFonts w:eastAsia="Times New Roman"/>
                <w:b/>
                <w:bCs/>
                <w:color w:val="000000"/>
                <w:sz w:val="20"/>
                <w:szCs w:val="20"/>
                <w:lang w:val="en-AU" w:eastAsia="en-AU"/>
              </w:rPr>
              <w:t>Course</w:t>
            </w:r>
          </w:p>
        </w:tc>
        <w:tc>
          <w:tcPr>
            <w:tcW w:w="765" w:type="dxa"/>
            <w:tcBorders>
              <w:top w:val="nil"/>
              <w:left w:val="nil"/>
              <w:bottom w:val="single" w:sz="4" w:space="0" w:color="auto"/>
              <w:right w:val="single" w:sz="4" w:space="0" w:color="auto"/>
            </w:tcBorders>
            <w:shd w:val="clear" w:color="000000" w:fill="D9D9D9"/>
            <w:vAlign w:val="center"/>
            <w:hideMark/>
          </w:tcPr>
          <w:p w:rsidR="00D5012F" w:rsidRPr="00E12289" w:rsidRDefault="00D5012F" w:rsidP="00D5012F">
            <w:pPr>
              <w:widowControl/>
              <w:autoSpaceDE/>
              <w:autoSpaceDN/>
              <w:jc w:val="center"/>
              <w:rPr>
                <w:rFonts w:eastAsia="Times New Roman"/>
                <w:b/>
                <w:bCs/>
                <w:color w:val="000000"/>
                <w:sz w:val="20"/>
                <w:szCs w:val="20"/>
                <w:lang w:val="en-AU" w:eastAsia="en-AU"/>
              </w:rPr>
            </w:pPr>
            <w:r w:rsidRPr="00E12289">
              <w:rPr>
                <w:rFonts w:eastAsia="Times New Roman"/>
                <w:b/>
                <w:bCs/>
                <w:color w:val="000000"/>
                <w:sz w:val="20"/>
                <w:szCs w:val="20"/>
                <w:lang w:val="en-AU" w:eastAsia="en-AU"/>
              </w:rPr>
              <w:t>Units</w:t>
            </w:r>
          </w:p>
        </w:tc>
        <w:tc>
          <w:tcPr>
            <w:tcW w:w="1406" w:type="dxa"/>
            <w:tcBorders>
              <w:top w:val="nil"/>
              <w:left w:val="nil"/>
              <w:bottom w:val="single" w:sz="4" w:space="0" w:color="auto"/>
              <w:right w:val="single" w:sz="4" w:space="0" w:color="auto"/>
            </w:tcBorders>
            <w:shd w:val="clear" w:color="000000" w:fill="D9D9D9"/>
            <w:vAlign w:val="center"/>
            <w:hideMark/>
          </w:tcPr>
          <w:p w:rsidR="00D5012F" w:rsidRPr="00E12289" w:rsidRDefault="00D5012F" w:rsidP="00D5012F">
            <w:pPr>
              <w:widowControl/>
              <w:autoSpaceDE/>
              <w:autoSpaceDN/>
              <w:jc w:val="center"/>
              <w:rPr>
                <w:rFonts w:eastAsia="Times New Roman"/>
                <w:b/>
                <w:bCs/>
                <w:color w:val="000000"/>
                <w:sz w:val="20"/>
                <w:szCs w:val="20"/>
                <w:lang w:val="en-AU" w:eastAsia="en-AU"/>
              </w:rPr>
            </w:pPr>
            <w:r w:rsidRPr="00E12289">
              <w:rPr>
                <w:rFonts w:eastAsia="Times New Roman"/>
                <w:b/>
                <w:bCs/>
                <w:color w:val="000000"/>
                <w:sz w:val="20"/>
                <w:szCs w:val="20"/>
                <w:lang w:val="en-AU" w:eastAsia="en-AU"/>
              </w:rPr>
              <w:t>Final Examination</w:t>
            </w:r>
          </w:p>
        </w:tc>
        <w:tc>
          <w:tcPr>
            <w:tcW w:w="1560" w:type="dxa"/>
            <w:tcBorders>
              <w:top w:val="nil"/>
              <w:left w:val="nil"/>
              <w:bottom w:val="single" w:sz="4" w:space="0" w:color="auto"/>
              <w:right w:val="single" w:sz="4" w:space="0" w:color="auto"/>
            </w:tcBorders>
            <w:shd w:val="clear" w:color="000000" w:fill="D9D9D9"/>
            <w:vAlign w:val="center"/>
            <w:hideMark/>
          </w:tcPr>
          <w:p w:rsidR="00D5012F" w:rsidRPr="00E12289" w:rsidRDefault="00D5012F" w:rsidP="00D5012F">
            <w:pPr>
              <w:widowControl/>
              <w:autoSpaceDE/>
              <w:autoSpaceDN/>
              <w:jc w:val="center"/>
              <w:rPr>
                <w:rFonts w:eastAsia="Times New Roman"/>
                <w:b/>
                <w:bCs/>
                <w:color w:val="000000"/>
                <w:sz w:val="20"/>
                <w:szCs w:val="20"/>
                <w:lang w:val="en-AU" w:eastAsia="en-AU"/>
              </w:rPr>
            </w:pPr>
            <w:r w:rsidRPr="00E12289">
              <w:rPr>
                <w:rFonts w:eastAsia="Times New Roman"/>
                <w:b/>
                <w:bCs/>
                <w:color w:val="000000"/>
                <w:sz w:val="20"/>
                <w:szCs w:val="20"/>
                <w:lang w:val="en-AU" w:eastAsia="en-AU"/>
              </w:rPr>
              <w:t>Mid program Examination/ Challenge Activity</w:t>
            </w:r>
          </w:p>
        </w:tc>
        <w:tc>
          <w:tcPr>
            <w:tcW w:w="1472" w:type="dxa"/>
            <w:tcBorders>
              <w:top w:val="nil"/>
              <w:left w:val="nil"/>
              <w:bottom w:val="single" w:sz="4" w:space="0" w:color="auto"/>
              <w:right w:val="single" w:sz="4" w:space="0" w:color="auto"/>
            </w:tcBorders>
            <w:shd w:val="clear" w:color="000000" w:fill="D9D9D9"/>
            <w:vAlign w:val="center"/>
            <w:hideMark/>
          </w:tcPr>
          <w:p w:rsidR="00D5012F" w:rsidRPr="00E12289" w:rsidRDefault="00D5012F" w:rsidP="00D5012F">
            <w:pPr>
              <w:widowControl/>
              <w:autoSpaceDE/>
              <w:autoSpaceDN/>
              <w:jc w:val="center"/>
              <w:rPr>
                <w:rFonts w:eastAsia="Times New Roman"/>
                <w:b/>
                <w:bCs/>
                <w:color w:val="000000"/>
                <w:sz w:val="20"/>
                <w:szCs w:val="20"/>
                <w:lang w:val="en-AU" w:eastAsia="en-AU"/>
              </w:rPr>
            </w:pPr>
            <w:r w:rsidRPr="00E12289">
              <w:rPr>
                <w:rFonts w:eastAsia="Times New Roman"/>
                <w:b/>
                <w:bCs/>
                <w:color w:val="000000"/>
                <w:sz w:val="20"/>
                <w:szCs w:val="20"/>
                <w:lang w:val="en-AU" w:eastAsia="en-AU"/>
              </w:rPr>
              <w:t>Essays/ Assignments</w:t>
            </w:r>
          </w:p>
        </w:tc>
        <w:tc>
          <w:tcPr>
            <w:tcW w:w="1428" w:type="dxa"/>
            <w:tcBorders>
              <w:top w:val="nil"/>
              <w:left w:val="nil"/>
              <w:bottom w:val="single" w:sz="4" w:space="0" w:color="auto"/>
              <w:right w:val="single" w:sz="4" w:space="0" w:color="auto"/>
            </w:tcBorders>
            <w:shd w:val="clear" w:color="000000" w:fill="D9D9D9"/>
            <w:vAlign w:val="center"/>
            <w:hideMark/>
          </w:tcPr>
          <w:p w:rsidR="00D5012F" w:rsidRPr="00E12289" w:rsidRDefault="00D5012F" w:rsidP="00D5012F">
            <w:pPr>
              <w:widowControl/>
              <w:autoSpaceDE/>
              <w:autoSpaceDN/>
              <w:jc w:val="center"/>
              <w:rPr>
                <w:rFonts w:eastAsia="Times New Roman"/>
                <w:b/>
                <w:bCs/>
                <w:color w:val="000000"/>
                <w:sz w:val="20"/>
                <w:szCs w:val="20"/>
                <w:lang w:val="en-AU" w:eastAsia="en-AU"/>
              </w:rPr>
            </w:pPr>
            <w:r w:rsidRPr="00E12289">
              <w:rPr>
                <w:rFonts w:eastAsia="Times New Roman"/>
                <w:b/>
                <w:bCs/>
                <w:color w:val="000000"/>
                <w:sz w:val="20"/>
                <w:szCs w:val="20"/>
                <w:lang w:val="en-AU" w:eastAsia="en-AU"/>
              </w:rPr>
              <w:t>Tutorial Participation</w:t>
            </w:r>
          </w:p>
        </w:tc>
        <w:tc>
          <w:tcPr>
            <w:tcW w:w="1240" w:type="dxa"/>
            <w:tcBorders>
              <w:top w:val="nil"/>
              <w:left w:val="nil"/>
              <w:bottom w:val="single" w:sz="4" w:space="0" w:color="auto"/>
              <w:right w:val="single" w:sz="4" w:space="0" w:color="auto"/>
            </w:tcBorders>
            <w:shd w:val="clear" w:color="000000" w:fill="D9D9D9"/>
            <w:vAlign w:val="center"/>
            <w:hideMark/>
          </w:tcPr>
          <w:p w:rsidR="00D5012F" w:rsidRPr="00E12289" w:rsidRDefault="00D5012F" w:rsidP="00D5012F">
            <w:pPr>
              <w:widowControl/>
              <w:autoSpaceDE/>
              <w:autoSpaceDN/>
              <w:jc w:val="center"/>
              <w:rPr>
                <w:rFonts w:eastAsia="Times New Roman"/>
                <w:b/>
                <w:bCs/>
                <w:color w:val="000000"/>
                <w:sz w:val="20"/>
                <w:szCs w:val="20"/>
                <w:lang w:val="en-AU" w:eastAsia="en-AU"/>
              </w:rPr>
            </w:pPr>
            <w:r w:rsidRPr="00E12289">
              <w:rPr>
                <w:rFonts w:eastAsia="Times New Roman"/>
                <w:b/>
                <w:bCs/>
                <w:color w:val="000000"/>
                <w:sz w:val="20"/>
                <w:szCs w:val="20"/>
                <w:lang w:val="en-AU" w:eastAsia="en-AU"/>
              </w:rPr>
              <w:t>Lab or Studio Practice</w:t>
            </w:r>
          </w:p>
        </w:tc>
      </w:tr>
      <w:tr w:rsidR="00D5012F" w:rsidRPr="00E12289" w:rsidTr="00DB2E31">
        <w:trPr>
          <w:trHeight w:val="450"/>
        </w:trPr>
        <w:tc>
          <w:tcPr>
            <w:tcW w:w="1985" w:type="dxa"/>
            <w:tcBorders>
              <w:top w:val="nil"/>
              <w:left w:val="single" w:sz="4" w:space="0" w:color="auto"/>
              <w:bottom w:val="single" w:sz="4" w:space="0" w:color="auto"/>
              <w:right w:val="single" w:sz="4" w:space="0" w:color="auto"/>
            </w:tcBorders>
            <w:shd w:val="clear" w:color="000000" w:fill="F2F2F2"/>
            <w:vAlign w:val="center"/>
            <w:hideMark/>
          </w:tcPr>
          <w:p w:rsidR="00D5012F" w:rsidRPr="00E12289" w:rsidRDefault="00D5012F" w:rsidP="00D5012F">
            <w:pPr>
              <w:widowControl/>
              <w:autoSpaceDE/>
              <w:autoSpaceDN/>
              <w:rPr>
                <w:rFonts w:eastAsia="Times New Roman"/>
                <w:color w:val="000000"/>
                <w:lang w:val="en-AU" w:eastAsia="en-AU"/>
              </w:rPr>
            </w:pPr>
            <w:r w:rsidRPr="00E12289">
              <w:rPr>
                <w:rFonts w:eastAsia="Times New Roman"/>
                <w:color w:val="000000"/>
                <w:lang w:val="en-AU" w:eastAsia="en-AU"/>
              </w:rPr>
              <w:t>Academic English</w:t>
            </w:r>
          </w:p>
        </w:tc>
        <w:tc>
          <w:tcPr>
            <w:tcW w:w="765" w:type="dxa"/>
            <w:tcBorders>
              <w:top w:val="nil"/>
              <w:left w:val="nil"/>
              <w:bottom w:val="single" w:sz="4" w:space="0" w:color="auto"/>
              <w:right w:val="single" w:sz="4" w:space="0" w:color="auto"/>
            </w:tcBorders>
            <w:shd w:val="clear" w:color="000000" w:fill="F2F2F2"/>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406"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45%</w:t>
            </w:r>
          </w:p>
        </w:tc>
        <w:tc>
          <w:tcPr>
            <w:tcW w:w="156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15%</w:t>
            </w:r>
          </w:p>
        </w:tc>
        <w:tc>
          <w:tcPr>
            <w:tcW w:w="1472"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30%</w:t>
            </w:r>
          </w:p>
        </w:tc>
        <w:tc>
          <w:tcPr>
            <w:tcW w:w="1428"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4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D5012F" w:rsidRPr="00E12289" w:rsidTr="00DB2E31">
        <w:trPr>
          <w:trHeight w:val="555"/>
        </w:trPr>
        <w:tc>
          <w:tcPr>
            <w:tcW w:w="1985" w:type="dxa"/>
            <w:tcBorders>
              <w:top w:val="nil"/>
              <w:left w:val="single" w:sz="4" w:space="0" w:color="auto"/>
              <w:bottom w:val="single" w:sz="4" w:space="0" w:color="auto"/>
              <w:right w:val="single" w:sz="4" w:space="0" w:color="auto"/>
            </w:tcBorders>
            <w:shd w:val="clear" w:color="000000" w:fill="F2F2F2"/>
            <w:vAlign w:val="center"/>
            <w:hideMark/>
          </w:tcPr>
          <w:p w:rsidR="00D5012F" w:rsidRPr="00E12289" w:rsidRDefault="00D5012F" w:rsidP="00D5012F">
            <w:pPr>
              <w:widowControl/>
              <w:autoSpaceDE/>
              <w:autoSpaceDN/>
              <w:rPr>
                <w:rFonts w:eastAsia="Times New Roman"/>
                <w:color w:val="000000"/>
                <w:lang w:val="en-AU" w:eastAsia="en-AU"/>
              </w:rPr>
            </w:pPr>
            <w:r w:rsidRPr="00E12289">
              <w:rPr>
                <w:rFonts w:eastAsia="Times New Roman"/>
                <w:color w:val="000000"/>
                <w:lang w:val="en-AU" w:eastAsia="en-AU"/>
              </w:rPr>
              <w:t xml:space="preserve">Mathematics </w:t>
            </w:r>
            <w:r w:rsidR="00F14CD5">
              <w:rPr>
                <w:rFonts w:eastAsia="Times New Roman"/>
                <w:color w:val="000000"/>
                <w:lang w:val="en-AU" w:eastAsia="en-AU"/>
              </w:rPr>
              <w:t xml:space="preserve">for </w:t>
            </w:r>
            <w:r w:rsidRPr="00E12289">
              <w:rPr>
                <w:rFonts w:eastAsia="Times New Roman"/>
                <w:color w:val="000000"/>
                <w:lang w:val="en-AU" w:eastAsia="en-AU"/>
              </w:rPr>
              <w:t>S</w:t>
            </w:r>
            <w:r w:rsidR="00F14CD5">
              <w:rPr>
                <w:rFonts w:eastAsia="Times New Roman"/>
                <w:color w:val="000000"/>
                <w:lang w:val="en-AU" w:eastAsia="en-AU"/>
              </w:rPr>
              <w:t>cience</w:t>
            </w:r>
            <w:r w:rsidRPr="00E12289">
              <w:rPr>
                <w:rFonts w:eastAsia="Times New Roman"/>
                <w:color w:val="000000"/>
                <w:lang w:val="en-AU" w:eastAsia="en-AU"/>
              </w:rPr>
              <w:t xml:space="preserve"> </w:t>
            </w:r>
          </w:p>
        </w:tc>
        <w:tc>
          <w:tcPr>
            <w:tcW w:w="765" w:type="dxa"/>
            <w:tcBorders>
              <w:top w:val="nil"/>
              <w:left w:val="nil"/>
              <w:bottom w:val="single" w:sz="4" w:space="0" w:color="auto"/>
              <w:right w:val="single" w:sz="4" w:space="0" w:color="auto"/>
            </w:tcBorders>
            <w:shd w:val="clear" w:color="000000" w:fill="F2F2F2"/>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12</w:t>
            </w:r>
          </w:p>
        </w:tc>
        <w:tc>
          <w:tcPr>
            <w:tcW w:w="1406"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60%</w:t>
            </w:r>
          </w:p>
        </w:tc>
        <w:tc>
          <w:tcPr>
            <w:tcW w:w="156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c>
          <w:tcPr>
            <w:tcW w:w="1472"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428"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24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D5012F" w:rsidRPr="00E12289" w:rsidTr="00DB2E31">
        <w:trPr>
          <w:trHeight w:val="555"/>
        </w:trPr>
        <w:tc>
          <w:tcPr>
            <w:tcW w:w="1985" w:type="dxa"/>
            <w:tcBorders>
              <w:top w:val="nil"/>
              <w:left w:val="single" w:sz="4" w:space="0" w:color="auto"/>
              <w:bottom w:val="single" w:sz="4" w:space="0" w:color="auto"/>
              <w:right w:val="single" w:sz="4" w:space="0" w:color="auto"/>
            </w:tcBorders>
            <w:shd w:val="clear" w:color="000000" w:fill="F2F2F2"/>
            <w:vAlign w:val="center"/>
            <w:hideMark/>
          </w:tcPr>
          <w:p w:rsidR="00D5012F" w:rsidRPr="00E12289" w:rsidRDefault="00D5012F" w:rsidP="00D5012F">
            <w:pPr>
              <w:widowControl/>
              <w:autoSpaceDE/>
              <w:autoSpaceDN/>
              <w:rPr>
                <w:rFonts w:eastAsia="Times New Roman"/>
                <w:color w:val="000000"/>
                <w:lang w:val="en-AU" w:eastAsia="en-AU"/>
              </w:rPr>
            </w:pPr>
            <w:r w:rsidRPr="00E12289">
              <w:rPr>
                <w:rFonts w:eastAsia="Times New Roman"/>
                <w:color w:val="000000"/>
                <w:lang w:val="en-AU" w:eastAsia="en-AU"/>
              </w:rPr>
              <w:t xml:space="preserve">Mathematics </w:t>
            </w:r>
            <w:r w:rsidR="00F14CD5">
              <w:rPr>
                <w:rFonts w:eastAsia="Times New Roman"/>
                <w:color w:val="000000"/>
                <w:lang w:val="en-AU" w:eastAsia="en-AU"/>
              </w:rPr>
              <w:t xml:space="preserve">for </w:t>
            </w:r>
            <w:r w:rsidRPr="00E12289">
              <w:rPr>
                <w:rFonts w:eastAsia="Times New Roman"/>
                <w:color w:val="000000"/>
                <w:lang w:val="en-AU" w:eastAsia="en-AU"/>
              </w:rPr>
              <w:t>C</w:t>
            </w:r>
            <w:r w:rsidR="00F14CD5">
              <w:rPr>
                <w:rFonts w:eastAsia="Times New Roman"/>
                <w:color w:val="000000"/>
                <w:lang w:val="en-AU" w:eastAsia="en-AU"/>
              </w:rPr>
              <w:t>ommerce</w:t>
            </w:r>
            <w:r w:rsidRPr="00E12289">
              <w:rPr>
                <w:rFonts w:eastAsia="Times New Roman"/>
                <w:color w:val="000000"/>
                <w:lang w:val="en-AU" w:eastAsia="en-AU"/>
              </w:rPr>
              <w:t xml:space="preserve"> </w:t>
            </w:r>
          </w:p>
        </w:tc>
        <w:tc>
          <w:tcPr>
            <w:tcW w:w="765" w:type="dxa"/>
            <w:tcBorders>
              <w:top w:val="nil"/>
              <w:left w:val="nil"/>
              <w:bottom w:val="single" w:sz="4" w:space="0" w:color="auto"/>
              <w:right w:val="single" w:sz="4" w:space="0" w:color="auto"/>
            </w:tcBorders>
            <w:shd w:val="clear" w:color="000000" w:fill="F2F2F2"/>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406"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60%</w:t>
            </w:r>
          </w:p>
        </w:tc>
        <w:tc>
          <w:tcPr>
            <w:tcW w:w="156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c>
          <w:tcPr>
            <w:tcW w:w="1472"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428"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24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D5012F" w:rsidRPr="00E12289" w:rsidTr="00DB2E31">
        <w:trPr>
          <w:trHeight w:val="450"/>
        </w:trPr>
        <w:tc>
          <w:tcPr>
            <w:tcW w:w="1985" w:type="dxa"/>
            <w:tcBorders>
              <w:top w:val="nil"/>
              <w:left w:val="single" w:sz="4" w:space="0" w:color="auto"/>
              <w:bottom w:val="single" w:sz="4" w:space="0" w:color="auto"/>
              <w:right w:val="single" w:sz="4" w:space="0" w:color="auto"/>
            </w:tcBorders>
            <w:shd w:val="clear" w:color="000000" w:fill="F2F2F2"/>
            <w:vAlign w:val="center"/>
            <w:hideMark/>
          </w:tcPr>
          <w:p w:rsidR="00D5012F" w:rsidRPr="00E12289" w:rsidRDefault="00D5012F" w:rsidP="00D5012F">
            <w:pPr>
              <w:widowControl/>
              <w:autoSpaceDE/>
              <w:autoSpaceDN/>
              <w:rPr>
                <w:rFonts w:eastAsia="Times New Roman"/>
                <w:color w:val="000000"/>
                <w:lang w:val="en-AU" w:eastAsia="en-AU"/>
              </w:rPr>
            </w:pPr>
            <w:r w:rsidRPr="00E12289">
              <w:rPr>
                <w:rFonts w:eastAsia="Times New Roman"/>
                <w:color w:val="000000"/>
                <w:lang w:val="en-AU" w:eastAsia="en-AU"/>
              </w:rPr>
              <w:t>Economics</w:t>
            </w:r>
          </w:p>
        </w:tc>
        <w:tc>
          <w:tcPr>
            <w:tcW w:w="765" w:type="dxa"/>
            <w:tcBorders>
              <w:top w:val="nil"/>
              <w:left w:val="nil"/>
              <w:bottom w:val="single" w:sz="4" w:space="0" w:color="auto"/>
              <w:right w:val="single" w:sz="4" w:space="0" w:color="auto"/>
            </w:tcBorders>
            <w:shd w:val="clear" w:color="000000" w:fill="F2F2F2"/>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406"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60%</w:t>
            </w:r>
          </w:p>
        </w:tc>
        <w:tc>
          <w:tcPr>
            <w:tcW w:w="156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15%</w:t>
            </w:r>
          </w:p>
        </w:tc>
        <w:tc>
          <w:tcPr>
            <w:tcW w:w="1472"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15%</w:t>
            </w:r>
          </w:p>
        </w:tc>
        <w:tc>
          <w:tcPr>
            <w:tcW w:w="1428"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4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D5012F" w:rsidRPr="00E12289" w:rsidTr="00DB2E31">
        <w:trPr>
          <w:trHeight w:val="465"/>
        </w:trPr>
        <w:tc>
          <w:tcPr>
            <w:tcW w:w="1985" w:type="dxa"/>
            <w:tcBorders>
              <w:top w:val="nil"/>
              <w:left w:val="single" w:sz="4" w:space="0" w:color="auto"/>
              <w:bottom w:val="single" w:sz="4" w:space="0" w:color="auto"/>
              <w:right w:val="single" w:sz="4" w:space="0" w:color="auto"/>
            </w:tcBorders>
            <w:shd w:val="clear" w:color="000000" w:fill="F2F2F2"/>
            <w:vAlign w:val="center"/>
            <w:hideMark/>
          </w:tcPr>
          <w:p w:rsidR="00D5012F" w:rsidRPr="00E12289" w:rsidRDefault="00D5012F" w:rsidP="00D5012F">
            <w:pPr>
              <w:widowControl/>
              <w:autoSpaceDE/>
              <w:autoSpaceDN/>
              <w:rPr>
                <w:rFonts w:eastAsia="Times New Roman"/>
                <w:color w:val="000000"/>
                <w:lang w:val="en-AU" w:eastAsia="en-AU"/>
              </w:rPr>
            </w:pPr>
            <w:r w:rsidRPr="00E12289">
              <w:rPr>
                <w:rFonts w:eastAsia="Times New Roman"/>
                <w:color w:val="000000"/>
                <w:lang w:val="en-AU" w:eastAsia="en-AU"/>
              </w:rPr>
              <w:t>Accounting</w:t>
            </w:r>
          </w:p>
        </w:tc>
        <w:tc>
          <w:tcPr>
            <w:tcW w:w="765" w:type="dxa"/>
            <w:tcBorders>
              <w:top w:val="nil"/>
              <w:left w:val="nil"/>
              <w:bottom w:val="single" w:sz="4" w:space="0" w:color="auto"/>
              <w:right w:val="single" w:sz="4" w:space="0" w:color="auto"/>
            </w:tcBorders>
            <w:shd w:val="clear" w:color="000000" w:fill="F2F2F2"/>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406"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60%</w:t>
            </w:r>
          </w:p>
        </w:tc>
        <w:tc>
          <w:tcPr>
            <w:tcW w:w="156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15%</w:t>
            </w:r>
          </w:p>
        </w:tc>
        <w:tc>
          <w:tcPr>
            <w:tcW w:w="1472"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15%</w:t>
            </w:r>
          </w:p>
        </w:tc>
        <w:tc>
          <w:tcPr>
            <w:tcW w:w="1428"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4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D5012F" w:rsidRPr="00E12289" w:rsidTr="00DB2E31">
        <w:trPr>
          <w:trHeight w:val="480"/>
        </w:trPr>
        <w:tc>
          <w:tcPr>
            <w:tcW w:w="1985" w:type="dxa"/>
            <w:tcBorders>
              <w:top w:val="nil"/>
              <w:left w:val="single" w:sz="4" w:space="0" w:color="auto"/>
              <w:bottom w:val="single" w:sz="4" w:space="0" w:color="auto"/>
              <w:right w:val="single" w:sz="4" w:space="0" w:color="auto"/>
            </w:tcBorders>
            <w:shd w:val="clear" w:color="000000" w:fill="F2F2F2"/>
            <w:vAlign w:val="center"/>
            <w:hideMark/>
          </w:tcPr>
          <w:p w:rsidR="00D5012F" w:rsidRPr="00E12289" w:rsidRDefault="00D5012F" w:rsidP="00D5012F">
            <w:pPr>
              <w:widowControl/>
              <w:autoSpaceDE/>
              <w:autoSpaceDN/>
              <w:rPr>
                <w:rFonts w:eastAsia="Times New Roman"/>
                <w:color w:val="000000"/>
                <w:lang w:val="en-AU" w:eastAsia="en-AU"/>
              </w:rPr>
            </w:pPr>
            <w:r w:rsidRPr="00E12289">
              <w:rPr>
                <w:rFonts w:eastAsia="Times New Roman"/>
                <w:color w:val="000000"/>
                <w:lang w:val="en-AU" w:eastAsia="en-AU"/>
              </w:rPr>
              <w:t>Business Law</w:t>
            </w:r>
          </w:p>
        </w:tc>
        <w:tc>
          <w:tcPr>
            <w:tcW w:w="765" w:type="dxa"/>
            <w:tcBorders>
              <w:top w:val="nil"/>
              <w:left w:val="nil"/>
              <w:bottom w:val="single" w:sz="4" w:space="0" w:color="auto"/>
              <w:right w:val="single" w:sz="4" w:space="0" w:color="auto"/>
            </w:tcBorders>
            <w:shd w:val="clear" w:color="000000" w:fill="F2F2F2"/>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406"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60%</w:t>
            </w:r>
          </w:p>
        </w:tc>
        <w:tc>
          <w:tcPr>
            <w:tcW w:w="156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472"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20%</w:t>
            </w:r>
          </w:p>
        </w:tc>
        <w:tc>
          <w:tcPr>
            <w:tcW w:w="1428"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4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D5012F" w:rsidRPr="00E12289" w:rsidTr="00DB2E31">
        <w:trPr>
          <w:trHeight w:val="900"/>
        </w:trPr>
        <w:tc>
          <w:tcPr>
            <w:tcW w:w="1985" w:type="dxa"/>
            <w:tcBorders>
              <w:top w:val="nil"/>
              <w:left w:val="single" w:sz="4" w:space="0" w:color="auto"/>
              <w:bottom w:val="single" w:sz="4" w:space="0" w:color="auto"/>
              <w:right w:val="single" w:sz="4" w:space="0" w:color="auto"/>
            </w:tcBorders>
            <w:shd w:val="clear" w:color="000000" w:fill="F2F2F2"/>
            <w:vAlign w:val="center"/>
            <w:hideMark/>
          </w:tcPr>
          <w:p w:rsidR="00D5012F" w:rsidRPr="00E12289" w:rsidRDefault="00D5012F" w:rsidP="00D5012F">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F14CD5">
              <w:rPr>
                <w:rFonts w:eastAsia="Times New Roman"/>
                <w:color w:val="000000"/>
                <w:lang w:val="en-AU" w:eastAsia="en-AU"/>
              </w:rPr>
              <w:t>Business</w:t>
            </w:r>
          </w:p>
        </w:tc>
        <w:tc>
          <w:tcPr>
            <w:tcW w:w="765" w:type="dxa"/>
            <w:tcBorders>
              <w:top w:val="nil"/>
              <w:left w:val="nil"/>
              <w:bottom w:val="single" w:sz="4" w:space="0" w:color="auto"/>
              <w:right w:val="single" w:sz="4" w:space="0" w:color="auto"/>
            </w:tcBorders>
            <w:shd w:val="clear" w:color="000000" w:fill="F2F2F2"/>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406"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156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c>
          <w:tcPr>
            <w:tcW w:w="1472"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428"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4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D5012F" w:rsidRPr="00E12289" w:rsidTr="00DB2E31">
        <w:trPr>
          <w:trHeight w:val="900"/>
        </w:trPr>
        <w:tc>
          <w:tcPr>
            <w:tcW w:w="1985" w:type="dxa"/>
            <w:tcBorders>
              <w:top w:val="nil"/>
              <w:left w:val="single" w:sz="4" w:space="0" w:color="auto"/>
              <w:bottom w:val="single" w:sz="4" w:space="0" w:color="auto"/>
              <w:right w:val="single" w:sz="4" w:space="0" w:color="auto"/>
            </w:tcBorders>
            <w:shd w:val="clear" w:color="000000" w:fill="F2F2F2"/>
            <w:vAlign w:val="center"/>
            <w:hideMark/>
          </w:tcPr>
          <w:p w:rsidR="00D5012F" w:rsidRPr="00E12289" w:rsidRDefault="00D5012F" w:rsidP="00D5012F">
            <w:pPr>
              <w:widowControl/>
              <w:autoSpaceDE/>
              <w:autoSpaceDN/>
              <w:rPr>
                <w:rFonts w:eastAsia="Times New Roman"/>
                <w:color w:val="000000"/>
                <w:lang w:val="en-AU" w:eastAsia="en-AU"/>
              </w:rPr>
            </w:pPr>
            <w:r w:rsidRPr="00E12289">
              <w:rPr>
                <w:rFonts w:eastAsia="Times New Roman"/>
                <w:color w:val="000000"/>
                <w:lang w:val="en-AU" w:eastAsia="en-AU"/>
              </w:rPr>
              <w:t xml:space="preserve">Computing for </w:t>
            </w:r>
            <w:r w:rsidR="00F14CD5">
              <w:rPr>
                <w:rFonts w:eastAsia="Times New Roman"/>
                <w:color w:val="000000"/>
                <w:lang w:val="en-AU" w:eastAsia="en-AU"/>
              </w:rPr>
              <w:t>Science</w:t>
            </w:r>
          </w:p>
        </w:tc>
        <w:tc>
          <w:tcPr>
            <w:tcW w:w="765" w:type="dxa"/>
            <w:tcBorders>
              <w:top w:val="nil"/>
              <w:left w:val="nil"/>
              <w:bottom w:val="single" w:sz="4" w:space="0" w:color="auto"/>
              <w:right w:val="single" w:sz="4" w:space="0" w:color="auto"/>
            </w:tcBorders>
            <w:shd w:val="clear" w:color="000000" w:fill="F2F2F2"/>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4</w:t>
            </w:r>
          </w:p>
        </w:tc>
        <w:tc>
          <w:tcPr>
            <w:tcW w:w="1406"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156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40%</w:t>
            </w:r>
          </w:p>
        </w:tc>
        <w:tc>
          <w:tcPr>
            <w:tcW w:w="1472"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428"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24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D5012F" w:rsidRPr="00E12289" w:rsidTr="00DB2E31">
        <w:trPr>
          <w:trHeight w:val="600"/>
        </w:trPr>
        <w:tc>
          <w:tcPr>
            <w:tcW w:w="1985" w:type="dxa"/>
            <w:tcBorders>
              <w:top w:val="nil"/>
              <w:left w:val="single" w:sz="4" w:space="0" w:color="auto"/>
              <w:bottom w:val="single" w:sz="4" w:space="0" w:color="auto"/>
              <w:right w:val="single" w:sz="4" w:space="0" w:color="auto"/>
            </w:tcBorders>
            <w:shd w:val="clear" w:color="000000" w:fill="F2F2F2"/>
            <w:vAlign w:val="center"/>
            <w:hideMark/>
          </w:tcPr>
          <w:p w:rsidR="00D5012F" w:rsidRPr="00E12289" w:rsidRDefault="00D5012F" w:rsidP="00D5012F">
            <w:pPr>
              <w:widowControl/>
              <w:autoSpaceDE/>
              <w:autoSpaceDN/>
              <w:rPr>
                <w:rFonts w:eastAsia="Times New Roman"/>
                <w:color w:val="000000"/>
                <w:lang w:val="en-AU" w:eastAsia="en-AU"/>
              </w:rPr>
            </w:pPr>
            <w:r w:rsidRPr="00E12289">
              <w:rPr>
                <w:rFonts w:eastAsia="Times New Roman"/>
                <w:color w:val="000000"/>
                <w:lang w:val="en-AU" w:eastAsia="en-AU"/>
              </w:rPr>
              <w:t>Computing for Design</w:t>
            </w:r>
          </w:p>
        </w:tc>
        <w:tc>
          <w:tcPr>
            <w:tcW w:w="765" w:type="dxa"/>
            <w:tcBorders>
              <w:top w:val="nil"/>
              <w:left w:val="nil"/>
              <w:bottom w:val="single" w:sz="4" w:space="0" w:color="auto"/>
              <w:right w:val="single" w:sz="4" w:space="0" w:color="auto"/>
            </w:tcBorders>
            <w:shd w:val="clear" w:color="000000" w:fill="F2F2F2"/>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10</w:t>
            </w:r>
          </w:p>
        </w:tc>
        <w:tc>
          <w:tcPr>
            <w:tcW w:w="1406"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56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472"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100%</w:t>
            </w:r>
          </w:p>
        </w:tc>
        <w:tc>
          <w:tcPr>
            <w:tcW w:w="1428"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24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D5012F" w:rsidRPr="00E12289" w:rsidTr="00DB2E31">
        <w:trPr>
          <w:trHeight w:val="600"/>
        </w:trPr>
        <w:tc>
          <w:tcPr>
            <w:tcW w:w="1985" w:type="dxa"/>
            <w:tcBorders>
              <w:top w:val="nil"/>
              <w:left w:val="single" w:sz="4" w:space="0" w:color="auto"/>
              <w:bottom w:val="single" w:sz="4" w:space="0" w:color="auto"/>
              <w:right w:val="single" w:sz="4" w:space="0" w:color="auto"/>
            </w:tcBorders>
            <w:shd w:val="clear" w:color="000000" w:fill="F2F2F2"/>
            <w:vAlign w:val="center"/>
            <w:hideMark/>
          </w:tcPr>
          <w:p w:rsidR="00D5012F" w:rsidRPr="00E12289" w:rsidRDefault="00D5012F" w:rsidP="00D5012F">
            <w:pPr>
              <w:widowControl/>
              <w:autoSpaceDE/>
              <w:autoSpaceDN/>
              <w:rPr>
                <w:rFonts w:eastAsia="Times New Roman"/>
                <w:color w:val="000000"/>
                <w:lang w:val="en-AU" w:eastAsia="en-AU"/>
              </w:rPr>
            </w:pPr>
            <w:r w:rsidRPr="00E12289">
              <w:rPr>
                <w:rFonts w:eastAsia="Times New Roman"/>
                <w:color w:val="000000"/>
                <w:lang w:val="en-AU" w:eastAsia="en-AU"/>
              </w:rPr>
              <w:t>Chemistry, Biology &amp; Physics</w:t>
            </w:r>
          </w:p>
        </w:tc>
        <w:tc>
          <w:tcPr>
            <w:tcW w:w="765" w:type="dxa"/>
            <w:tcBorders>
              <w:top w:val="nil"/>
              <w:left w:val="nil"/>
              <w:bottom w:val="single" w:sz="4" w:space="0" w:color="auto"/>
              <w:right w:val="single" w:sz="4" w:space="0" w:color="auto"/>
            </w:tcBorders>
            <w:shd w:val="clear" w:color="000000" w:fill="F2F2F2"/>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11</w:t>
            </w:r>
          </w:p>
        </w:tc>
        <w:tc>
          <w:tcPr>
            <w:tcW w:w="1406"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50%</w:t>
            </w:r>
          </w:p>
        </w:tc>
        <w:tc>
          <w:tcPr>
            <w:tcW w:w="156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30%</w:t>
            </w:r>
          </w:p>
        </w:tc>
        <w:tc>
          <w:tcPr>
            <w:tcW w:w="1472"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428"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24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20%</w:t>
            </w:r>
          </w:p>
        </w:tc>
      </w:tr>
      <w:tr w:rsidR="00D5012F" w:rsidRPr="00E12289" w:rsidTr="00DB2E31">
        <w:trPr>
          <w:trHeight w:val="600"/>
        </w:trPr>
        <w:tc>
          <w:tcPr>
            <w:tcW w:w="1985" w:type="dxa"/>
            <w:tcBorders>
              <w:top w:val="nil"/>
              <w:left w:val="single" w:sz="4" w:space="0" w:color="auto"/>
              <w:bottom w:val="single" w:sz="4" w:space="0" w:color="auto"/>
              <w:right w:val="single" w:sz="4" w:space="0" w:color="auto"/>
            </w:tcBorders>
            <w:shd w:val="clear" w:color="000000" w:fill="F2F2F2"/>
            <w:vAlign w:val="center"/>
            <w:hideMark/>
          </w:tcPr>
          <w:p w:rsidR="00D5012F" w:rsidRPr="00E12289" w:rsidRDefault="00D5012F" w:rsidP="00D5012F">
            <w:pPr>
              <w:widowControl/>
              <w:autoSpaceDE/>
              <w:autoSpaceDN/>
              <w:rPr>
                <w:rFonts w:eastAsia="Times New Roman"/>
                <w:color w:val="000000"/>
                <w:lang w:val="en-AU" w:eastAsia="en-AU"/>
              </w:rPr>
            </w:pPr>
            <w:r w:rsidRPr="00E12289">
              <w:rPr>
                <w:rFonts w:eastAsia="Times New Roman"/>
                <w:color w:val="000000"/>
                <w:lang w:val="en-AU" w:eastAsia="en-AU"/>
              </w:rPr>
              <w:t>Design</w:t>
            </w:r>
          </w:p>
        </w:tc>
        <w:tc>
          <w:tcPr>
            <w:tcW w:w="765" w:type="dxa"/>
            <w:tcBorders>
              <w:top w:val="nil"/>
              <w:left w:val="nil"/>
              <w:bottom w:val="single" w:sz="4" w:space="0" w:color="auto"/>
              <w:right w:val="single" w:sz="4" w:space="0" w:color="auto"/>
            </w:tcBorders>
            <w:shd w:val="clear" w:color="000000" w:fill="F2F2F2"/>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22</w:t>
            </w:r>
          </w:p>
        </w:tc>
        <w:tc>
          <w:tcPr>
            <w:tcW w:w="1406"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56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15%</w:t>
            </w:r>
          </w:p>
        </w:tc>
        <w:tc>
          <w:tcPr>
            <w:tcW w:w="1472"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85%</w:t>
            </w:r>
          </w:p>
        </w:tc>
        <w:tc>
          <w:tcPr>
            <w:tcW w:w="1428"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c>
          <w:tcPr>
            <w:tcW w:w="124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r w:rsidR="00D5012F" w:rsidRPr="00E12289" w:rsidTr="00DB2E31">
        <w:trPr>
          <w:trHeight w:val="465"/>
        </w:trPr>
        <w:tc>
          <w:tcPr>
            <w:tcW w:w="1985" w:type="dxa"/>
            <w:tcBorders>
              <w:top w:val="nil"/>
              <w:left w:val="single" w:sz="4" w:space="0" w:color="auto"/>
              <w:bottom w:val="single" w:sz="4" w:space="0" w:color="auto"/>
              <w:right w:val="single" w:sz="4" w:space="0" w:color="auto"/>
            </w:tcBorders>
            <w:shd w:val="clear" w:color="000000" w:fill="F2F2F2"/>
            <w:vAlign w:val="center"/>
            <w:hideMark/>
          </w:tcPr>
          <w:p w:rsidR="00D5012F" w:rsidRPr="00E12289" w:rsidRDefault="00D5012F" w:rsidP="00D5012F">
            <w:pPr>
              <w:widowControl/>
              <w:autoSpaceDE/>
              <w:autoSpaceDN/>
              <w:rPr>
                <w:rFonts w:eastAsia="Times New Roman"/>
                <w:color w:val="000000"/>
                <w:lang w:val="en-AU" w:eastAsia="en-AU"/>
              </w:rPr>
            </w:pPr>
            <w:r w:rsidRPr="00E12289">
              <w:rPr>
                <w:rFonts w:eastAsia="Times New Roman"/>
                <w:color w:val="000000"/>
                <w:lang w:val="en-AU" w:eastAsia="en-AU"/>
              </w:rPr>
              <w:t>Management</w:t>
            </w:r>
          </w:p>
        </w:tc>
        <w:tc>
          <w:tcPr>
            <w:tcW w:w="765" w:type="dxa"/>
            <w:tcBorders>
              <w:top w:val="nil"/>
              <w:left w:val="nil"/>
              <w:bottom w:val="single" w:sz="4" w:space="0" w:color="auto"/>
              <w:right w:val="single" w:sz="4" w:space="0" w:color="auto"/>
            </w:tcBorders>
            <w:shd w:val="clear" w:color="000000" w:fill="F2F2F2"/>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6</w:t>
            </w:r>
          </w:p>
        </w:tc>
        <w:tc>
          <w:tcPr>
            <w:tcW w:w="1406"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30%</w:t>
            </w:r>
          </w:p>
        </w:tc>
        <w:tc>
          <w:tcPr>
            <w:tcW w:w="156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20%</w:t>
            </w:r>
          </w:p>
        </w:tc>
        <w:tc>
          <w:tcPr>
            <w:tcW w:w="1472"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30%</w:t>
            </w:r>
          </w:p>
        </w:tc>
        <w:tc>
          <w:tcPr>
            <w:tcW w:w="1428"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20%</w:t>
            </w:r>
          </w:p>
        </w:tc>
        <w:tc>
          <w:tcPr>
            <w:tcW w:w="1240" w:type="dxa"/>
            <w:tcBorders>
              <w:top w:val="nil"/>
              <w:left w:val="nil"/>
              <w:bottom w:val="single" w:sz="4" w:space="0" w:color="auto"/>
              <w:right w:val="single" w:sz="4" w:space="0" w:color="auto"/>
            </w:tcBorders>
            <w:shd w:val="clear" w:color="auto" w:fill="auto"/>
            <w:noWrap/>
            <w:vAlign w:val="center"/>
            <w:hideMark/>
          </w:tcPr>
          <w:p w:rsidR="00D5012F" w:rsidRPr="00E12289" w:rsidRDefault="00D5012F" w:rsidP="00D5012F">
            <w:pPr>
              <w:widowControl/>
              <w:autoSpaceDE/>
              <w:autoSpaceDN/>
              <w:jc w:val="center"/>
              <w:rPr>
                <w:rFonts w:eastAsia="Times New Roman"/>
                <w:color w:val="000000"/>
                <w:lang w:val="en-AU" w:eastAsia="en-AU"/>
              </w:rPr>
            </w:pPr>
            <w:r w:rsidRPr="00E12289">
              <w:rPr>
                <w:rFonts w:eastAsia="Times New Roman"/>
                <w:color w:val="000000"/>
                <w:lang w:val="en-AU" w:eastAsia="en-AU"/>
              </w:rPr>
              <w:t> </w:t>
            </w:r>
          </w:p>
        </w:tc>
      </w:tr>
    </w:tbl>
    <w:p w:rsidR="00DB2E31" w:rsidRDefault="00DB2E31" w:rsidP="003D73DD">
      <w:pPr>
        <w:rPr>
          <w:b/>
          <w:sz w:val="56"/>
          <w:szCs w:val="56"/>
        </w:rPr>
      </w:pPr>
      <w:bookmarkStart w:id="18" w:name="_6_Online_Learning"/>
      <w:bookmarkStart w:id="19" w:name="_Toc57382479"/>
      <w:bookmarkStart w:id="20" w:name="_Toc57984446"/>
      <w:bookmarkEnd w:id="18"/>
    </w:p>
    <w:p w:rsidR="00F34F09" w:rsidRDefault="00F34F09" w:rsidP="003D73DD">
      <w:pPr>
        <w:rPr>
          <w:b/>
          <w:sz w:val="56"/>
          <w:szCs w:val="56"/>
        </w:rPr>
      </w:pPr>
      <w:r w:rsidRPr="00E12289">
        <w:rPr>
          <w:noProof/>
        </w:rPr>
        <mc:AlternateContent>
          <mc:Choice Requires="wps">
            <w:drawing>
              <wp:anchor distT="0" distB="0" distL="114300" distR="114300" simplePos="0" relativeHeight="487573504" behindDoc="0" locked="0" layoutInCell="1" allowOverlap="1" wp14:anchorId="4B11995D" wp14:editId="7D3571E1">
                <wp:simplePos x="0" y="0"/>
                <wp:positionH relativeFrom="margin">
                  <wp:posOffset>-35882</wp:posOffset>
                </wp:positionH>
                <wp:positionV relativeFrom="page">
                  <wp:posOffset>27295</wp:posOffset>
                </wp:positionV>
                <wp:extent cx="711200" cy="1116965"/>
                <wp:effectExtent l="0" t="0" r="0" b="0"/>
                <wp:wrapSquare wrapText="bothSides"/>
                <wp:docPr id="10" name="Text Box 10" descr="P2107TB13bA#y1"/>
                <wp:cNvGraphicFramePr/>
                <a:graphic xmlns:a="http://schemas.openxmlformats.org/drawingml/2006/main">
                  <a:graphicData uri="http://schemas.microsoft.com/office/word/2010/wordprocessingShape">
                    <wps:wsp>
                      <wps:cNvSpPr txBox="1"/>
                      <wps:spPr>
                        <a:xfrm>
                          <a:off x="0" y="0"/>
                          <a:ext cx="71120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34F09">
                            <w:pPr>
                              <w:pStyle w:val="Heading1"/>
                              <w:spacing w:before="0" w:after="0"/>
                              <w:ind w:left="992" w:hanging="992"/>
                              <w:jc w:val="left"/>
                              <w:rPr>
                                <w:rFonts w:asciiTheme="majorHAnsi" w:hAnsiTheme="majorHAnsi" w:cstheme="majorHAnsi"/>
                                <w:sz w:val="160"/>
                                <w:u w:val="none"/>
                              </w:rPr>
                            </w:pPr>
                            <w:r w:rsidRPr="00DB2E31">
                              <w:rPr>
                                <w:rFonts w:asciiTheme="majorHAnsi" w:hAnsiTheme="majorHAnsi" w:cstheme="majorHAnsi"/>
                                <w:sz w:val="160"/>
                                <w:u w:val="no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995D" id="Text Box 10" o:spid="_x0000_s1033" type="#_x0000_t202" alt="P2107TB13bA#y1" style="position:absolute;margin-left:-2.85pt;margin-top:2.15pt;width:56pt;height:87.95pt;z-index:487573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" filled="f" strokeweight=".5pt">
                <v:stroke opacity="0" joinstyle="round"/>
                <v:textbox>
                  <w:txbxContent>
                    <w:p w:rsidR="007D46AB" w:rsidRPr="00DB2E31" w:rsidRDefault="007D46AB" w:rsidP="00F34F09">
                      <w:pPr>
                        <w:pStyle w:val="Heading1"/>
                        <w:spacing w:before="0" w:after="0"/>
                        <w:ind w:left="992" w:hanging="992"/>
                        <w:jc w:val="left"/>
                        <w:rPr>
                          <w:rFonts w:asciiTheme="majorHAnsi" w:hAnsiTheme="majorHAnsi" w:cstheme="majorHAnsi"/>
                          <w:sz w:val="160"/>
                          <w:u w:val="none"/>
                        </w:rPr>
                      </w:pPr>
                      <w:r w:rsidRPr="00DB2E31">
                        <w:rPr>
                          <w:rFonts w:asciiTheme="majorHAnsi" w:hAnsiTheme="majorHAnsi" w:cstheme="majorHAnsi"/>
                          <w:sz w:val="160"/>
                          <w:u w:val="none"/>
                        </w:rPr>
                        <w:t>6</w:t>
                      </w:r>
                    </w:p>
                  </w:txbxContent>
                </v:textbox>
                <w10:wrap type="square" anchorx="margin" anchory="page"/>
              </v:shape>
            </w:pict>
          </mc:Fallback>
        </mc:AlternateContent>
      </w:r>
    </w:p>
    <w:p w:rsidR="00D36709" w:rsidRPr="00E12289" w:rsidRDefault="00374658" w:rsidP="007D46AB">
      <w:pPr>
        <w:pStyle w:val="Heading1-Orange"/>
      </w:pPr>
      <w:r w:rsidRPr="00E12289">
        <w:t>Online Learning</w:t>
      </w:r>
      <w:bookmarkEnd w:id="19"/>
      <w:bookmarkEnd w:id="20"/>
    </w:p>
    <w:p w:rsidR="00F34F09" w:rsidRDefault="00F34F09" w:rsidP="003B610C">
      <w:pPr>
        <w:pStyle w:val="Heading2"/>
        <w:rPr>
          <w:rFonts w:cs="Arial"/>
          <w:i w:val="0"/>
        </w:rPr>
      </w:pPr>
    </w:p>
    <w:p w:rsidR="0038165E" w:rsidRPr="00E12289" w:rsidRDefault="00D36709" w:rsidP="003B610C">
      <w:pPr>
        <w:pStyle w:val="Heading2"/>
        <w:rPr>
          <w:rFonts w:cs="Arial"/>
          <w:i w:val="0"/>
        </w:rPr>
      </w:pPr>
      <w:r w:rsidRPr="00E12289">
        <w:rPr>
          <w:rFonts w:cs="Arial"/>
          <w:i w:val="0"/>
        </w:rPr>
        <w:t xml:space="preserve">Publish </w:t>
      </w:r>
      <w:r w:rsidR="002453E3" w:rsidRPr="00E12289">
        <w:rPr>
          <w:rFonts w:cs="Arial"/>
          <w:i w:val="0"/>
        </w:rPr>
        <w:t>O</w:t>
      </w:r>
      <w:r w:rsidR="003258DA" w:rsidRPr="00E12289">
        <w:rPr>
          <w:rFonts w:cs="Arial"/>
          <w:i w:val="0"/>
        </w:rPr>
        <w:t xml:space="preserve">nline </w:t>
      </w:r>
      <w:r w:rsidR="002453E3" w:rsidRPr="00E12289">
        <w:rPr>
          <w:rFonts w:cs="Arial"/>
          <w:i w:val="0"/>
        </w:rPr>
        <w:t>T</w:t>
      </w:r>
      <w:r w:rsidR="003258DA" w:rsidRPr="00E12289">
        <w:rPr>
          <w:rFonts w:cs="Arial"/>
          <w:i w:val="0"/>
        </w:rPr>
        <w:t>imetables</w:t>
      </w:r>
    </w:p>
    <w:p w:rsidR="003258DA" w:rsidRPr="00E12289" w:rsidRDefault="0038165E" w:rsidP="0038165E">
      <w:r w:rsidRPr="00E12289">
        <w:br/>
      </w:r>
      <w:r w:rsidR="00B2433F" w:rsidRPr="00E12289">
        <w:t>Once s</w:t>
      </w:r>
      <w:r w:rsidRPr="00E12289">
        <w:t xml:space="preserve">tudents have </w:t>
      </w:r>
      <w:r w:rsidR="00B2433F" w:rsidRPr="00E12289">
        <w:t xml:space="preserve">commenced their program, they will be able </w:t>
      </w:r>
      <w:r w:rsidRPr="00E12289">
        <w:t xml:space="preserve">to view their </w:t>
      </w:r>
      <w:r w:rsidR="00B2433F" w:rsidRPr="00E12289">
        <w:t>online timetable</w:t>
      </w:r>
      <w:r w:rsidRPr="00E12289">
        <w:t xml:space="preserve"> via Publish. </w:t>
      </w:r>
      <w:r w:rsidR="00DA09AE" w:rsidRPr="00E12289">
        <w:t>To access Publish timetables, s</w:t>
      </w:r>
      <w:r w:rsidR="00B2433F" w:rsidRPr="00E12289">
        <w:t xml:space="preserve">tudents will be required to go to </w:t>
      </w:r>
      <w:hyperlink r:id="rId15" w:history="1">
        <w:r w:rsidR="00B2433F" w:rsidRPr="00E12289">
          <w:rPr>
            <w:rStyle w:val="Hyperlink"/>
          </w:rPr>
          <w:t>https://my.unswglobal.unsw.edu.au/</w:t>
        </w:r>
      </w:hyperlink>
      <w:r w:rsidR="00B2433F" w:rsidRPr="00E12289">
        <w:t xml:space="preserve"> and select ‘</w:t>
      </w:r>
      <w:proofErr w:type="spellStart"/>
      <w:r w:rsidR="00B2433F" w:rsidRPr="00E12289">
        <w:t>MyTimetable</w:t>
      </w:r>
      <w:proofErr w:type="spellEnd"/>
      <w:r w:rsidR="00B2433F" w:rsidRPr="00E12289">
        <w:t>’ under</w:t>
      </w:r>
      <w:r w:rsidR="00DA09AE" w:rsidRPr="00E12289">
        <w:t xml:space="preserve"> </w:t>
      </w:r>
      <w:r w:rsidR="00B2433F" w:rsidRPr="00E12289">
        <w:t>UNSW Foundations Studies.</w:t>
      </w:r>
    </w:p>
    <w:p w:rsidR="0038165E" w:rsidRPr="00E12289" w:rsidRDefault="0038165E" w:rsidP="0038165E">
      <w:pPr>
        <w:rPr>
          <w:lang w:val="en-AU" w:eastAsia="en-AU"/>
        </w:rPr>
      </w:pPr>
    </w:p>
    <w:p w:rsidR="003258DA" w:rsidRPr="00E12289" w:rsidRDefault="003258DA" w:rsidP="003B610C">
      <w:pPr>
        <w:pStyle w:val="Heading2"/>
        <w:rPr>
          <w:rFonts w:cs="Arial"/>
          <w:i w:val="0"/>
          <w:sz w:val="20"/>
          <w:szCs w:val="20"/>
        </w:rPr>
      </w:pPr>
      <w:r w:rsidRPr="00E12289">
        <w:rPr>
          <w:rFonts w:cs="Arial"/>
          <w:i w:val="0"/>
        </w:rPr>
        <w:t xml:space="preserve">Moodle </w:t>
      </w:r>
      <w:r w:rsidR="002453E3" w:rsidRPr="00E12289">
        <w:rPr>
          <w:rFonts w:cs="Arial"/>
          <w:i w:val="0"/>
        </w:rPr>
        <w:t>A</w:t>
      </w:r>
      <w:r w:rsidRPr="00E12289">
        <w:rPr>
          <w:rFonts w:cs="Arial"/>
          <w:i w:val="0"/>
        </w:rPr>
        <w:t>ccess</w:t>
      </w:r>
      <w:r w:rsidRPr="00E12289">
        <w:rPr>
          <w:rFonts w:cs="Arial"/>
          <w:i w:val="0"/>
        </w:rPr>
        <w:br/>
      </w:r>
    </w:p>
    <w:p w:rsidR="002473F1" w:rsidRPr="00E12289" w:rsidRDefault="002473F1" w:rsidP="002473F1">
      <w:pPr>
        <w:rPr>
          <w:lang w:val="en-AU" w:eastAsia="en-AU"/>
        </w:rPr>
      </w:pPr>
      <w:r w:rsidRPr="00E12289">
        <w:rPr>
          <w:lang w:val="en-AU" w:eastAsia="en-AU"/>
        </w:rPr>
        <w:t>In order to commence online learning, students must first activate their account and complete an IT induction.</w:t>
      </w:r>
    </w:p>
    <w:p w:rsidR="002473F1" w:rsidRPr="00E12289" w:rsidRDefault="002473F1" w:rsidP="002473F1">
      <w:pPr>
        <w:rPr>
          <w:lang w:val="en-AU" w:eastAsia="en-AU"/>
        </w:rPr>
      </w:pPr>
    </w:p>
    <w:p w:rsidR="00D66E1C" w:rsidRPr="00E12289" w:rsidRDefault="00605BD3" w:rsidP="00605BD3">
      <w:pPr>
        <w:rPr>
          <w:lang w:val="en-AU" w:eastAsia="en-AU"/>
        </w:rPr>
      </w:pPr>
      <w:r w:rsidRPr="00E12289">
        <w:rPr>
          <w:lang w:val="en-AU" w:eastAsia="en-AU"/>
        </w:rPr>
        <w:t xml:space="preserve">Moodle is the main online learning and teaching system available to students at UNSW. Every Foundation Studies student needs to know how to use Moodle. </w:t>
      </w:r>
    </w:p>
    <w:p w:rsidR="00D66E1C" w:rsidRPr="00E12289" w:rsidRDefault="00D66E1C" w:rsidP="00605BD3">
      <w:pPr>
        <w:rPr>
          <w:lang w:val="en-AU" w:eastAsia="en-AU"/>
        </w:rPr>
      </w:pPr>
    </w:p>
    <w:p w:rsidR="00605BD3" w:rsidRPr="00E12289" w:rsidRDefault="00605BD3" w:rsidP="00605BD3">
      <w:pPr>
        <w:rPr>
          <w:lang w:val="en-AU" w:eastAsia="en-AU"/>
        </w:rPr>
      </w:pPr>
      <w:r w:rsidRPr="00E12289">
        <w:rPr>
          <w:lang w:val="en-AU" w:eastAsia="en-AU"/>
        </w:rPr>
        <w:t>While each course will contain different resources, it is always the student</w:t>
      </w:r>
      <w:r w:rsidR="00F425D3" w:rsidRPr="00E12289">
        <w:rPr>
          <w:lang w:val="en-AU" w:eastAsia="en-AU"/>
        </w:rPr>
        <w:t>’s</w:t>
      </w:r>
      <w:r w:rsidRPr="00E12289">
        <w:rPr>
          <w:lang w:val="en-AU" w:eastAsia="en-AU"/>
        </w:rPr>
        <w:t xml:space="preserve"> responsibility to check Moodle regularly for announcements, resources, assessment advice and activities. </w:t>
      </w:r>
    </w:p>
    <w:p w:rsidR="002473F1" w:rsidRPr="00E12289" w:rsidRDefault="002473F1" w:rsidP="00605BD3">
      <w:pPr>
        <w:rPr>
          <w:lang w:val="en-AU" w:eastAsia="en-AU"/>
        </w:rPr>
      </w:pPr>
    </w:p>
    <w:p w:rsidR="002473F1" w:rsidRPr="00E12289" w:rsidRDefault="002473F1" w:rsidP="002473F1">
      <w:pPr>
        <w:rPr>
          <w:lang w:val="en-AU" w:eastAsia="en-AU"/>
        </w:rPr>
      </w:pPr>
      <w:r w:rsidRPr="00E12289">
        <w:rPr>
          <w:lang w:val="en-AU" w:eastAsia="en-AU"/>
        </w:rPr>
        <w:t xml:space="preserve">Timetabled </w:t>
      </w:r>
      <w:r w:rsidR="006E1BE9" w:rsidRPr="00E12289">
        <w:rPr>
          <w:lang w:val="en-AU" w:eastAsia="en-AU"/>
        </w:rPr>
        <w:t xml:space="preserve">online </w:t>
      </w:r>
      <w:r w:rsidRPr="00E12289">
        <w:rPr>
          <w:lang w:val="en-AU" w:eastAsia="en-AU"/>
        </w:rPr>
        <w:t>course activities, per student</w:t>
      </w:r>
      <w:r w:rsidR="006E1BE9" w:rsidRPr="00E12289">
        <w:rPr>
          <w:lang w:val="en-AU" w:eastAsia="en-AU"/>
        </w:rPr>
        <w:t>’s</w:t>
      </w:r>
      <w:r w:rsidRPr="00E12289">
        <w:rPr>
          <w:lang w:val="en-AU" w:eastAsia="en-AU"/>
        </w:rPr>
        <w:t xml:space="preserve"> course study and lesson plans may include:</w:t>
      </w:r>
    </w:p>
    <w:p w:rsidR="002473F1" w:rsidRPr="00E12289" w:rsidRDefault="002473F1" w:rsidP="00D67C0F">
      <w:pPr>
        <w:pStyle w:val="ListParagraph"/>
        <w:numPr>
          <w:ilvl w:val="0"/>
          <w:numId w:val="48"/>
        </w:numPr>
        <w:rPr>
          <w:lang w:val="en-AU" w:eastAsia="en-AU"/>
        </w:rPr>
      </w:pPr>
      <w:r w:rsidRPr="00E12289">
        <w:rPr>
          <w:lang w:val="en-AU" w:eastAsia="en-AU"/>
        </w:rPr>
        <w:t>Collaborate and Zoom virtual classroom sessions</w:t>
      </w:r>
    </w:p>
    <w:p w:rsidR="002473F1" w:rsidRPr="00E12289" w:rsidRDefault="002473F1" w:rsidP="00D67C0F">
      <w:pPr>
        <w:pStyle w:val="ListParagraph"/>
        <w:numPr>
          <w:ilvl w:val="0"/>
          <w:numId w:val="48"/>
        </w:numPr>
        <w:rPr>
          <w:lang w:val="en-AU" w:eastAsia="en-AU"/>
        </w:rPr>
      </w:pPr>
      <w:r w:rsidRPr="00E12289">
        <w:rPr>
          <w:lang w:val="en-AU" w:eastAsia="en-AU"/>
        </w:rPr>
        <w:t>Discussion forums</w:t>
      </w:r>
    </w:p>
    <w:p w:rsidR="002473F1" w:rsidRPr="00E12289" w:rsidRDefault="002473F1" w:rsidP="00D67C0F">
      <w:pPr>
        <w:pStyle w:val="ListParagraph"/>
        <w:numPr>
          <w:ilvl w:val="0"/>
          <w:numId w:val="48"/>
        </w:numPr>
        <w:rPr>
          <w:lang w:val="en-AU" w:eastAsia="en-AU"/>
        </w:rPr>
      </w:pPr>
      <w:r w:rsidRPr="00E12289">
        <w:rPr>
          <w:lang w:val="en-AU" w:eastAsia="en-AU"/>
        </w:rPr>
        <w:t>Reading course material</w:t>
      </w:r>
    </w:p>
    <w:p w:rsidR="002473F1" w:rsidRPr="00E12289" w:rsidRDefault="002473F1" w:rsidP="00D67C0F">
      <w:pPr>
        <w:pStyle w:val="ListParagraph"/>
        <w:numPr>
          <w:ilvl w:val="0"/>
          <w:numId w:val="48"/>
        </w:numPr>
        <w:rPr>
          <w:lang w:val="en-AU" w:eastAsia="en-AU"/>
        </w:rPr>
      </w:pPr>
      <w:r w:rsidRPr="00E12289">
        <w:rPr>
          <w:lang w:val="en-AU" w:eastAsia="en-AU"/>
        </w:rPr>
        <w:t>Completing course activities and quizzes</w:t>
      </w:r>
    </w:p>
    <w:p w:rsidR="002473F1" w:rsidRPr="00E12289" w:rsidRDefault="002473F1" w:rsidP="00D67C0F">
      <w:pPr>
        <w:pStyle w:val="ListParagraph"/>
        <w:numPr>
          <w:ilvl w:val="0"/>
          <w:numId w:val="48"/>
        </w:numPr>
        <w:rPr>
          <w:lang w:val="en-AU" w:eastAsia="en-AU"/>
        </w:rPr>
      </w:pPr>
      <w:r w:rsidRPr="00E12289">
        <w:rPr>
          <w:lang w:val="en-AU" w:eastAsia="en-AU"/>
        </w:rPr>
        <w:t>Watching recorded lectures and tutorials</w:t>
      </w:r>
    </w:p>
    <w:p w:rsidR="002473F1" w:rsidRPr="00E12289" w:rsidRDefault="002473F1" w:rsidP="00D67C0F">
      <w:pPr>
        <w:pStyle w:val="ListParagraph"/>
        <w:numPr>
          <w:ilvl w:val="0"/>
          <w:numId w:val="48"/>
        </w:numPr>
        <w:rPr>
          <w:lang w:val="en-AU" w:eastAsia="en-AU"/>
        </w:rPr>
      </w:pPr>
      <w:r w:rsidRPr="00E12289">
        <w:rPr>
          <w:lang w:val="en-AU" w:eastAsia="en-AU"/>
        </w:rPr>
        <w:t>Scheduled chats with teachers</w:t>
      </w:r>
    </w:p>
    <w:p w:rsidR="002473F1" w:rsidRPr="00E12289" w:rsidRDefault="002473F1" w:rsidP="00D67C0F">
      <w:pPr>
        <w:pStyle w:val="ListParagraph"/>
        <w:numPr>
          <w:ilvl w:val="0"/>
          <w:numId w:val="48"/>
        </w:numPr>
        <w:rPr>
          <w:lang w:val="en-AU" w:eastAsia="en-AU"/>
        </w:rPr>
      </w:pPr>
      <w:r w:rsidRPr="00E12289">
        <w:rPr>
          <w:lang w:val="en-AU" w:eastAsia="en-AU"/>
        </w:rPr>
        <w:t>Independent coursework</w:t>
      </w:r>
    </w:p>
    <w:p w:rsidR="00B0390C" w:rsidRPr="00E12289" w:rsidRDefault="00B0390C" w:rsidP="00D67C0F">
      <w:pPr>
        <w:pStyle w:val="ListParagraph"/>
        <w:numPr>
          <w:ilvl w:val="0"/>
          <w:numId w:val="48"/>
        </w:numPr>
        <w:rPr>
          <w:lang w:val="en-AU" w:eastAsia="en-AU"/>
        </w:rPr>
      </w:pPr>
      <w:r w:rsidRPr="00E12289">
        <w:rPr>
          <w:lang w:val="en-AU" w:eastAsia="en-AU"/>
        </w:rPr>
        <w:t>Exams</w:t>
      </w:r>
    </w:p>
    <w:p w:rsidR="00363C67" w:rsidRPr="00E12289" w:rsidRDefault="00363C67" w:rsidP="00363C67">
      <w:pPr>
        <w:rPr>
          <w:lang w:val="en-AU" w:eastAsia="en-AU"/>
        </w:rPr>
      </w:pPr>
    </w:p>
    <w:p w:rsidR="003258DA" w:rsidRPr="00E12289" w:rsidRDefault="003258DA" w:rsidP="003B610C">
      <w:pPr>
        <w:pStyle w:val="Heading2"/>
        <w:rPr>
          <w:rFonts w:cs="Arial"/>
          <w:i w:val="0"/>
        </w:rPr>
      </w:pPr>
      <w:r w:rsidRPr="00E12289">
        <w:rPr>
          <w:rFonts w:cs="Arial"/>
          <w:i w:val="0"/>
        </w:rPr>
        <w:t xml:space="preserve">Collaborate or Zoom </w:t>
      </w:r>
      <w:r w:rsidR="002453E3" w:rsidRPr="00E12289">
        <w:rPr>
          <w:rFonts w:cs="Arial"/>
          <w:i w:val="0"/>
        </w:rPr>
        <w:t>V</w:t>
      </w:r>
      <w:r w:rsidRPr="00E12289">
        <w:rPr>
          <w:rFonts w:cs="Arial"/>
          <w:i w:val="0"/>
        </w:rPr>
        <w:t xml:space="preserve">irtual </w:t>
      </w:r>
      <w:r w:rsidR="002453E3" w:rsidRPr="00E12289">
        <w:rPr>
          <w:rFonts w:cs="Arial"/>
          <w:i w:val="0"/>
        </w:rPr>
        <w:t>C</w:t>
      </w:r>
      <w:r w:rsidRPr="00E12289">
        <w:rPr>
          <w:rFonts w:cs="Arial"/>
          <w:i w:val="0"/>
        </w:rPr>
        <w:t>lass</w:t>
      </w:r>
      <w:r w:rsidR="00D66E1C" w:rsidRPr="00E12289">
        <w:rPr>
          <w:rFonts w:cs="Arial"/>
          <w:i w:val="0"/>
        </w:rPr>
        <w:t>es</w:t>
      </w:r>
      <w:r w:rsidRPr="00E12289">
        <w:rPr>
          <w:rFonts w:cs="Arial"/>
          <w:i w:val="0"/>
        </w:rPr>
        <w:br/>
      </w:r>
    </w:p>
    <w:p w:rsidR="005A4083" w:rsidRPr="00E12289" w:rsidRDefault="005A4083" w:rsidP="005A4083">
      <w:pPr>
        <w:rPr>
          <w:lang w:val="en-AU" w:eastAsia="en-AU"/>
        </w:rPr>
      </w:pPr>
      <w:r w:rsidRPr="00E12289">
        <w:rPr>
          <w:lang w:val="en-AU" w:eastAsia="en-AU"/>
        </w:rPr>
        <w:t xml:space="preserve">All online </w:t>
      </w:r>
      <w:r w:rsidR="002473F1" w:rsidRPr="00E12289">
        <w:rPr>
          <w:lang w:val="en-AU" w:eastAsia="en-AU"/>
        </w:rPr>
        <w:t xml:space="preserve">virtual </w:t>
      </w:r>
      <w:r w:rsidRPr="00E12289">
        <w:rPr>
          <w:lang w:val="en-AU" w:eastAsia="en-AU"/>
        </w:rPr>
        <w:t>class</w:t>
      </w:r>
      <w:r w:rsidR="002473F1" w:rsidRPr="00E12289">
        <w:rPr>
          <w:lang w:val="en-AU" w:eastAsia="en-AU"/>
        </w:rPr>
        <w:t>room sessions</w:t>
      </w:r>
      <w:r w:rsidRPr="00E12289">
        <w:rPr>
          <w:lang w:val="en-AU" w:eastAsia="en-AU"/>
        </w:rPr>
        <w:t xml:space="preserve"> will be delivered through Collaborate or Zoom. Links to virtual classrooms will be available for students to access from their Moodle course pages.</w:t>
      </w:r>
    </w:p>
    <w:p w:rsidR="0038165E" w:rsidRPr="00E12289" w:rsidRDefault="0038165E" w:rsidP="0038165E">
      <w:pPr>
        <w:rPr>
          <w:lang w:val="en-AU" w:eastAsia="en-AU"/>
        </w:rPr>
      </w:pPr>
    </w:p>
    <w:p w:rsidR="00605BD3" w:rsidRPr="00E12289" w:rsidRDefault="003258DA" w:rsidP="003B610C">
      <w:pPr>
        <w:pStyle w:val="Heading2"/>
        <w:rPr>
          <w:rFonts w:cs="Arial"/>
          <w:i w:val="0"/>
        </w:rPr>
      </w:pPr>
      <w:r w:rsidRPr="00E12289">
        <w:rPr>
          <w:rFonts w:cs="Arial"/>
          <w:i w:val="0"/>
        </w:rPr>
        <w:t xml:space="preserve">Attendance </w:t>
      </w:r>
      <w:r w:rsidR="002453E3" w:rsidRPr="00E12289">
        <w:rPr>
          <w:rFonts w:cs="Arial"/>
          <w:i w:val="0"/>
        </w:rPr>
        <w:t>P</w:t>
      </w:r>
      <w:r w:rsidRPr="00E12289">
        <w:rPr>
          <w:rFonts w:cs="Arial"/>
          <w:i w:val="0"/>
        </w:rPr>
        <w:t>rocess</w:t>
      </w:r>
    </w:p>
    <w:p w:rsidR="002473F1" w:rsidRPr="00E12289" w:rsidRDefault="002473F1" w:rsidP="002473F1">
      <w:pPr>
        <w:rPr>
          <w:lang w:val="en-AU" w:eastAsia="en-AU"/>
        </w:rPr>
      </w:pPr>
    </w:p>
    <w:p w:rsidR="00F425D3" w:rsidRPr="00E12289" w:rsidRDefault="00605BD3" w:rsidP="00605BD3">
      <w:r w:rsidRPr="00E12289">
        <w:t xml:space="preserve">All students </w:t>
      </w:r>
      <w:r w:rsidR="00E4796D" w:rsidRPr="00E12289">
        <w:t>are</w:t>
      </w:r>
      <w:r w:rsidRPr="00E12289">
        <w:t xml:space="preserve"> required to login to Moodle and complete the Daily Check-in </w:t>
      </w:r>
      <w:r w:rsidR="00697DF9">
        <w:t xml:space="preserve">before their first class </w:t>
      </w:r>
      <w:r w:rsidRPr="00E12289">
        <w:t>each weekday. Attendance and participation will be monitored on a daily basis.</w:t>
      </w:r>
      <w:r w:rsidR="00697DF9">
        <w:t xml:space="preserve"> Students are expected to attend all of their scheduled tutorial sessions.</w:t>
      </w:r>
    </w:p>
    <w:p w:rsidR="00F425D3" w:rsidRPr="00E12289" w:rsidRDefault="00F425D3" w:rsidP="00605BD3"/>
    <w:p w:rsidR="00E228F4" w:rsidRPr="00E12289" w:rsidRDefault="00E228F4" w:rsidP="00E228F4">
      <w:pPr>
        <w:rPr>
          <w:rFonts w:eastAsiaTheme="minorHAnsi"/>
          <w:iCs/>
          <w:lang w:val="en-AU"/>
        </w:rPr>
      </w:pPr>
      <w:r w:rsidRPr="00E12289">
        <w:rPr>
          <w:iCs/>
        </w:rPr>
        <w:t xml:space="preserve">In order for attendance to be captured correctly, students are required to follow the correct name formats online </w:t>
      </w:r>
    </w:p>
    <w:p w:rsidR="00E228F4" w:rsidRPr="00E12289" w:rsidRDefault="00E228F4" w:rsidP="00E228F4">
      <w:pPr>
        <w:rPr>
          <w:iCs/>
        </w:rPr>
      </w:pPr>
    </w:p>
    <w:p w:rsidR="00E228F4" w:rsidRPr="00E12289" w:rsidRDefault="00E228F4" w:rsidP="00D67C0F">
      <w:pPr>
        <w:pStyle w:val="ListParagraph"/>
        <w:widowControl/>
        <w:numPr>
          <w:ilvl w:val="0"/>
          <w:numId w:val="49"/>
        </w:numPr>
        <w:autoSpaceDE/>
        <w:autoSpaceDN/>
        <w:rPr>
          <w:rFonts w:eastAsia="Times New Roman"/>
          <w:iCs/>
        </w:rPr>
      </w:pPr>
      <w:r w:rsidRPr="00E12289">
        <w:rPr>
          <w:rFonts w:eastAsia="Times New Roman"/>
          <w:b/>
          <w:iCs/>
        </w:rPr>
        <w:t>Zoom:</w:t>
      </w:r>
      <w:r w:rsidRPr="00E12289">
        <w:rPr>
          <w:rFonts w:eastAsia="Times New Roman"/>
          <w:iCs/>
        </w:rPr>
        <w:t xml:space="preserve"> Use </w:t>
      </w:r>
      <w:r w:rsidRPr="00E12289">
        <w:rPr>
          <w:rFonts w:eastAsia="Times New Roman"/>
          <w:iCs/>
          <w:u w:val="single"/>
        </w:rPr>
        <w:t>GID (Nickname)</w:t>
      </w:r>
      <w:r w:rsidRPr="00E12289">
        <w:rPr>
          <w:rFonts w:eastAsia="Times New Roman"/>
        </w:rPr>
        <w:t xml:space="preserve"> when joining Zoom session</w:t>
      </w:r>
      <w:r w:rsidR="00510988" w:rsidRPr="00E12289">
        <w:rPr>
          <w:rFonts w:eastAsia="Times New Roman"/>
        </w:rPr>
        <w:t>s</w:t>
      </w:r>
      <w:r w:rsidRPr="00E12289">
        <w:rPr>
          <w:rFonts w:eastAsia="Times New Roman"/>
        </w:rPr>
        <w:t>.</w:t>
      </w:r>
    </w:p>
    <w:p w:rsidR="00E228F4" w:rsidRPr="00E12289" w:rsidRDefault="00E228F4" w:rsidP="00E228F4">
      <w:pPr>
        <w:rPr>
          <w:rFonts w:eastAsiaTheme="minorHAnsi"/>
          <w:iCs/>
        </w:rPr>
      </w:pPr>
    </w:p>
    <w:p w:rsidR="00E228F4" w:rsidRPr="00E12289" w:rsidRDefault="00E228F4" w:rsidP="00D67C0F">
      <w:pPr>
        <w:pStyle w:val="ListParagraph"/>
        <w:widowControl/>
        <w:numPr>
          <w:ilvl w:val="0"/>
          <w:numId w:val="49"/>
        </w:numPr>
        <w:autoSpaceDE/>
        <w:autoSpaceDN/>
        <w:rPr>
          <w:rFonts w:eastAsia="Times New Roman"/>
        </w:rPr>
      </w:pPr>
      <w:r w:rsidRPr="00E12289">
        <w:rPr>
          <w:rFonts w:eastAsia="Times New Roman"/>
          <w:b/>
          <w:iCs/>
        </w:rPr>
        <w:t>Moodle:</w:t>
      </w:r>
      <w:r w:rsidRPr="00E12289">
        <w:rPr>
          <w:rFonts w:eastAsia="Times New Roman"/>
          <w:iCs/>
        </w:rPr>
        <w:t xml:space="preserve"> </w:t>
      </w:r>
      <w:r w:rsidR="00CC4BFF">
        <w:rPr>
          <w:rFonts w:eastAsia="Times New Roman"/>
          <w:iCs/>
        </w:rPr>
        <w:t>U</w:t>
      </w:r>
      <w:r w:rsidRPr="00E12289">
        <w:rPr>
          <w:rFonts w:eastAsia="Times New Roman"/>
          <w:iCs/>
        </w:rPr>
        <w:t xml:space="preserve">pdate your Moodle profile by adding your </w:t>
      </w:r>
      <w:r w:rsidRPr="00E12289">
        <w:rPr>
          <w:rFonts w:eastAsia="Times New Roman"/>
          <w:iCs/>
          <w:u w:val="single"/>
        </w:rPr>
        <w:t>nickname</w:t>
      </w:r>
      <w:r w:rsidRPr="00E12289">
        <w:rPr>
          <w:rFonts w:eastAsia="Times New Roman"/>
          <w:iCs/>
        </w:rPr>
        <w:t xml:space="preserve"> in the </w:t>
      </w:r>
      <w:r w:rsidRPr="00E12289">
        <w:rPr>
          <w:rFonts w:eastAsia="Times New Roman"/>
          <w:u w:val="single"/>
        </w:rPr>
        <w:t>Alternate name</w:t>
      </w:r>
      <w:r w:rsidRPr="00E12289">
        <w:rPr>
          <w:rFonts w:eastAsia="Times New Roman"/>
        </w:rPr>
        <w:t xml:space="preserve"> field.</w:t>
      </w:r>
    </w:p>
    <w:p w:rsidR="00F34F09" w:rsidRDefault="00F34F09" w:rsidP="003D73DD">
      <w:pPr>
        <w:rPr>
          <w:b/>
          <w:sz w:val="56"/>
          <w:szCs w:val="56"/>
          <w:lang w:eastAsia="en-AU"/>
        </w:rPr>
      </w:pPr>
      <w:bookmarkStart w:id="21" w:name="_6_Grading_System"/>
      <w:bookmarkStart w:id="22" w:name="_Toc57382480"/>
      <w:bookmarkStart w:id="23" w:name="_Toc57984448"/>
      <w:bookmarkEnd w:id="21"/>
      <w:r>
        <w:rPr>
          <w:b/>
          <w:sz w:val="56"/>
          <w:szCs w:val="56"/>
          <w:lang w:eastAsia="en-AU"/>
        </w:rPr>
        <w:br/>
      </w:r>
      <w:r w:rsidRPr="00E12289">
        <w:rPr>
          <w:noProof/>
        </w:rPr>
        <mc:AlternateContent>
          <mc:Choice Requires="wps">
            <w:drawing>
              <wp:anchor distT="0" distB="0" distL="114300" distR="114300" simplePos="0" relativeHeight="487575552" behindDoc="0" locked="0" layoutInCell="1" allowOverlap="1" wp14:anchorId="065EB090" wp14:editId="79A84679">
                <wp:simplePos x="0" y="0"/>
                <wp:positionH relativeFrom="margin">
                  <wp:align>left</wp:align>
                </wp:positionH>
                <wp:positionV relativeFrom="margin">
                  <wp:align>top</wp:align>
                </wp:positionV>
                <wp:extent cx="654685" cy="1125855"/>
                <wp:effectExtent l="0" t="0" r="0" b="0"/>
                <wp:wrapSquare wrapText="bothSides"/>
                <wp:docPr id="11" name="Text Box 11" descr="P2142TB14bA#y1"/>
                <wp:cNvGraphicFramePr/>
                <a:graphic xmlns:a="http://schemas.openxmlformats.org/drawingml/2006/main">
                  <a:graphicData uri="http://schemas.microsoft.com/office/word/2010/wordprocessingShape">
                    <wps:wsp>
                      <wps:cNvSpPr txBox="1"/>
                      <wps:spPr>
                        <a:xfrm>
                          <a:off x="0" y="0"/>
                          <a:ext cx="654685" cy="112585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34F09">
                            <w:pPr>
                              <w:pStyle w:val="Heading1"/>
                              <w:spacing w:before="0" w:after="0"/>
                              <w:ind w:left="992" w:hanging="992"/>
                              <w:jc w:val="left"/>
                              <w:rPr>
                                <w:rFonts w:asciiTheme="majorHAnsi" w:hAnsiTheme="majorHAnsi" w:cstheme="majorHAnsi"/>
                                <w:sz w:val="160"/>
                                <w:u w:val="none"/>
                              </w:rPr>
                            </w:pPr>
                            <w:r w:rsidRPr="00DB2E31">
                              <w:rPr>
                                <w:rFonts w:asciiTheme="majorHAnsi" w:hAnsiTheme="majorHAnsi" w:cstheme="majorHAnsi"/>
                                <w:sz w:val="160"/>
                                <w:u w:val="no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EB090" id="Text Box 11" o:spid="_x0000_s1034" type="#_x0000_t202" alt="P2142TB14bA#y1" style="position:absolute;margin-left:0;margin-top:0;width:51.55pt;height:88.65pt;z-index:48757555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" filled="f" strokeweight=".5pt">
                <v:stroke opacity="0" joinstyle="round"/>
                <v:textbox>
                  <w:txbxContent>
                    <w:p w:rsidR="007D46AB" w:rsidRPr="00DB2E31" w:rsidRDefault="007D46AB" w:rsidP="00F34F09">
                      <w:pPr>
                        <w:pStyle w:val="Heading1"/>
                        <w:spacing w:before="0" w:after="0"/>
                        <w:ind w:left="992" w:hanging="992"/>
                        <w:jc w:val="left"/>
                        <w:rPr>
                          <w:rFonts w:asciiTheme="majorHAnsi" w:hAnsiTheme="majorHAnsi" w:cstheme="majorHAnsi"/>
                          <w:sz w:val="160"/>
                          <w:u w:val="none"/>
                        </w:rPr>
                      </w:pPr>
                      <w:r w:rsidRPr="00DB2E31">
                        <w:rPr>
                          <w:rFonts w:asciiTheme="majorHAnsi" w:hAnsiTheme="majorHAnsi" w:cstheme="majorHAnsi"/>
                          <w:sz w:val="160"/>
                          <w:u w:val="none"/>
                        </w:rPr>
                        <w:t>7</w:t>
                      </w:r>
                    </w:p>
                  </w:txbxContent>
                </v:textbox>
                <w10:wrap type="square" anchorx="margin" anchory="margin"/>
              </v:shape>
            </w:pict>
          </mc:Fallback>
        </mc:AlternateContent>
      </w:r>
    </w:p>
    <w:p w:rsidR="00E10C17" w:rsidRDefault="00E10C17" w:rsidP="007D46AB">
      <w:pPr>
        <w:pStyle w:val="Heading1-Orange"/>
        <w:rPr>
          <w:lang w:eastAsia="en-AU"/>
        </w:rPr>
      </w:pPr>
      <w:r w:rsidRPr="00E12289">
        <w:rPr>
          <w:lang w:eastAsia="en-AU"/>
        </w:rPr>
        <w:t>Grading System</w:t>
      </w:r>
      <w:bookmarkEnd w:id="22"/>
      <w:bookmarkEnd w:id="23"/>
    </w:p>
    <w:p w:rsidR="005D7B4F" w:rsidRPr="005D7B4F" w:rsidRDefault="005D7B4F" w:rsidP="007D46AB">
      <w:pPr>
        <w:pStyle w:val="Heading1-Orange"/>
        <w:rPr>
          <w:lang w:eastAsia="en-AU"/>
        </w:rPr>
      </w:pPr>
    </w:p>
    <w:p w:rsidR="00C76C13" w:rsidRPr="00E12289" w:rsidRDefault="00C76C13" w:rsidP="003B610C">
      <w:pPr>
        <w:pStyle w:val="Heading2"/>
        <w:rPr>
          <w:rFonts w:cs="Arial"/>
          <w:i w:val="0"/>
        </w:rPr>
      </w:pPr>
      <w:r w:rsidRPr="00E12289">
        <w:rPr>
          <w:rFonts w:cs="Arial"/>
          <w:i w:val="0"/>
        </w:rPr>
        <w:t>Grading System</w:t>
      </w:r>
    </w:p>
    <w:p w:rsidR="00C76C13" w:rsidRPr="00E12289" w:rsidRDefault="00C76C13" w:rsidP="00C76C13"/>
    <w:p w:rsidR="00B715D8" w:rsidRPr="00E12289" w:rsidRDefault="00C76C13" w:rsidP="00DB4625">
      <w:pPr>
        <w:jc w:val="both"/>
      </w:pPr>
      <w:r w:rsidRPr="00E12289">
        <w:t xml:space="preserve">Students in each course are allocated a final mark out of 100 and a corresponding final letter grade on an A to F scale.  Each letter grade has an associated grade point on a </w:t>
      </w:r>
      <w:r w:rsidR="00B715D8" w:rsidRPr="00E12289">
        <w:t>10-point</w:t>
      </w:r>
      <w:r w:rsidRPr="00E12289">
        <w:t xml:space="preserve"> scale.  Overall performance is expressed as a weighted grade point average (GPA) out of 10, based on all units attempted.  </w:t>
      </w:r>
    </w:p>
    <w:p w:rsidR="00C76C13" w:rsidRPr="00E12289" w:rsidRDefault="00C76C13" w:rsidP="00DB4625">
      <w:pPr>
        <w:jc w:val="both"/>
      </w:pPr>
      <w:r w:rsidRPr="00E12289">
        <w:t>Course grades are described in the Table 5 below.  A typical GPA calculation is shown in Table 6.</w:t>
      </w:r>
    </w:p>
    <w:p w:rsidR="00C76C13" w:rsidRPr="00E12289" w:rsidRDefault="00C76C13" w:rsidP="00C76C13">
      <w:pPr>
        <w:rPr>
          <w:b/>
        </w:rPr>
      </w:pPr>
    </w:p>
    <w:p w:rsidR="00C76C13" w:rsidRPr="00E12289" w:rsidRDefault="00C76C13" w:rsidP="00C76C13">
      <w:pPr>
        <w:rPr>
          <w:b/>
        </w:rPr>
      </w:pPr>
      <w:r w:rsidRPr="00E12289">
        <w:rPr>
          <w:b/>
        </w:rPr>
        <w:t>Table 5: UNSW Foundation Studies Grades (examples are a guide only)</w:t>
      </w:r>
    </w:p>
    <w:p w:rsidR="00C76C13" w:rsidRPr="00E12289" w:rsidRDefault="00C76C13" w:rsidP="00C76C13">
      <w:pPr>
        <w:rPr>
          <w:b/>
          <w:sz w:val="1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1448"/>
        <w:gridCol w:w="2511"/>
        <w:gridCol w:w="4378"/>
      </w:tblGrid>
      <w:tr w:rsidR="00C76C13" w:rsidRPr="00E12289" w:rsidTr="003D73DD">
        <w:trPr>
          <w:trHeight w:val="647"/>
          <w:jc w:val="center"/>
        </w:trPr>
        <w:tc>
          <w:tcPr>
            <w:tcW w:w="1014" w:type="dxa"/>
            <w:vAlign w:val="center"/>
          </w:tcPr>
          <w:p w:rsidR="00C76C13" w:rsidRPr="00E12289" w:rsidRDefault="00C76C13" w:rsidP="00C76C13">
            <w:pPr>
              <w:jc w:val="center"/>
              <w:rPr>
                <w:b/>
                <w:sz w:val="18"/>
                <w:szCs w:val="18"/>
              </w:rPr>
            </w:pPr>
            <w:r w:rsidRPr="00E12289">
              <w:rPr>
                <w:b/>
                <w:sz w:val="18"/>
                <w:szCs w:val="18"/>
              </w:rPr>
              <w:t>Course Grade</w:t>
            </w:r>
          </w:p>
        </w:tc>
        <w:tc>
          <w:tcPr>
            <w:tcW w:w="1448" w:type="dxa"/>
            <w:vAlign w:val="center"/>
          </w:tcPr>
          <w:p w:rsidR="00C76C13" w:rsidRPr="00E12289" w:rsidRDefault="00C76C13" w:rsidP="00C76C13">
            <w:pPr>
              <w:jc w:val="center"/>
              <w:rPr>
                <w:b/>
                <w:sz w:val="18"/>
                <w:szCs w:val="18"/>
              </w:rPr>
            </w:pPr>
            <w:r w:rsidRPr="00E12289">
              <w:rPr>
                <w:b/>
                <w:sz w:val="18"/>
                <w:szCs w:val="18"/>
              </w:rPr>
              <w:t xml:space="preserve">Grade Point </w:t>
            </w:r>
          </w:p>
        </w:tc>
        <w:tc>
          <w:tcPr>
            <w:tcW w:w="2511" w:type="dxa"/>
            <w:vAlign w:val="center"/>
          </w:tcPr>
          <w:p w:rsidR="00C76C13" w:rsidRPr="00E12289" w:rsidRDefault="00C76C13" w:rsidP="00C76C13">
            <w:pPr>
              <w:jc w:val="center"/>
              <w:rPr>
                <w:b/>
                <w:sz w:val="18"/>
                <w:szCs w:val="18"/>
              </w:rPr>
            </w:pPr>
            <w:r w:rsidRPr="00E12289">
              <w:rPr>
                <w:b/>
                <w:sz w:val="18"/>
                <w:szCs w:val="18"/>
              </w:rPr>
              <w:t>Description</w:t>
            </w:r>
          </w:p>
        </w:tc>
        <w:tc>
          <w:tcPr>
            <w:tcW w:w="4378" w:type="dxa"/>
            <w:vAlign w:val="center"/>
          </w:tcPr>
          <w:p w:rsidR="00C76C13" w:rsidRPr="00E12289" w:rsidRDefault="00C76C13" w:rsidP="00C76C13">
            <w:pPr>
              <w:jc w:val="center"/>
              <w:rPr>
                <w:b/>
                <w:sz w:val="18"/>
                <w:szCs w:val="18"/>
              </w:rPr>
            </w:pPr>
            <w:r w:rsidRPr="00E12289">
              <w:rPr>
                <w:b/>
                <w:sz w:val="18"/>
                <w:szCs w:val="18"/>
              </w:rPr>
              <w:t>Examples of UNSW undergraduate program entry with GPA at this level</w:t>
            </w:r>
          </w:p>
          <w:p w:rsidR="00C76C13" w:rsidRPr="00E12289" w:rsidRDefault="00C76C13" w:rsidP="00C76C13">
            <w:pPr>
              <w:jc w:val="center"/>
              <w:rPr>
                <w:b/>
                <w:sz w:val="18"/>
                <w:szCs w:val="18"/>
              </w:rPr>
            </w:pPr>
            <w:r w:rsidRPr="00E12289">
              <w:rPr>
                <w:b/>
                <w:sz w:val="18"/>
                <w:szCs w:val="18"/>
              </w:rPr>
              <w:t>(International Students Only)</w:t>
            </w: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A+</w:t>
            </w:r>
          </w:p>
        </w:tc>
        <w:tc>
          <w:tcPr>
            <w:tcW w:w="1448" w:type="dxa"/>
            <w:vAlign w:val="center"/>
          </w:tcPr>
          <w:p w:rsidR="00C76C13" w:rsidRPr="00E12289" w:rsidRDefault="00C76C13" w:rsidP="00C76C13">
            <w:pPr>
              <w:tabs>
                <w:tab w:val="decimal" w:pos="552"/>
              </w:tabs>
              <w:rPr>
                <w:sz w:val="18"/>
                <w:szCs w:val="18"/>
              </w:rPr>
            </w:pPr>
            <w:r w:rsidRPr="00E12289">
              <w:rPr>
                <w:sz w:val="18"/>
                <w:szCs w:val="18"/>
              </w:rPr>
              <w:t xml:space="preserve"> 10.0</w:t>
            </w:r>
          </w:p>
        </w:tc>
        <w:tc>
          <w:tcPr>
            <w:tcW w:w="2511" w:type="dxa"/>
            <w:vMerge w:val="restart"/>
            <w:vAlign w:val="center"/>
          </w:tcPr>
          <w:p w:rsidR="00C76C13" w:rsidRPr="00E12289" w:rsidRDefault="00C76C13" w:rsidP="00C76C13">
            <w:pPr>
              <w:rPr>
                <w:sz w:val="18"/>
                <w:szCs w:val="18"/>
              </w:rPr>
            </w:pPr>
            <w:r w:rsidRPr="00E12289">
              <w:rPr>
                <w:sz w:val="18"/>
                <w:szCs w:val="18"/>
              </w:rPr>
              <w:t>Excellent achievement</w:t>
            </w:r>
          </w:p>
        </w:tc>
        <w:tc>
          <w:tcPr>
            <w:tcW w:w="4378" w:type="dxa"/>
            <w:vAlign w:val="center"/>
          </w:tcPr>
          <w:p w:rsidR="00C76C13" w:rsidRPr="00E12289" w:rsidRDefault="00C76C13" w:rsidP="00C76C13">
            <w:pPr>
              <w:rPr>
                <w:sz w:val="18"/>
                <w:szCs w:val="18"/>
              </w:rPr>
            </w:pP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A</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9.5</w:t>
            </w:r>
          </w:p>
        </w:tc>
        <w:tc>
          <w:tcPr>
            <w:tcW w:w="2511" w:type="dxa"/>
            <w:vMerge/>
            <w:vAlign w:val="center"/>
          </w:tcPr>
          <w:p w:rsidR="00C76C13" w:rsidRPr="00E12289" w:rsidRDefault="00C76C13" w:rsidP="00C76C13">
            <w:pPr>
              <w:rPr>
                <w:sz w:val="18"/>
                <w:szCs w:val="18"/>
              </w:rPr>
            </w:pPr>
          </w:p>
        </w:tc>
        <w:tc>
          <w:tcPr>
            <w:tcW w:w="4378" w:type="dxa"/>
            <w:vAlign w:val="center"/>
          </w:tcPr>
          <w:p w:rsidR="00C76C13" w:rsidRPr="00E12289" w:rsidRDefault="00C76C13" w:rsidP="00C76C13">
            <w:pPr>
              <w:rPr>
                <w:sz w:val="18"/>
                <w:szCs w:val="18"/>
              </w:rPr>
            </w:pPr>
            <w:r w:rsidRPr="00E12289">
              <w:rPr>
                <w:sz w:val="18"/>
                <w:szCs w:val="18"/>
              </w:rPr>
              <w:t>UNSW Medicine (with other requirements)</w:t>
            </w: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A-</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9.0</w:t>
            </w:r>
          </w:p>
        </w:tc>
        <w:tc>
          <w:tcPr>
            <w:tcW w:w="2511" w:type="dxa"/>
            <w:vMerge/>
            <w:vAlign w:val="center"/>
          </w:tcPr>
          <w:p w:rsidR="00C76C13" w:rsidRPr="00E12289" w:rsidRDefault="00C76C13" w:rsidP="00C76C13">
            <w:pPr>
              <w:rPr>
                <w:sz w:val="18"/>
                <w:szCs w:val="18"/>
              </w:rPr>
            </w:pPr>
          </w:p>
        </w:tc>
        <w:tc>
          <w:tcPr>
            <w:tcW w:w="4378" w:type="dxa"/>
            <w:vAlign w:val="center"/>
          </w:tcPr>
          <w:p w:rsidR="00C76C13" w:rsidRPr="00E12289" w:rsidRDefault="00C76C13" w:rsidP="00C76C13">
            <w:pPr>
              <w:rPr>
                <w:sz w:val="18"/>
                <w:szCs w:val="18"/>
              </w:rPr>
            </w:pP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B+</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8.5</w:t>
            </w:r>
          </w:p>
        </w:tc>
        <w:tc>
          <w:tcPr>
            <w:tcW w:w="2511" w:type="dxa"/>
            <w:vMerge w:val="restart"/>
            <w:vAlign w:val="center"/>
          </w:tcPr>
          <w:p w:rsidR="00C76C13" w:rsidRPr="00E12289" w:rsidRDefault="00C76C13" w:rsidP="00C76C13">
            <w:pPr>
              <w:rPr>
                <w:sz w:val="18"/>
                <w:szCs w:val="18"/>
              </w:rPr>
            </w:pPr>
            <w:r w:rsidRPr="00E12289">
              <w:rPr>
                <w:sz w:val="18"/>
                <w:szCs w:val="18"/>
              </w:rPr>
              <w:t>Very good achievement</w:t>
            </w:r>
          </w:p>
        </w:tc>
        <w:tc>
          <w:tcPr>
            <w:tcW w:w="4378" w:type="dxa"/>
            <w:vAlign w:val="center"/>
          </w:tcPr>
          <w:p w:rsidR="00C76C13" w:rsidRPr="00E12289" w:rsidRDefault="00C76C13" w:rsidP="00C76C13">
            <w:pPr>
              <w:rPr>
                <w:sz w:val="18"/>
                <w:szCs w:val="18"/>
              </w:rPr>
            </w:pPr>
            <w:r w:rsidRPr="00E12289">
              <w:rPr>
                <w:sz w:val="18"/>
                <w:szCs w:val="18"/>
              </w:rPr>
              <w:t>UNSW Law</w:t>
            </w: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B</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8.0</w:t>
            </w:r>
          </w:p>
        </w:tc>
        <w:tc>
          <w:tcPr>
            <w:tcW w:w="2511" w:type="dxa"/>
            <w:vMerge/>
            <w:vAlign w:val="center"/>
          </w:tcPr>
          <w:p w:rsidR="00C76C13" w:rsidRPr="00E12289" w:rsidRDefault="00C76C13" w:rsidP="00C76C13">
            <w:pPr>
              <w:rPr>
                <w:sz w:val="18"/>
                <w:szCs w:val="18"/>
              </w:rPr>
            </w:pPr>
          </w:p>
        </w:tc>
        <w:tc>
          <w:tcPr>
            <w:tcW w:w="4378" w:type="dxa"/>
            <w:vAlign w:val="center"/>
          </w:tcPr>
          <w:p w:rsidR="00C76C13" w:rsidRPr="00E12289" w:rsidRDefault="00C76C13" w:rsidP="00C76C13">
            <w:pPr>
              <w:rPr>
                <w:sz w:val="18"/>
                <w:szCs w:val="18"/>
              </w:rPr>
            </w:pPr>
            <w:r w:rsidRPr="00E12289">
              <w:rPr>
                <w:sz w:val="18"/>
                <w:szCs w:val="18"/>
              </w:rPr>
              <w:t>UNSW Commerce, Architecture, Engineering</w:t>
            </w:r>
          </w:p>
        </w:tc>
      </w:tr>
      <w:tr w:rsidR="00C76C13" w:rsidRPr="00E12289" w:rsidTr="003D73DD">
        <w:trPr>
          <w:trHeight w:val="248"/>
          <w:jc w:val="center"/>
        </w:trPr>
        <w:tc>
          <w:tcPr>
            <w:tcW w:w="1014" w:type="dxa"/>
            <w:vAlign w:val="center"/>
          </w:tcPr>
          <w:p w:rsidR="00C76C13" w:rsidRPr="00E12289" w:rsidRDefault="00C76C13" w:rsidP="00C76C13">
            <w:pPr>
              <w:rPr>
                <w:sz w:val="18"/>
                <w:szCs w:val="18"/>
              </w:rPr>
            </w:pPr>
            <w:r w:rsidRPr="00E12289">
              <w:rPr>
                <w:sz w:val="18"/>
                <w:szCs w:val="18"/>
              </w:rPr>
              <w:t>B-</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7.5</w:t>
            </w:r>
          </w:p>
        </w:tc>
        <w:tc>
          <w:tcPr>
            <w:tcW w:w="2511" w:type="dxa"/>
            <w:vMerge/>
            <w:vAlign w:val="center"/>
          </w:tcPr>
          <w:p w:rsidR="00C76C13" w:rsidRPr="00E12289" w:rsidRDefault="00C76C13" w:rsidP="00C76C13">
            <w:pPr>
              <w:rPr>
                <w:sz w:val="18"/>
                <w:szCs w:val="18"/>
              </w:rPr>
            </w:pPr>
          </w:p>
        </w:tc>
        <w:tc>
          <w:tcPr>
            <w:tcW w:w="4378" w:type="dxa"/>
            <w:vAlign w:val="center"/>
          </w:tcPr>
          <w:p w:rsidR="00C76C13" w:rsidRPr="00E12289" w:rsidRDefault="00C76C13" w:rsidP="00C76C13">
            <w:pPr>
              <w:rPr>
                <w:sz w:val="18"/>
                <w:szCs w:val="18"/>
              </w:rPr>
            </w:pPr>
            <w:r w:rsidRPr="00E12289">
              <w:rPr>
                <w:sz w:val="18"/>
                <w:szCs w:val="18"/>
              </w:rPr>
              <w:t xml:space="preserve">UNSW Science, Advanced Science, </w:t>
            </w:r>
          </w:p>
        </w:tc>
      </w:tr>
      <w:tr w:rsidR="00C76C13" w:rsidRPr="00E12289" w:rsidTr="003D73DD">
        <w:trPr>
          <w:trHeight w:val="422"/>
          <w:jc w:val="center"/>
        </w:trPr>
        <w:tc>
          <w:tcPr>
            <w:tcW w:w="1014" w:type="dxa"/>
            <w:vAlign w:val="center"/>
          </w:tcPr>
          <w:p w:rsidR="00C76C13" w:rsidRPr="00E12289" w:rsidRDefault="00C76C13" w:rsidP="00C76C13">
            <w:pPr>
              <w:rPr>
                <w:sz w:val="18"/>
                <w:szCs w:val="18"/>
              </w:rPr>
            </w:pPr>
            <w:r w:rsidRPr="00E12289">
              <w:rPr>
                <w:sz w:val="18"/>
                <w:szCs w:val="18"/>
              </w:rPr>
              <w:t>C+</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7.0</w:t>
            </w:r>
          </w:p>
        </w:tc>
        <w:tc>
          <w:tcPr>
            <w:tcW w:w="2511" w:type="dxa"/>
            <w:vAlign w:val="center"/>
          </w:tcPr>
          <w:p w:rsidR="00C76C13" w:rsidRPr="00E12289" w:rsidRDefault="00C76C13" w:rsidP="00C76C13">
            <w:pPr>
              <w:rPr>
                <w:sz w:val="18"/>
                <w:szCs w:val="18"/>
              </w:rPr>
            </w:pPr>
            <w:r w:rsidRPr="00E12289">
              <w:rPr>
                <w:sz w:val="18"/>
                <w:szCs w:val="18"/>
              </w:rPr>
              <w:t>Good achievement</w:t>
            </w:r>
          </w:p>
        </w:tc>
        <w:tc>
          <w:tcPr>
            <w:tcW w:w="4378" w:type="dxa"/>
            <w:vAlign w:val="center"/>
          </w:tcPr>
          <w:p w:rsidR="00C76C13" w:rsidRPr="00E12289" w:rsidRDefault="00C76C13" w:rsidP="00C76C13">
            <w:pPr>
              <w:rPr>
                <w:sz w:val="18"/>
                <w:szCs w:val="18"/>
              </w:rPr>
            </w:pPr>
            <w:r w:rsidRPr="00E12289">
              <w:rPr>
                <w:sz w:val="18"/>
                <w:szCs w:val="18"/>
              </w:rPr>
              <w:t>UNSW Diploma in Engineering, UNSW Arts &amp; Social Science, College of Fine Arts</w:t>
            </w: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C</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6.5</w:t>
            </w:r>
          </w:p>
        </w:tc>
        <w:tc>
          <w:tcPr>
            <w:tcW w:w="2511" w:type="dxa"/>
            <w:vMerge w:val="restart"/>
            <w:vAlign w:val="center"/>
          </w:tcPr>
          <w:p w:rsidR="00C76C13" w:rsidRPr="00E12289" w:rsidRDefault="00C76C13" w:rsidP="00C76C13">
            <w:pPr>
              <w:spacing w:before="60"/>
              <w:rPr>
                <w:sz w:val="18"/>
                <w:szCs w:val="18"/>
              </w:rPr>
            </w:pPr>
            <w:r w:rsidRPr="00E12289">
              <w:rPr>
                <w:sz w:val="18"/>
                <w:szCs w:val="18"/>
              </w:rPr>
              <w:t>Moderate achievement</w:t>
            </w:r>
          </w:p>
        </w:tc>
        <w:tc>
          <w:tcPr>
            <w:tcW w:w="4378" w:type="dxa"/>
            <w:vAlign w:val="center"/>
          </w:tcPr>
          <w:p w:rsidR="00C76C13" w:rsidRPr="00E12289" w:rsidRDefault="00C76C13" w:rsidP="00C76C13">
            <w:pPr>
              <w:rPr>
                <w:sz w:val="18"/>
                <w:szCs w:val="18"/>
              </w:rPr>
            </w:pPr>
            <w:r w:rsidRPr="00E12289">
              <w:rPr>
                <w:sz w:val="18"/>
                <w:szCs w:val="18"/>
              </w:rPr>
              <w:t>UNSW Diploma in Science</w:t>
            </w: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C-</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6.0</w:t>
            </w:r>
          </w:p>
        </w:tc>
        <w:tc>
          <w:tcPr>
            <w:tcW w:w="2511" w:type="dxa"/>
            <w:vMerge/>
            <w:vAlign w:val="center"/>
          </w:tcPr>
          <w:p w:rsidR="00C76C13" w:rsidRPr="00E12289" w:rsidRDefault="00C76C13" w:rsidP="00C76C13">
            <w:pPr>
              <w:rPr>
                <w:sz w:val="18"/>
                <w:szCs w:val="18"/>
              </w:rPr>
            </w:pPr>
          </w:p>
        </w:tc>
        <w:tc>
          <w:tcPr>
            <w:tcW w:w="4378" w:type="dxa"/>
            <w:vAlign w:val="center"/>
          </w:tcPr>
          <w:p w:rsidR="00C76C13" w:rsidRPr="00E12289" w:rsidRDefault="00C76C13" w:rsidP="00C76C13">
            <w:pPr>
              <w:rPr>
                <w:sz w:val="18"/>
                <w:szCs w:val="18"/>
              </w:rPr>
            </w:pPr>
            <w:r w:rsidRPr="00E12289">
              <w:rPr>
                <w:sz w:val="18"/>
                <w:szCs w:val="18"/>
              </w:rPr>
              <w:t>Some Australian undergraduate programs</w:t>
            </w: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D+</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5.5</w:t>
            </w:r>
          </w:p>
        </w:tc>
        <w:tc>
          <w:tcPr>
            <w:tcW w:w="2511" w:type="dxa"/>
            <w:vMerge w:val="restart"/>
            <w:vAlign w:val="center"/>
          </w:tcPr>
          <w:p w:rsidR="00C76C13" w:rsidRPr="00E12289" w:rsidRDefault="00C76C13" w:rsidP="00C76C13">
            <w:pPr>
              <w:rPr>
                <w:sz w:val="18"/>
                <w:szCs w:val="18"/>
              </w:rPr>
            </w:pPr>
            <w:r w:rsidRPr="00E12289">
              <w:rPr>
                <w:sz w:val="18"/>
                <w:szCs w:val="18"/>
              </w:rPr>
              <w:t>Marginal achievement</w:t>
            </w:r>
          </w:p>
        </w:tc>
        <w:tc>
          <w:tcPr>
            <w:tcW w:w="4378" w:type="dxa"/>
            <w:vAlign w:val="center"/>
          </w:tcPr>
          <w:p w:rsidR="00C76C13" w:rsidRPr="00E12289" w:rsidRDefault="00C76C13" w:rsidP="00C76C13">
            <w:pPr>
              <w:rPr>
                <w:sz w:val="18"/>
                <w:szCs w:val="18"/>
              </w:rPr>
            </w:pP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D</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5.0</w:t>
            </w:r>
          </w:p>
        </w:tc>
        <w:tc>
          <w:tcPr>
            <w:tcW w:w="2511" w:type="dxa"/>
            <w:vMerge/>
            <w:vAlign w:val="center"/>
          </w:tcPr>
          <w:p w:rsidR="00C76C13" w:rsidRPr="00E12289" w:rsidRDefault="00C76C13" w:rsidP="00C76C13">
            <w:pPr>
              <w:rPr>
                <w:sz w:val="18"/>
                <w:szCs w:val="18"/>
              </w:rPr>
            </w:pPr>
          </w:p>
        </w:tc>
        <w:tc>
          <w:tcPr>
            <w:tcW w:w="4378" w:type="dxa"/>
            <w:vAlign w:val="center"/>
          </w:tcPr>
          <w:p w:rsidR="00C76C13" w:rsidRPr="00E12289" w:rsidRDefault="00C76C13" w:rsidP="00C76C13">
            <w:pPr>
              <w:rPr>
                <w:sz w:val="18"/>
                <w:szCs w:val="18"/>
              </w:rPr>
            </w:pPr>
            <w:r w:rsidRPr="00E12289">
              <w:rPr>
                <w:sz w:val="18"/>
                <w:szCs w:val="18"/>
              </w:rPr>
              <w:t>Some vocational certificate courses</w:t>
            </w: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D-</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4.5</w:t>
            </w:r>
          </w:p>
        </w:tc>
        <w:tc>
          <w:tcPr>
            <w:tcW w:w="2511" w:type="dxa"/>
            <w:vMerge/>
            <w:vAlign w:val="center"/>
          </w:tcPr>
          <w:p w:rsidR="00C76C13" w:rsidRPr="00E12289" w:rsidRDefault="00C76C13" w:rsidP="00C76C13">
            <w:pPr>
              <w:rPr>
                <w:sz w:val="18"/>
                <w:szCs w:val="18"/>
              </w:rPr>
            </w:pPr>
          </w:p>
        </w:tc>
        <w:tc>
          <w:tcPr>
            <w:tcW w:w="4378" w:type="dxa"/>
            <w:vAlign w:val="center"/>
          </w:tcPr>
          <w:p w:rsidR="00C76C13" w:rsidRPr="00E12289" w:rsidRDefault="00C76C13" w:rsidP="00C76C13">
            <w:pPr>
              <w:rPr>
                <w:sz w:val="18"/>
                <w:szCs w:val="18"/>
              </w:rPr>
            </w:pP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E+</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4.0</w:t>
            </w:r>
          </w:p>
        </w:tc>
        <w:tc>
          <w:tcPr>
            <w:tcW w:w="2511" w:type="dxa"/>
            <w:vMerge w:val="restart"/>
            <w:vAlign w:val="center"/>
          </w:tcPr>
          <w:p w:rsidR="00C76C13" w:rsidRPr="00E12289" w:rsidRDefault="00C76C13" w:rsidP="00C76C13">
            <w:pPr>
              <w:rPr>
                <w:sz w:val="18"/>
                <w:szCs w:val="18"/>
              </w:rPr>
            </w:pPr>
            <w:r w:rsidRPr="00E12289">
              <w:rPr>
                <w:sz w:val="18"/>
                <w:szCs w:val="18"/>
              </w:rPr>
              <w:t>Limited achievement</w:t>
            </w:r>
          </w:p>
        </w:tc>
        <w:tc>
          <w:tcPr>
            <w:tcW w:w="4378" w:type="dxa"/>
            <w:vAlign w:val="center"/>
          </w:tcPr>
          <w:p w:rsidR="00C76C13" w:rsidRPr="00E12289" w:rsidRDefault="00C76C13" w:rsidP="00C76C13">
            <w:pPr>
              <w:rPr>
                <w:sz w:val="18"/>
                <w:szCs w:val="18"/>
              </w:rPr>
            </w:pP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E</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3.5</w:t>
            </w:r>
          </w:p>
        </w:tc>
        <w:tc>
          <w:tcPr>
            <w:tcW w:w="2511" w:type="dxa"/>
            <w:vMerge/>
            <w:vAlign w:val="center"/>
          </w:tcPr>
          <w:p w:rsidR="00C76C13" w:rsidRPr="00E12289" w:rsidRDefault="00C76C13" w:rsidP="00C76C13">
            <w:pPr>
              <w:rPr>
                <w:sz w:val="18"/>
                <w:szCs w:val="18"/>
              </w:rPr>
            </w:pPr>
          </w:p>
        </w:tc>
        <w:tc>
          <w:tcPr>
            <w:tcW w:w="4378" w:type="dxa"/>
            <w:vAlign w:val="center"/>
          </w:tcPr>
          <w:p w:rsidR="00C76C13" w:rsidRPr="00E12289" w:rsidRDefault="00C76C13" w:rsidP="00C76C13">
            <w:pPr>
              <w:rPr>
                <w:sz w:val="18"/>
                <w:szCs w:val="18"/>
              </w:rPr>
            </w:pPr>
          </w:p>
        </w:tc>
      </w:tr>
      <w:tr w:rsidR="00C76C13" w:rsidRPr="00E12289" w:rsidTr="003D73DD">
        <w:trPr>
          <w:trHeight w:val="248"/>
          <w:jc w:val="center"/>
        </w:trPr>
        <w:tc>
          <w:tcPr>
            <w:tcW w:w="1014" w:type="dxa"/>
            <w:vAlign w:val="center"/>
          </w:tcPr>
          <w:p w:rsidR="00C76C13" w:rsidRPr="00E12289" w:rsidRDefault="00C76C13" w:rsidP="00C76C13">
            <w:pPr>
              <w:rPr>
                <w:sz w:val="18"/>
                <w:szCs w:val="18"/>
              </w:rPr>
            </w:pPr>
            <w:r w:rsidRPr="00E12289">
              <w:rPr>
                <w:sz w:val="18"/>
                <w:szCs w:val="18"/>
              </w:rPr>
              <w:t>E-</w:t>
            </w:r>
          </w:p>
        </w:tc>
        <w:tc>
          <w:tcPr>
            <w:tcW w:w="1448" w:type="dxa"/>
            <w:vAlign w:val="center"/>
          </w:tcPr>
          <w:p w:rsidR="00C76C13" w:rsidRPr="00E12289" w:rsidRDefault="00C76C13" w:rsidP="00C76C13">
            <w:pPr>
              <w:tabs>
                <w:tab w:val="left" w:pos="72"/>
                <w:tab w:val="decimal" w:pos="552"/>
              </w:tabs>
              <w:rPr>
                <w:sz w:val="18"/>
                <w:szCs w:val="18"/>
              </w:rPr>
            </w:pPr>
            <w:r w:rsidRPr="00E12289">
              <w:rPr>
                <w:sz w:val="18"/>
                <w:szCs w:val="18"/>
              </w:rPr>
              <w:tab/>
            </w:r>
            <w:r w:rsidRPr="00E12289">
              <w:rPr>
                <w:sz w:val="18"/>
                <w:szCs w:val="18"/>
              </w:rPr>
              <w:tab/>
              <w:t>3.0</w:t>
            </w:r>
          </w:p>
        </w:tc>
        <w:tc>
          <w:tcPr>
            <w:tcW w:w="2511" w:type="dxa"/>
            <w:vMerge/>
            <w:vAlign w:val="center"/>
          </w:tcPr>
          <w:p w:rsidR="00C76C13" w:rsidRPr="00E12289" w:rsidRDefault="00C76C13" w:rsidP="00C76C13">
            <w:pPr>
              <w:rPr>
                <w:sz w:val="18"/>
                <w:szCs w:val="18"/>
              </w:rPr>
            </w:pPr>
          </w:p>
        </w:tc>
        <w:tc>
          <w:tcPr>
            <w:tcW w:w="4378" w:type="dxa"/>
            <w:vAlign w:val="center"/>
          </w:tcPr>
          <w:p w:rsidR="00C76C13" w:rsidRPr="00E12289" w:rsidRDefault="00C76C13" w:rsidP="00C76C13">
            <w:pPr>
              <w:rPr>
                <w:sz w:val="18"/>
                <w:szCs w:val="18"/>
              </w:rPr>
            </w:pP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F</w:t>
            </w:r>
          </w:p>
        </w:tc>
        <w:tc>
          <w:tcPr>
            <w:tcW w:w="1448" w:type="dxa"/>
            <w:vAlign w:val="center"/>
          </w:tcPr>
          <w:p w:rsidR="00C76C13" w:rsidRPr="00E12289" w:rsidRDefault="00C76C13" w:rsidP="00C76C13">
            <w:pPr>
              <w:tabs>
                <w:tab w:val="left" w:pos="72"/>
                <w:tab w:val="decimal" w:pos="552"/>
              </w:tabs>
              <w:jc w:val="center"/>
              <w:rPr>
                <w:sz w:val="18"/>
                <w:szCs w:val="18"/>
              </w:rPr>
            </w:pPr>
            <w:r w:rsidRPr="00E12289">
              <w:rPr>
                <w:sz w:val="18"/>
                <w:szCs w:val="18"/>
              </w:rPr>
              <w:t>0</w:t>
            </w:r>
          </w:p>
        </w:tc>
        <w:tc>
          <w:tcPr>
            <w:tcW w:w="2511" w:type="dxa"/>
            <w:vAlign w:val="center"/>
          </w:tcPr>
          <w:p w:rsidR="00C76C13" w:rsidRPr="00E12289" w:rsidRDefault="00C76C13" w:rsidP="00C76C13">
            <w:pPr>
              <w:rPr>
                <w:sz w:val="18"/>
                <w:szCs w:val="18"/>
              </w:rPr>
            </w:pPr>
            <w:r w:rsidRPr="00E12289">
              <w:rPr>
                <w:sz w:val="18"/>
                <w:szCs w:val="18"/>
              </w:rPr>
              <w:t>Fail</w:t>
            </w:r>
          </w:p>
        </w:tc>
        <w:tc>
          <w:tcPr>
            <w:tcW w:w="4378" w:type="dxa"/>
            <w:vAlign w:val="center"/>
          </w:tcPr>
          <w:p w:rsidR="00C76C13" w:rsidRPr="00E12289" w:rsidRDefault="00C76C13" w:rsidP="00C76C13">
            <w:pPr>
              <w:rPr>
                <w:sz w:val="18"/>
                <w:szCs w:val="18"/>
              </w:rPr>
            </w:pPr>
          </w:p>
        </w:tc>
      </w:tr>
      <w:tr w:rsidR="00C76C13" w:rsidRPr="00E12289" w:rsidTr="003D73DD">
        <w:trPr>
          <w:trHeight w:val="422"/>
          <w:jc w:val="center"/>
        </w:trPr>
        <w:tc>
          <w:tcPr>
            <w:tcW w:w="1014" w:type="dxa"/>
            <w:vAlign w:val="center"/>
          </w:tcPr>
          <w:p w:rsidR="00C76C13" w:rsidRPr="00E12289" w:rsidRDefault="00C76C13" w:rsidP="00C76C13">
            <w:pPr>
              <w:rPr>
                <w:sz w:val="18"/>
                <w:szCs w:val="18"/>
              </w:rPr>
            </w:pPr>
            <w:r w:rsidRPr="00E12289">
              <w:rPr>
                <w:sz w:val="18"/>
                <w:szCs w:val="18"/>
              </w:rPr>
              <w:t>UF</w:t>
            </w:r>
          </w:p>
        </w:tc>
        <w:tc>
          <w:tcPr>
            <w:tcW w:w="1448" w:type="dxa"/>
            <w:vAlign w:val="center"/>
          </w:tcPr>
          <w:p w:rsidR="00C76C13" w:rsidRPr="00E12289" w:rsidRDefault="00C76C13" w:rsidP="00C76C13">
            <w:pPr>
              <w:tabs>
                <w:tab w:val="left" w:pos="72"/>
                <w:tab w:val="decimal" w:pos="552"/>
              </w:tabs>
              <w:jc w:val="center"/>
              <w:rPr>
                <w:sz w:val="18"/>
                <w:szCs w:val="18"/>
              </w:rPr>
            </w:pPr>
            <w:r w:rsidRPr="00E12289">
              <w:rPr>
                <w:sz w:val="18"/>
                <w:szCs w:val="18"/>
              </w:rPr>
              <w:t>0</w:t>
            </w:r>
          </w:p>
        </w:tc>
        <w:tc>
          <w:tcPr>
            <w:tcW w:w="2511" w:type="dxa"/>
            <w:vAlign w:val="center"/>
          </w:tcPr>
          <w:p w:rsidR="00C76C13" w:rsidRPr="00E12289" w:rsidRDefault="00C76C13" w:rsidP="00C76C13">
            <w:pPr>
              <w:rPr>
                <w:sz w:val="18"/>
                <w:szCs w:val="18"/>
              </w:rPr>
            </w:pPr>
            <w:r w:rsidRPr="00E12289">
              <w:rPr>
                <w:sz w:val="18"/>
                <w:szCs w:val="18"/>
              </w:rPr>
              <w:t>Unsatisfactory – Failure</w:t>
            </w:r>
          </w:p>
        </w:tc>
        <w:tc>
          <w:tcPr>
            <w:tcW w:w="4378" w:type="dxa"/>
            <w:vAlign w:val="center"/>
          </w:tcPr>
          <w:p w:rsidR="00C76C13" w:rsidRPr="00E12289" w:rsidRDefault="00C76C13" w:rsidP="00C76C13">
            <w:pPr>
              <w:rPr>
                <w:sz w:val="18"/>
                <w:szCs w:val="18"/>
              </w:rPr>
            </w:pPr>
            <w:r w:rsidRPr="00E12289">
              <w:rPr>
                <w:sz w:val="18"/>
                <w:szCs w:val="18"/>
              </w:rPr>
              <w:t>Normally due to a non-attempt in a significant assessment component of a course</w:t>
            </w:r>
          </w:p>
        </w:tc>
      </w:tr>
      <w:tr w:rsidR="00C76C13" w:rsidRPr="00E12289" w:rsidTr="003D73DD">
        <w:trPr>
          <w:trHeight w:val="223"/>
          <w:jc w:val="center"/>
        </w:trPr>
        <w:tc>
          <w:tcPr>
            <w:tcW w:w="1014" w:type="dxa"/>
            <w:vAlign w:val="center"/>
          </w:tcPr>
          <w:p w:rsidR="00C76C13" w:rsidRPr="00E12289" w:rsidRDefault="00C76C13" w:rsidP="00C76C13">
            <w:pPr>
              <w:rPr>
                <w:sz w:val="18"/>
                <w:szCs w:val="18"/>
              </w:rPr>
            </w:pPr>
            <w:r w:rsidRPr="00E12289">
              <w:rPr>
                <w:sz w:val="18"/>
                <w:szCs w:val="18"/>
              </w:rPr>
              <w:t>NF</w:t>
            </w:r>
          </w:p>
        </w:tc>
        <w:tc>
          <w:tcPr>
            <w:tcW w:w="1448" w:type="dxa"/>
            <w:vAlign w:val="center"/>
          </w:tcPr>
          <w:p w:rsidR="00C76C13" w:rsidRPr="00E12289" w:rsidRDefault="00C76C13" w:rsidP="003D73DD">
            <w:pPr>
              <w:tabs>
                <w:tab w:val="left" w:pos="72"/>
                <w:tab w:val="decimal" w:pos="552"/>
              </w:tabs>
              <w:jc w:val="center"/>
              <w:rPr>
                <w:sz w:val="18"/>
                <w:szCs w:val="18"/>
              </w:rPr>
            </w:pPr>
            <w:r w:rsidRPr="00E12289">
              <w:rPr>
                <w:sz w:val="18"/>
                <w:szCs w:val="18"/>
              </w:rPr>
              <w:t>N/A</w:t>
            </w:r>
          </w:p>
        </w:tc>
        <w:tc>
          <w:tcPr>
            <w:tcW w:w="2511" w:type="dxa"/>
            <w:vAlign w:val="center"/>
          </w:tcPr>
          <w:p w:rsidR="00C76C13" w:rsidRPr="00E12289" w:rsidRDefault="00C76C13" w:rsidP="00C76C13">
            <w:pPr>
              <w:rPr>
                <w:sz w:val="18"/>
                <w:szCs w:val="18"/>
              </w:rPr>
            </w:pPr>
            <w:r w:rsidRPr="00E12289">
              <w:rPr>
                <w:sz w:val="18"/>
                <w:szCs w:val="18"/>
              </w:rPr>
              <w:t>Withdrawn without Failure</w:t>
            </w:r>
          </w:p>
        </w:tc>
        <w:tc>
          <w:tcPr>
            <w:tcW w:w="4378" w:type="dxa"/>
            <w:vAlign w:val="center"/>
          </w:tcPr>
          <w:p w:rsidR="00C76C13" w:rsidRPr="00E12289" w:rsidRDefault="00C76C13" w:rsidP="00C76C13">
            <w:pPr>
              <w:rPr>
                <w:sz w:val="18"/>
                <w:szCs w:val="18"/>
              </w:rPr>
            </w:pPr>
          </w:p>
        </w:tc>
      </w:tr>
      <w:tr w:rsidR="00C76C13" w:rsidRPr="00E12289" w:rsidTr="003D73DD">
        <w:trPr>
          <w:trHeight w:val="248"/>
          <w:jc w:val="center"/>
        </w:trPr>
        <w:tc>
          <w:tcPr>
            <w:tcW w:w="1014" w:type="dxa"/>
            <w:vAlign w:val="center"/>
          </w:tcPr>
          <w:p w:rsidR="00C76C13" w:rsidRPr="00E12289" w:rsidRDefault="00C76C13" w:rsidP="00C76C13">
            <w:pPr>
              <w:rPr>
                <w:sz w:val="18"/>
                <w:szCs w:val="18"/>
              </w:rPr>
            </w:pPr>
            <w:r w:rsidRPr="00E12289">
              <w:rPr>
                <w:sz w:val="18"/>
                <w:szCs w:val="18"/>
              </w:rPr>
              <w:t>W</w:t>
            </w:r>
          </w:p>
        </w:tc>
        <w:tc>
          <w:tcPr>
            <w:tcW w:w="1448" w:type="dxa"/>
            <w:vAlign w:val="center"/>
          </w:tcPr>
          <w:p w:rsidR="00C76C13" w:rsidRPr="00E12289" w:rsidRDefault="00C76C13" w:rsidP="003D73DD">
            <w:pPr>
              <w:tabs>
                <w:tab w:val="left" w:pos="72"/>
                <w:tab w:val="decimal" w:pos="552"/>
              </w:tabs>
              <w:jc w:val="center"/>
              <w:rPr>
                <w:sz w:val="18"/>
                <w:szCs w:val="18"/>
              </w:rPr>
            </w:pPr>
            <w:r w:rsidRPr="00E12289">
              <w:rPr>
                <w:sz w:val="18"/>
                <w:szCs w:val="18"/>
              </w:rPr>
              <w:t>N/A</w:t>
            </w:r>
          </w:p>
        </w:tc>
        <w:tc>
          <w:tcPr>
            <w:tcW w:w="2511" w:type="dxa"/>
            <w:vAlign w:val="center"/>
          </w:tcPr>
          <w:p w:rsidR="00C76C13" w:rsidRPr="00E12289" w:rsidRDefault="00C76C13" w:rsidP="00C76C13">
            <w:pPr>
              <w:rPr>
                <w:sz w:val="18"/>
                <w:szCs w:val="18"/>
              </w:rPr>
            </w:pPr>
            <w:r w:rsidRPr="00E12289">
              <w:rPr>
                <w:sz w:val="18"/>
                <w:szCs w:val="18"/>
              </w:rPr>
              <w:t>Withheld</w:t>
            </w:r>
          </w:p>
        </w:tc>
        <w:tc>
          <w:tcPr>
            <w:tcW w:w="4378" w:type="dxa"/>
            <w:vAlign w:val="center"/>
          </w:tcPr>
          <w:p w:rsidR="00C76C13" w:rsidRPr="00E12289" w:rsidRDefault="00C76C13" w:rsidP="00C76C13">
            <w:pPr>
              <w:rPr>
                <w:sz w:val="18"/>
                <w:szCs w:val="18"/>
              </w:rPr>
            </w:pPr>
          </w:p>
        </w:tc>
      </w:tr>
    </w:tbl>
    <w:p w:rsidR="00C76C13" w:rsidRPr="00E12289" w:rsidRDefault="00C76C13" w:rsidP="00C76C13"/>
    <w:p w:rsidR="00C76C13" w:rsidRPr="00E12289" w:rsidRDefault="00C76C13" w:rsidP="00C76C13"/>
    <w:p w:rsidR="00C76C13" w:rsidRPr="00E12289" w:rsidRDefault="00C76C13" w:rsidP="00C76C13">
      <w:pPr>
        <w:rPr>
          <w:b/>
        </w:rPr>
      </w:pPr>
      <w:r w:rsidRPr="00E12289">
        <w:rPr>
          <w:b/>
        </w:rPr>
        <w:t>Table 6: Grade-Point-Average Calculation</w:t>
      </w:r>
    </w:p>
    <w:p w:rsidR="00C76C13" w:rsidRPr="00E12289" w:rsidRDefault="00C76C13" w:rsidP="00C76C13">
      <w:r w:rsidRPr="00E12289">
        <w:t>A typical GPA calculation is shown for a student in the Commerce Stream.</w:t>
      </w:r>
    </w:p>
    <w:p w:rsidR="00C76C13" w:rsidRPr="00E12289" w:rsidRDefault="00C76C13" w:rsidP="00C76C13">
      <w:pPr>
        <w:rPr>
          <w:sz w:val="12"/>
        </w:rPr>
      </w:pPr>
    </w:p>
    <w:tbl>
      <w:tblPr>
        <w:tblW w:w="85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547"/>
        <w:gridCol w:w="1418"/>
        <w:gridCol w:w="1701"/>
        <w:gridCol w:w="1608"/>
      </w:tblGrid>
      <w:tr w:rsidR="00C76C13" w:rsidRPr="00E12289" w:rsidTr="004671F4">
        <w:trPr>
          <w:trHeight w:val="493"/>
        </w:trPr>
        <w:tc>
          <w:tcPr>
            <w:tcW w:w="2280" w:type="dxa"/>
            <w:vAlign w:val="center"/>
          </w:tcPr>
          <w:p w:rsidR="00C76C13" w:rsidRPr="00E12289" w:rsidRDefault="00C76C13" w:rsidP="00C76C13">
            <w:pPr>
              <w:jc w:val="center"/>
              <w:rPr>
                <w:b/>
                <w:sz w:val="18"/>
                <w:szCs w:val="18"/>
              </w:rPr>
            </w:pPr>
            <w:r w:rsidRPr="00E12289">
              <w:rPr>
                <w:b/>
                <w:sz w:val="18"/>
                <w:szCs w:val="18"/>
              </w:rPr>
              <w:t>Course</w:t>
            </w:r>
          </w:p>
        </w:tc>
        <w:tc>
          <w:tcPr>
            <w:tcW w:w="1547" w:type="dxa"/>
            <w:vAlign w:val="center"/>
          </w:tcPr>
          <w:p w:rsidR="00C76C13" w:rsidRPr="00E12289" w:rsidRDefault="00C76C13" w:rsidP="00C76C13">
            <w:pPr>
              <w:jc w:val="center"/>
              <w:rPr>
                <w:b/>
                <w:sz w:val="18"/>
                <w:szCs w:val="18"/>
              </w:rPr>
            </w:pPr>
            <w:r w:rsidRPr="00E12289">
              <w:rPr>
                <w:b/>
                <w:sz w:val="18"/>
                <w:szCs w:val="18"/>
              </w:rPr>
              <w:t>Unit Weighting</w:t>
            </w:r>
          </w:p>
        </w:tc>
        <w:tc>
          <w:tcPr>
            <w:tcW w:w="1418" w:type="dxa"/>
            <w:vAlign w:val="center"/>
          </w:tcPr>
          <w:p w:rsidR="00C76C13" w:rsidRPr="00E12289" w:rsidRDefault="00C76C13" w:rsidP="00C76C13">
            <w:pPr>
              <w:jc w:val="center"/>
              <w:rPr>
                <w:b/>
                <w:sz w:val="18"/>
                <w:szCs w:val="18"/>
              </w:rPr>
            </w:pPr>
            <w:r w:rsidRPr="00E12289">
              <w:rPr>
                <w:b/>
                <w:sz w:val="18"/>
                <w:szCs w:val="18"/>
              </w:rPr>
              <w:t>Final Grade</w:t>
            </w:r>
          </w:p>
        </w:tc>
        <w:tc>
          <w:tcPr>
            <w:tcW w:w="1701" w:type="dxa"/>
            <w:vAlign w:val="center"/>
          </w:tcPr>
          <w:p w:rsidR="00C76C13" w:rsidRPr="00E12289" w:rsidRDefault="00C76C13" w:rsidP="00C76C13">
            <w:pPr>
              <w:jc w:val="center"/>
              <w:rPr>
                <w:b/>
                <w:sz w:val="18"/>
                <w:szCs w:val="18"/>
              </w:rPr>
            </w:pPr>
            <w:r w:rsidRPr="00E12289">
              <w:rPr>
                <w:b/>
                <w:sz w:val="18"/>
                <w:szCs w:val="18"/>
              </w:rPr>
              <w:t>Grade Points</w:t>
            </w:r>
          </w:p>
        </w:tc>
        <w:tc>
          <w:tcPr>
            <w:tcW w:w="1608" w:type="dxa"/>
            <w:vMerge w:val="restart"/>
            <w:tcBorders>
              <w:top w:val="nil"/>
              <w:right w:val="nil"/>
            </w:tcBorders>
          </w:tcPr>
          <w:p w:rsidR="00C76C13" w:rsidRPr="00E12289" w:rsidRDefault="00C76C13" w:rsidP="00C76C13">
            <w:pPr>
              <w:rPr>
                <w:b/>
                <w:sz w:val="18"/>
                <w:szCs w:val="18"/>
              </w:rPr>
            </w:pPr>
          </w:p>
          <w:p w:rsidR="00C76C13" w:rsidRPr="00E12289" w:rsidRDefault="00C76C13" w:rsidP="00C76C13">
            <w:pPr>
              <w:rPr>
                <w:b/>
                <w:sz w:val="20"/>
                <w:szCs w:val="20"/>
              </w:rPr>
            </w:pPr>
            <w:r w:rsidRPr="00E12289">
              <w:rPr>
                <w:b/>
                <w:sz w:val="20"/>
                <w:szCs w:val="20"/>
              </w:rPr>
              <w:t xml:space="preserve">GPA = Total </w:t>
            </w:r>
            <w:r w:rsidR="00E10C17" w:rsidRPr="00E12289">
              <w:rPr>
                <w:b/>
                <w:sz w:val="20"/>
                <w:szCs w:val="20"/>
              </w:rPr>
              <w:t>p</w:t>
            </w:r>
            <w:r w:rsidRPr="00E12289">
              <w:rPr>
                <w:b/>
                <w:sz w:val="20"/>
                <w:szCs w:val="20"/>
              </w:rPr>
              <w:t>oints earned divided by (÷) the total units:</w:t>
            </w:r>
          </w:p>
          <w:p w:rsidR="00C76C13" w:rsidRPr="00E12289" w:rsidRDefault="00C76C13" w:rsidP="00C76C13">
            <w:pPr>
              <w:rPr>
                <w:b/>
                <w:sz w:val="20"/>
                <w:szCs w:val="20"/>
              </w:rPr>
            </w:pPr>
          </w:p>
          <w:p w:rsidR="00C76C13" w:rsidRPr="00E12289" w:rsidRDefault="00C76C13" w:rsidP="00C76C13">
            <w:pPr>
              <w:rPr>
                <w:b/>
                <w:sz w:val="20"/>
                <w:szCs w:val="20"/>
              </w:rPr>
            </w:pPr>
            <w:r w:rsidRPr="00E12289">
              <w:rPr>
                <w:b/>
                <w:sz w:val="20"/>
                <w:szCs w:val="20"/>
              </w:rPr>
              <w:t>379 ÷ 48 = 7.9</w:t>
            </w:r>
          </w:p>
          <w:p w:rsidR="00C24B1C" w:rsidRPr="00E12289" w:rsidRDefault="00C24B1C" w:rsidP="00C76C13">
            <w:pPr>
              <w:rPr>
                <w:b/>
                <w:sz w:val="18"/>
                <w:szCs w:val="18"/>
              </w:rPr>
            </w:pPr>
          </w:p>
          <w:p w:rsidR="00C24B1C" w:rsidRPr="00E12289" w:rsidRDefault="00C24B1C" w:rsidP="00C76C13">
            <w:pPr>
              <w:rPr>
                <w:b/>
                <w:sz w:val="18"/>
                <w:szCs w:val="18"/>
              </w:rPr>
            </w:pPr>
          </w:p>
          <w:p w:rsidR="00C24B1C" w:rsidRPr="00E12289" w:rsidRDefault="00C24B1C" w:rsidP="00C76C13">
            <w:pPr>
              <w:rPr>
                <w:b/>
                <w:sz w:val="18"/>
                <w:szCs w:val="18"/>
              </w:rPr>
            </w:pPr>
          </w:p>
          <w:p w:rsidR="00C24B1C" w:rsidRPr="00E12289" w:rsidRDefault="00C24B1C" w:rsidP="00C76C13">
            <w:pPr>
              <w:rPr>
                <w:b/>
                <w:sz w:val="18"/>
                <w:szCs w:val="18"/>
              </w:rPr>
            </w:pPr>
          </w:p>
          <w:p w:rsidR="00C24B1C" w:rsidRPr="00E12289" w:rsidRDefault="00C24B1C" w:rsidP="00C76C13">
            <w:pPr>
              <w:rPr>
                <w:b/>
                <w:sz w:val="18"/>
                <w:szCs w:val="18"/>
              </w:rPr>
            </w:pPr>
          </w:p>
          <w:p w:rsidR="00C24B1C" w:rsidRPr="00E12289" w:rsidRDefault="00C24B1C" w:rsidP="00C76C13">
            <w:pPr>
              <w:rPr>
                <w:b/>
                <w:sz w:val="18"/>
                <w:szCs w:val="18"/>
              </w:rPr>
            </w:pPr>
          </w:p>
        </w:tc>
      </w:tr>
      <w:tr w:rsidR="00C76C13" w:rsidRPr="00E12289" w:rsidTr="004671F4">
        <w:trPr>
          <w:trHeight w:val="246"/>
        </w:trPr>
        <w:tc>
          <w:tcPr>
            <w:tcW w:w="2280" w:type="dxa"/>
            <w:vAlign w:val="center"/>
          </w:tcPr>
          <w:p w:rsidR="00C76C13" w:rsidRPr="00E12289" w:rsidRDefault="00C76C13" w:rsidP="00C76C13">
            <w:pPr>
              <w:rPr>
                <w:sz w:val="18"/>
                <w:szCs w:val="18"/>
              </w:rPr>
            </w:pPr>
            <w:r w:rsidRPr="00E12289">
              <w:rPr>
                <w:sz w:val="18"/>
                <w:szCs w:val="18"/>
              </w:rPr>
              <w:t>Academic English</w:t>
            </w:r>
          </w:p>
        </w:tc>
        <w:tc>
          <w:tcPr>
            <w:tcW w:w="1547" w:type="dxa"/>
            <w:vAlign w:val="center"/>
          </w:tcPr>
          <w:p w:rsidR="00C76C13" w:rsidRPr="00E12289" w:rsidRDefault="00C76C13" w:rsidP="00C76C13">
            <w:pPr>
              <w:jc w:val="center"/>
              <w:rPr>
                <w:sz w:val="18"/>
                <w:szCs w:val="18"/>
              </w:rPr>
            </w:pPr>
            <w:r w:rsidRPr="00E12289">
              <w:rPr>
                <w:sz w:val="18"/>
                <w:szCs w:val="18"/>
              </w:rPr>
              <w:t>10</w:t>
            </w:r>
          </w:p>
        </w:tc>
        <w:tc>
          <w:tcPr>
            <w:tcW w:w="1418" w:type="dxa"/>
            <w:vAlign w:val="center"/>
          </w:tcPr>
          <w:p w:rsidR="00C76C13" w:rsidRPr="00E12289" w:rsidRDefault="00C76C13" w:rsidP="00C76C13">
            <w:pPr>
              <w:tabs>
                <w:tab w:val="left" w:pos="528"/>
              </w:tabs>
              <w:rPr>
                <w:sz w:val="18"/>
                <w:szCs w:val="18"/>
              </w:rPr>
            </w:pPr>
            <w:r w:rsidRPr="00E12289">
              <w:rPr>
                <w:sz w:val="18"/>
                <w:szCs w:val="18"/>
              </w:rPr>
              <w:tab/>
              <w:t>B</w:t>
            </w:r>
          </w:p>
        </w:tc>
        <w:tc>
          <w:tcPr>
            <w:tcW w:w="1701" w:type="dxa"/>
            <w:vAlign w:val="center"/>
          </w:tcPr>
          <w:p w:rsidR="00C76C13" w:rsidRPr="00E12289" w:rsidRDefault="00C76C13" w:rsidP="00C76C13">
            <w:pPr>
              <w:jc w:val="right"/>
              <w:rPr>
                <w:sz w:val="18"/>
                <w:szCs w:val="18"/>
              </w:rPr>
            </w:pPr>
            <w:r w:rsidRPr="00E12289">
              <w:rPr>
                <w:sz w:val="18"/>
                <w:szCs w:val="18"/>
              </w:rPr>
              <w:t>10 x 8 = 80</w:t>
            </w:r>
          </w:p>
        </w:tc>
        <w:tc>
          <w:tcPr>
            <w:tcW w:w="1608" w:type="dxa"/>
            <w:vMerge/>
            <w:tcBorders>
              <w:right w:val="nil"/>
            </w:tcBorders>
          </w:tcPr>
          <w:p w:rsidR="00C76C13" w:rsidRPr="00E12289" w:rsidRDefault="00C76C13" w:rsidP="00C76C13">
            <w:pPr>
              <w:rPr>
                <w:sz w:val="18"/>
                <w:szCs w:val="18"/>
              </w:rPr>
            </w:pPr>
          </w:p>
        </w:tc>
      </w:tr>
      <w:tr w:rsidR="00C76C13" w:rsidRPr="00E12289" w:rsidTr="004671F4">
        <w:trPr>
          <w:trHeight w:val="246"/>
        </w:trPr>
        <w:tc>
          <w:tcPr>
            <w:tcW w:w="2280" w:type="dxa"/>
            <w:vAlign w:val="center"/>
          </w:tcPr>
          <w:p w:rsidR="00C76C13" w:rsidRPr="00E12289" w:rsidRDefault="00C76C13" w:rsidP="00C76C13">
            <w:pPr>
              <w:rPr>
                <w:sz w:val="18"/>
                <w:szCs w:val="18"/>
              </w:rPr>
            </w:pPr>
            <w:r w:rsidRPr="00E12289">
              <w:rPr>
                <w:sz w:val="18"/>
                <w:szCs w:val="18"/>
              </w:rPr>
              <w:t>Mathematics C</w:t>
            </w:r>
          </w:p>
        </w:tc>
        <w:tc>
          <w:tcPr>
            <w:tcW w:w="1547" w:type="dxa"/>
            <w:vAlign w:val="center"/>
          </w:tcPr>
          <w:p w:rsidR="00C76C13" w:rsidRPr="00E12289" w:rsidRDefault="00C76C13" w:rsidP="00C76C13">
            <w:pPr>
              <w:jc w:val="center"/>
              <w:rPr>
                <w:sz w:val="18"/>
                <w:szCs w:val="18"/>
              </w:rPr>
            </w:pPr>
            <w:r w:rsidRPr="00E12289">
              <w:rPr>
                <w:sz w:val="18"/>
                <w:szCs w:val="18"/>
              </w:rPr>
              <w:t>10</w:t>
            </w:r>
          </w:p>
        </w:tc>
        <w:tc>
          <w:tcPr>
            <w:tcW w:w="1418" w:type="dxa"/>
            <w:vAlign w:val="center"/>
          </w:tcPr>
          <w:p w:rsidR="00C76C13" w:rsidRPr="00E12289" w:rsidRDefault="00C76C13" w:rsidP="00C76C13">
            <w:pPr>
              <w:tabs>
                <w:tab w:val="left" w:pos="528"/>
              </w:tabs>
              <w:rPr>
                <w:sz w:val="18"/>
                <w:szCs w:val="18"/>
              </w:rPr>
            </w:pPr>
            <w:r w:rsidRPr="00E12289">
              <w:rPr>
                <w:sz w:val="18"/>
                <w:szCs w:val="18"/>
              </w:rPr>
              <w:tab/>
              <w:t>B+</w:t>
            </w:r>
          </w:p>
        </w:tc>
        <w:tc>
          <w:tcPr>
            <w:tcW w:w="1701" w:type="dxa"/>
            <w:vAlign w:val="center"/>
          </w:tcPr>
          <w:p w:rsidR="00C76C13" w:rsidRPr="00E12289" w:rsidRDefault="00C76C13" w:rsidP="00C76C13">
            <w:pPr>
              <w:jc w:val="right"/>
              <w:rPr>
                <w:sz w:val="18"/>
                <w:szCs w:val="18"/>
              </w:rPr>
            </w:pPr>
            <w:r w:rsidRPr="00E12289">
              <w:rPr>
                <w:sz w:val="18"/>
                <w:szCs w:val="18"/>
              </w:rPr>
              <w:t>10 x 8.5 = 85</w:t>
            </w:r>
          </w:p>
        </w:tc>
        <w:tc>
          <w:tcPr>
            <w:tcW w:w="1608" w:type="dxa"/>
            <w:vMerge/>
            <w:tcBorders>
              <w:right w:val="nil"/>
            </w:tcBorders>
          </w:tcPr>
          <w:p w:rsidR="00C76C13" w:rsidRPr="00E12289" w:rsidRDefault="00C76C13" w:rsidP="00C76C13">
            <w:pPr>
              <w:rPr>
                <w:sz w:val="18"/>
                <w:szCs w:val="18"/>
              </w:rPr>
            </w:pPr>
          </w:p>
        </w:tc>
      </w:tr>
      <w:tr w:rsidR="00C76C13" w:rsidRPr="00E12289" w:rsidTr="004671F4">
        <w:trPr>
          <w:trHeight w:val="246"/>
        </w:trPr>
        <w:tc>
          <w:tcPr>
            <w:tcW w:w="2280" w:type="dxa"/>
            <w:vAlign w:val="center"/>
          </w:tcPr>
          <w:p w:rsidR="00C76C13" w:rsidRPr="00E12289" w:rsidRDefault="00C76C13" w:rsidP="00C76C13">
            <w:pPr>
              <w:rPr>
                <w:sz w:val="18"/>
                <w:szCs w:val="18"/>
              </w:rPr>
            </w:pPr>
            <w:r w:rsidRPr="00E12289">
              <w:rPr>
                <w:sz w:val="18"/>
                <w:szCs w:val="18"/>
              </w:rPr>
              <w:t>Economics</w:t>
            </w:r>
          </w:p>
        </w:tc>
        <w:tc>
          <w:tcPr>
            <w:tcW w:w="1547" w:type="dxa"/>
            <w:vAlign w:val="center"/>
          </w:tcPr>
          <w:p w:rsidR="00C76C13" w:rsidRPr="00E12289" w:rsidRDefault="00C76C13" w:rsidP="00C76C13">
            <w:pPr>
              <w:jc w:val="center"/>
              <w:rPr>
                <w:sz w:val="18"/>
                <w:szCs w:val="18"/>
              </w:rPr>
            </w:pPr>
            <w:r w:rsidRPr="00E12289">
              <w:rPr>
                <w:sz w:val="18"/>
                <w:szCs w:val="18"/>
              </w:rPr>
              <w:t>10</w:t>
            </w:r>
          </w:p>
        </w:tc>
        <w:tc>
          <w:tcPr>
            <w:tcW w:w="1418" w:type="dxa"/>
            <w:vAlign w:val="center"/>
          </w:tcPr>
          <w:p w:rsidR="00C76C13" w:rsidRPr="00E12289" w:rsidRDefault="00C76C13" w:rsidP="00C76C13">
            <w:pPr>
              <w:tabs>
                <w:tab w:val="left" w:pos="528"/>
              </w:tabs>
              <w:rPr>
                <w:sz w:val="18"/>
                <w:szCs w:val="18"/>
              </w:rPr>
            </w:pPr>
            <w:r w:rsidRPr="00E12289">
              <w:rPr>
                <w:sz w:val="18"/>
                <w:szCs w:val="18"/>
              </w:rPr>
              <w:tab/>
              <w:t>A</w:t>
            </w:r>
          </w:p>
        </w:tc>
        <w:tc>
          <w:tcPr>
            <w:tcW w:w="1701" w:type="dxa"/>
            <w:vAlign w:val="center"/>
          </w:tcPr>
          <w:p w:rsidR="00C76C13" w:rsidRPr="00E12289" w:rsidRDefault="00C76C13" w:rsidP="00C76C13">
            <w:pPr>
              <w:jc w:val="right"/>
              <w:rPr>
                <w:sz w:val="18"/>
                <w:szCs w:val="18"/>
              </w:rPr>
            </w:pPr>
            <w:r w:rsidRPr="00E12289">
              <w:rPr>
                <w:sz w:val="18"/>
                <w:szCs w:val="18"/>
              </w:rPr>
              <w:t>10 x 9.5 = 95</w:t>
            </w:r>
          </w:p>
        </w:tc>
        <w:tc>
          <w:tcPr>
            <w:tcW w:w="1608" w:type="dxa"/>
            <w:vMerge/>
            <w:tcBorders>
              <w:right w:val="nil"/>
            </w:tcBorders>
          </w:tcPr>
          <w:p w:rsidR="00C76C13" w:rsidRPr="00E12289" w:rsidRDefault="00C76C13" w:rsidP="00C76C13">
            <w:pPr>
              <w:rPr>
                <w:sz w:val="18"/>
                <w:szCs w:val="18"/>
              </w:rPr>
            </w:pPr>
          </w:p>
        </w:tc>
      </w:tr>
      <w:tr w:rsidR="00C76C13" w:rsidRPr="00E12289" w:rsidTr="004671F4">
        <w:trPr>
          <w:trHeight w:val="246"/>
        </w:trPr>
        <w:tc>
          <w:tcPr>
            <w:tcW w:w="2280" w:type="dxa"/>
            <w:vAlign w:val="center"/>
          </w:tcPr>
          <w:p w:rsidR="00C76C13" w:rsidRPr="00E12289" w:rsidRDefault="00C76C13" w:rsidP="00C76C13">
            <w:pPr>
              <w:rPr>
                <w:sz w:val="18"/>
                <w:szCs w:val="18"/>
              </w:rPr>
            </w:pPr>
            <w:r w:rsidRPr="00E12289">
              <w:rPr>
                <w:sz w:val="18"/>
                <w:szCs w:val="18"/>
              </w:rPr>
              <w:t>Business Law</w:t>
            </w:r>
          </w:p>
        </w:tc>
        <w:tc>
          <w:tcPr>
            <w:tcW w:w="1547" w:type="dxa"/>
            <w:vAlign w:val="center"/>
          </w:tcPr>
          <w:p w:rsidR="00C76C13" w:rsidRPr="00E12289" w:rsidRDefault="00C76C13" w:rsidP="00C76C13">
            <w:pPr>
              <w:jc w:val="center"/>
              <w:rPr>
                <w:sz w:val="18"/>
                <w:szCs w:val="18"/>
              </w:rPr>
            </w:pPr>
            <w:r w:rsidRPr="00E12289">
              <w:rPr>
                <w:sz w:val="18"/>
                <w:szCs w:val="18"/>
              </w:rPr>
              <w:t>4</w:t>
            </w:r>
          </w:p>
        </w:tc>
        <w:tc>
          <w:tcPr>
            <w:tcW w:w="1418" w:type="dxa"/>
            <w:vAlign w:val="center"/>
          </w:tcPr>
          <w:p w:rsidR="00C76C13" w:rsidRPr="00E12289" w:rsidRDefault="00C76C13" w:rsidP="00C76C13">
            <w:pPr>
              <w:tabs>
                <w:tab w:val="left" w:pos="528"/>
              </w:tabs>
              <w:rPr>
                <w:sz w:val="18"/>
                <w:szCs w:val="18"/>
              </w:rPr>
            </w:pPr>
            <w:r w:rsidRPr="00E12289">
              <w:rPr>
                <w:sz w:val="18"/>
                <w:szCs w:val="18"/>
              </w:rPr>
              <w:tab/>
              <w:t>B-</w:t>
            </w:r>
          </w:p>
        </w:tc>
        <w:tc>
          <w:tcPr>
            <w:tcW w:w="1701" w:type="dxa"/>
            <w:vAlign w:val="center"/>
          </w:tcPr>
          <w:p w:rsidR="00C76C13" w:rsidRPr="00E12289" w:rsidRDefault="00C76C13" w:rsidP="00C76C13">
            <w:pPr>
              <w:jc w:val="right"/>
              <w:rPr>
                <w:sz w:val="18"/>
                <w:szCs w:val="18"/>
              </w:rPr>
            </w:pPr>
            <w:r w:rsidRPr="00E12289">
              <w:rPr>
                <w:sz w:val="18"/>
                <w:szCs w:val="18"/>
              </w:rPr>
              <w:t>4 x 7.5 = 30</w:t>
            </w:r>
          </w:p>
        </w:tc>
        <w:tc>
          <w:tcPr>
            <w:tcW w:w="1608" w:type="dxa"/>
            <w:vMerge/>
            <w:tcBorders>
              <w:right w:val="nil"/>
            </w:tcBorders>
          </w:tcPr>
          <w:p w:rsidR="00C76C13" w:rsidRPr="00E12289" w:rsidRDefault="00C76C13" w:rsidP="00C76C13">
            <w:pPr>
              <w:rPr>
                <w:sz w:val="18"/>
                <w:szCs w:val="18"/>
              </w:rPr>
            </w:pPr>
          </w:p>
        </w:tc>
      </w:tr>
      <w:tr w:rsidR="00C76C13" w:rsidRPr="00E12289" w:rsidTr="004671F4">
        <w:trPr>
          <w:trHeight w:val="246"/>
        </w:trPr>
        <w:tc>
          <w:tcPr>
            <w:tcW w:w="2280" w:type="dxa"/>
            <w:vAlign w:val="center"/>
          </w:tcPr>
          <w:p w:rsidR="00C76C13" w:rsidRPr="00E12289" w:rsidRDefault="00C76C13" w:rsidP="00C76C13">
            <w:pPr>
              <w:rPr>
                <w:sz w:val="18"/>
                <w:szCs w:val="18"/>
              </w:rPr>
            </w:pPr>
            <w:r w:rsidRPr="00E12289">
              <w:rPr>
                <w:sz w:val="18"/>
                <w:szCs w:val="18"/>
              </w:rPr>
              <w:t>Accounting</w:t>
            </w:r>
          </w:p>
        </w:tc>
        <w:tc>
          <w:tcPr>
            <w:tcW w:w="1547" w:type="dxa"/>
            <w:vAlign w:val="center"/>
          </w:tcPr>
          <w:p w:rsidR="00C76C13" w:rsidRPr="00E12289" w:rsidRDefault="00C76C13" w:rsidP="00C76C13">
            <w:pPr>
              <w:jc w:val="center"/>
              <w:rPr>
                <w:sz w:val="18"/>
                <w:szCs w:val="18"/>
              </w:rPr>
            </w:pPr>
            <w:r w:rsidRPr="00E12289">
              <w:rPr>
                <w:sz w:val="18"/>
                <w:szCs w:val="18"/>
              </w:rPr>
              <w:t>4</w:t>
            </w:r>
          </w:p>
        </w:tc>
        <w:tc>
          <w:tcPr>
            <w:tcW w:w="1418" w:type="dxa"/>
            <w:vAlign w:val="center"/>
          </w:tcPr>
          <w:p w:rsidR="00C76C13" w:rsidRPr="00E12289" w:rsidRDefault="00C76C13" w:rsidP="00C76C13">
            <w:pPr>
              <w:tabs>
                <w:tab w:val="left" w:pos="528"/>
              </w:tabs>
              <w:rPr>
                <w:sz w:val="18"/>
                <w:szCs w:val="18"/>
              </w:rPr>
            </w:pPr>
            <w:r w:rsidRPr="00E12289">
              <w:rPr>
                <w:sz w:val="18"/>
                <w:szCs w:val="18"/>
              </w:rPr>
              <w:tab/>
              <w:t>C+</w:t>
            </w:r>
          </w:p>
        </w:tc>
        <w:tc>
          <w:tcPr>
            <w:tcW w:w="1701" w:type="dxa"/>
            <w:vAlign w:val="center"/>
          </w:tcPr>
          <w:p w:rsidR="00C76C13" w:rsidRPr="00E12289" w:rsidRDefault="00C76C13" w:rsidP="00C76C13">
            <w:pPr>
              <w:jc w:val="right"/>
              <w:rPr>
                <w:sz w:val="18"/>
                <w:szCs w:val="18"/>
              </w:rPr>
            </w:pPr>
            <w:r w:rsidRPr="00E12289">
              <w:rPr>
                <w:sz w:val="18"/>
                <w:szCs w:val="18"/>
              </w:rPr>
              <w:t>4 x 7 = 28</w:t>
            </w:r>
          </w:p>
        </w:tc>
        <w:tc>
          <w:tcPr>
            <w:tcW w:w="1608" w:type="dxa"/>
            <w:vMerge/>
            <w:tcBorders>
              <w:right w:val="nil"/>
            </w:tcBorders>
          </w:tcPr>
          <w:p w:rsidR="00C76C13" w:rsidRPr="00E12289" w:rsidRDefault="00C76C13" w:rsidP="00C76C13">
            <w:pPr>
              <w:rPr>
                <w:sz w:val="18"/>
                <w:szCs w:val="18"/>
              </w:rPr>
            </w:pPr>
          </w:p>
        </w:tc>
      </w:tr>
      <w:tr w:rsidR="00C76C13" w:rsidRPr="00E12289" w:rsidTr="004671F4">
        <w:trPr>
          <w:trHeight w:val="493"/>
        </w:trPr>
        <w:tc>
          <w:tcPr>
            <w:tcW w:w="2280" w:type="dxa"/>
            <w:vAlign w:val="center"/>
          </w:tcPr>
          <w:p w:rsidR="00C76C13" w:rsidRPr="00E12289" w:rsidRDefault="00C76C13" w:rsidP="00C76C13">
            <w:pPr>
              <w:rPr>
                <w:sz w:val="18"/>
                <w:szCs w:val="18"/>
              </w:rPr>
            </w:pPr>
            <w:r w:rsidRPr="00E12289">
              <w:rPr>
                <w:sz w:val="18"/>
                <w:szCs w:val="18"/>
              </w:rPr>
              <w:t>Computing for Academic Purposes</w:t>
            </w:r>
          </w:p>
        </w:tc>
        <w:tc>
          <w:tcPr>
            <w:tcW w:w="1547" w:type="dxa"/>
            <w:vAlign w:val="center"/>
          </w:tcPr>
          <w:p w:rsidR="00C76C13" w:rsidRPr="00E12289" w:rsidRDefault="00C76C13" w:rsidP="00C76C13">
            <w:pPr>
              <w:jc w:val="center"/>
              <w:rPr>
                <w:sz w:val="18"/>
                <w:szCs w:val="18"/>
              </w:rPr>
            </w:pPr>
            <w:r w:rsidRPr="00E12289">
              <w:rPr>
                <w:sz w:val="18"/>
                <w:szCs w:val="18"/>
              </w:rPr>
              <w:t>4</w:t>
            </w:r>
          </w:p>
        </w:tc>
        <w:tc>
          <w:tcPr>
            <w:tcW w:w="1418" w:type="dxa"/>
            <w:vAlign w:val="center"/>
          </w:tcPr>
          <w:p w:rsidR="00C76C13" w:rsidRPr="00E12289" w:rsidRDefault="00C76C13" w:rsidP="00C76C13">
            <w:pPr>
              <w:tabs>
                <w:tab w:val="left" w:pos="528"/>
              </w:tabs>
              <w:rPr>
                <w:sz w:val="18"/>
                <w:szCs w:val="18"/>
              </w:rPr>
            </w:pPr>
            <w:r w:rsidRPr="00E12289">
              <w:rPr>
                <w:sz w:val="18"/>
                <w:szCs w:val="18"/>
              </w:rPr>
              <w:tab/>
              <w:t>C</w:t>
            </w:r>
          </w:p>
        </w:tc>
        <w:tc>
          <w:tcPr>
            <w:tcW w:w="1701" w:type="dxa"/>
            <w:vAlign w:val="center"/>
          </w:tcPr>
          <w:p w:rsidR="00C76C13" w:rsidRPr="00E12289" w:rsidRDefault="00C76C13" w:rsidP="00C76C13">
            <w:pPr>
              <w:jc w:val="right"/>
              <w:rPr>
                <w:sz w:val="18"/>
                <w:szCs w:val="18"/>
              </w:rPr>
            </w:pPr>
            <w:r w:rsidRPr="00E12289">
              <w:rPr>
                <w:sz w:val="18"/>
                <w:szCs w:val="18"/>
              </w:rPr>
              <w:t>4 x 6.5 = 26</w:t>
            </w:r>
          </w:p>
        </w:tc>
        <w:tc>
          <w:tcPr>
            <w:tcW w:w="1608" w:type="dxa"/>
            <w:vMerge/>
            <w:tcBorders>
              <w:right w:val="nil"/>
            </w:tcBorders>
          </w:tcPr>
          <w:p w:rsidR="00C76C13" w:rsidRPr="00E12289" w:rsidRDefault="00C76C13" w:rsidP="00C76C13">
            <w:pPr>
              <w:rPr>
                <w:sz w:val="18"/>
                <w:szCs w:val="18"/>
              </w:rPr>
            </w:pPr>
          </w:p>
        </w:tc>
      </w:tr>
      <w:tr w:rsidR="00C76C13" w:rsidRPr="00E12289" w:rsidTr="004671F4">
        <w:trPr>
          <w:trHeight w:val="246"/>
        </w:trPr>
        <w:tc>
          <w:tcPr>
            <w:tcW w:w="2280" w:type="dxa"/>
            <w:vAlign w:val="center"/>
          </w:tcPr>
          <w:p w:rsidR="00C76C13" w:rsidRPr="00E12289" w:rsidRDefault="00C76C13" w:rsidP="00C76C13">
            <w:pPr>
              <w:rPr>
                <w:sz w:val="18"/>
                <w:szCs w:val="18"/>
              </w:rPr>
            </w:pPr>
            <w:r w:rsidRPr="00E12289">
              <w:rPr>
                <w:sz w:val="18"/>
                <w:szCs w:val="18"/>
              </w:rPr>
              <w:t>Management</w:t>
            </w:r>
          </w:p>
        </w:tc>
        <w:tc>
          <w:tcPr>
            <w:tcW w:w="1547" w:type="dxa"/>
            <w:vAlign w:val="center"/>
          </w:tcPr>
          <w:p w:rsidR="00C76C13" w:rsidRPr="00E12289" w:rsidRDefault="00C76C13" w:rsidP="00C76C13">
            <w:pPr>
              <w:jc w:val="center"/>
              <w:rPr>
                <w:sz w:val="18"/>
                <w:szCs w:val="18"/>
              </w:rPr>
            </w:pPr>
            <w:r w:rsidRPr="00E12289">
              <w:rPr>
                <w:sz w:val="18"/>
                <w:szCs w:val="18"/>
              </w:rPr>
              <w:t>4</w:t>
            </w:r>
          </w:p>
        </w:tc>
        <w:tc>
          <w:tcPr>
            <w:tcW w:w="1418" w:type="dxa"/>
            <w:vAlign w:val="center"/>
          </w:tcPr>
          <w:p w:rsidR="00C76C13" w:rsidRPr="00E12289" w:rsidRDefault="00C76C13" w:rsidP="00C76C13">
            <w:pPr>
              <w:tabs>
                <w:tab w:val="left" w:pos="528"/>
              </w:tabs>
              <w:jc w:val="center"/>
              <w:rPr>
                <w:sz w:val="18"/>
                <w:szCs w:val="18"/>
              </w:rPr>
            </w:pPr>
            <w:r w:rsidRPr="00E12289">
              <w:rPr>
                <w:sz w:val="18"/>
                <w:szCs w:val="18"/>
              </w:rPr>
              <w:t>D+</w:t>
            </w:r>
          </w:p>
        </w:tc>
        <w:tc>
          <w:tcPr>
            <w:tcW w:w="1701" w:type="dxa"/>
            <w:vAlign w:val="center"/>
          </w:tcPr>
          <w:p w:rsidR="00C76C13" w:rsidRPr="00E12289" w:rsidRDefault="00C76C13" w:rsidP="00C76C13">
            <w:pPr>
              <w:jc w:val="right"/>
              <w:rPr>
                <w:sz w:val="18"/>
                <w:szCs w:val="18"/>
              </w:rPr>
            </w:pPr>
            <w:r w:rsidRPr="00E12289">
              <w:rPr>
                <w:sz w:val="18"/>
                <w:szCs w:val="18"/>
              </w:rPr>
              <w:t>4 x 5.5 = 22</w:t>
            </w:r>
          </w:p>
        </w:tc>
        <w:tc>
          <w:tcPr>
            <w:tcW w:w="1608" w:type="dxa"/>
            <w:vMerge/>
            <w:tcBorders>
              <w:right w:val="nil"/>
            </w:tcBorders>
          </w:tcPr>
          <w:p w:rsidR="00C76C13" w:rsidRPr="00E12289" w:rsidRDefault="00C76C13" w:rsidP="00C76C13">
            <w:pPr>
              <w:rPr>
                <w:sz w:val="18"/>
                <w:szCs w:val="18"/>
              </w:rPr>
            </w:pPr>
          </w:p>
        </w:tc>
      </w:tr>
      <w:tr w:rsidR="00C76C13" w:rsidRPr="00E12289" w:rsidTr="004671F4">
        <w:trPr>
          <w:trHeight w:val="246"/>
        </w:trPr>
        <w:tc>
          <w:tcPr>
            <w:tcW w:w="2280" w:type="dxa"/>
            <w:vAlign w:val="center"/>
          </w:tcPr>
          <w:p w:rsidR="00C76C13" w:rsidRPr="00E12289" w:rsidRDefault="00C76C13" w:rsidP="00C76C13">
            <w:pPr>
              <w:rPr>
                <w:sz w:val="18"/>
                <w:szCs w:val="18"/>
              </w:rPr>
            </w:pPr>
            <w:r w:rsidRPr="00E12289">
              <w:rPr>
                <w:sz w:val="18"/>
                <w:szCs w:val="18"/>
              </w:rPr>
              <w:t>Communication for Success</w:t>
            </w:r>
          </w:p>
        </w:tc>
        <w:tc>
          <w:tcPr>
            <w:tcW w:w="1547" w:type="dxa"/>
            <w:vAlign w:val="center"/>
          </w:tcPr>
          <w:p w:rsidR="00C76C13" w:rsidRPr="00E12289" w:rsidRDefault="00C76C13" w:rsidP="00C76C13">
            <w:pPr>
              <w:jc w:val="center"/>
              <w:rPr>
                <w:sz w:val="18"/>
                <w:szCs w:val="18"/>
              </w:rPr>
            </w:pPr>
            <w:r w:rsidRPr="00E12289">
              <w:rPr>
                <w:sz w:val="18"/>
                <w:szCs w:val="18"/>
              </w:rPr>
              <w:t>2</w:t>
            </w:r>
          </w:p>
        </w:tc>
        <w:tc>
          <w:tcPr>
            <w:tcW w:w="1418" w:type="dxa"/>
            <w:vAlign w:val="center"/>
          </w:tcPr>
          <w:p w:rsidR="00C76C13" w:rsidRPr="00E12289" w:rsidRDefault="00C76C13" w:rsidP="00C76C13">
            <w:pPr>
              <w:tabs>
                <w:tab w:val="left" w:pos="528"/>
              </w:tabs>
              <w:jc w:val="center"/>
              <w:rPr>
                <w:sz w:val="18"/>
                <w:szCs w:val="18"/>
              </w:rPr>
            </w:pPr>
            <w:r w:rsidRPr="00E12289">
              <w:rPr>
                <w:sz w:val="18"/>
                <w:szCs w:val="18"/>
              </w:rPr>
              <w:t>C</w:t>
            </w:r>
          </w:p>
        </w:tc>
        <w:tc>
          <w:tcPr>
            <w:tcW w:w="1701" w:type="dxa"/>
            <w:vAlign w:val="center"/>
          </w:tcPr>
          <w:p w:rsidR="00C76C13" w:rsidRPr="00E12289" w:rsidRDefault="00C76C13" w:rsidP="00C76C13">
            <w:pPr>
              <w:jc w:val="right"/>
              <w:rPr>
                <w:sz w:val="18"/>
                <w:szCs w:val="18"/>
              </w:rPr>
            </w:pPr>
            <w:r w:rsidRPr="00E12289">
              <w:rPr>
                <w:sz w:val="18"/>
                <w:szCs w:val="18"/>
              </w:rPr>
              <w:t>2 x 6.5 = 13</w:t>
            </w:r>
          </w:p>
        </w:tc>
        <w:tc>
          <w:tcPr>
            <w:tcW w:w="1608" w:type="dxa"/>
            <w:vMerge/>
            <w:tcBorders>
              <w:right w:val="nil"/>
            </w:tcBorders>
          </w:tcPr>
          <w:p w:rsidR="00C76C13" w:rsidRPr="00E12289" w:rsidRDefault="00C76C13" w:rsidP="00C76C13">
            <w:pPr>
              <w:rPr>
                <w:sz w:val="18"/>
                <w:szCs w:val="18"/>
              </w:rPr>
            </w:pPr>
          </w:p>
        </w:tc>
      </w:tr>
      <w:tr w:rsidR="00C76C13" w:rsidRPr="00E12289" w:rsidTr="004671F4">
        <w:trPr>
          <w:trHeight w:val="273"/>
        </w:trPr>
        <w:tc>
          <w:tcPr>
            <w:tcW w:w="2280" w:type="dxa"/>
            <w:vAlign w:val="center"/>
          </w:tcPr>
          <w:p w:rsidR="00C76C13" w:rsidRPr="00E12289" w:rsidRDefault="00C76C13" w:rsidP="00C76C13">
            <w:pPr>
              <w:rPr>
                <w:b/>
                <w:sz w:val="18"/>
                <w:szCs w:val="18"/>
              </w:rPr>
            </w:pPr>
            <w:r w:rsidRPr="00E12289">
              <w:rPr>
                <w:b/>
                <w:sz w:val="18"/>
                <w:szCs w:val="18"/>
              </w:rPr>
              <w:t>Total Units</w:t>
            </w:r>
          </w:p>
        </w:tc>
        <w:tc>
          <w:tcPr>
            <w:tcW w:w="1547" w:type="dxa"/>
            <w:vAlign w:val="center"/>
          </w:tcPr>
          <w:p w:rsidR="00C76C13" w:rsidRPr="00E12289" w:rsidRDefault="00C76C13" w:rsidP="00C76C13">
            <w:pPr>
              <w:jc w:val="center"/>
              <w:rPr>
                <w:b/>
                <w:sz w:val="18"/>
                <w:szCs w:val="18"/>
              </w:rPr>
            </w:pPr>
            <w:r w:rsidRPr="00E12289">
              <w:rPr>
                <w:b/>
                <w:sz w:val="18"/>
                <w:szCs w:val="18"/>
              </w:rPr>
              <w:t>48</w:t>
            </w:r>
          </w:p>
        </w:tc>
        <w:tc>
          <w:tcPr>
            <w:tcW w:w="1418" w:type="dxa"/>
            <w:vAlign w:val="center"/>
          </w:tcPr>
          <w:p w:rsidR="00C76C13" w:rsidRPr="00E12289" w:rsidRDefault="00C76C13" w:rsidP="00C76C13">
            <w:pPr>
              <w:jc w:val="center"/>
              <w:rPr>
                <w:sz w:val="18"/>
                <w:szCs w:val="18"/>
              </w:rPr>
            </w:pPr>
          </w:p>
        </w:tc>
        <w:tc>
          <w:tcPr>
            <w:tcW w:w="1701" w:type="dxa"/>
            <w:vAlign w:val="center"/>
          </w:tcPr>
          <w:p w:rsidR="00C76C13" w:rsidRPr="00E12289" w:rsidRDefault="00C76C13" w:rsidP="00C76C13">
            <w:pPr>
              <w:jc w:val="right"/>
              <w:rPr>
                <w:b/>
                <w:sz w:val="18"/>
                <w:szCs w:val="18"/>
              </w:rPr>
            </w:pPr>
            <w:r w:rsidRPr="00E12289">
              <w:rPr>
                <w:b/>
                <w:sz w:val="18"/>
                <w:szCs w:val="18"/>
              </w:rPr>
              <w:t>379</w:t>
            </w:r>
          </w:p>
        </w:tc>
        <w:tc>
          <w:tcPr>
            <w:tcW w:w="1608" w:type="dxa"/>
            <w:vMerge/>
            <w:tcBorders>
              <w:bottom w:val="nil"/>
              <w:right w:val="nil"/>
            </w:tcBorders>
          </w:tcPr>
          <w:p w:rsidR="00C76C13" w:rsidRPr="00E12289" w:rsidRDefault="00C76C13" w:rsidP="00C76C13">
            <w:pPr>
              <w:rPr>
                <w:sz w:val="18"/>
                <w:szCs w:val="18"/>
              </w:rPr>
            </w:pPr>
          </w:p>
        </w:tc>
      </w:tr>
    </w:tbl>
    <w:p w:rsidR="004633D1" w:rsidRPr="005D7B4F" w:rsidRDefault="00F34F09" w:rsidP="003D73DD">
      <w:pPr>
        <w:ind w:left="851" w:hanging="851"/>
        <w:rPr>
          <w:b/>
          <w:sz w:val="32"/>
          <w:szCs w:val="56"/>
        </w:rPr>
      </w:pPr>
      <w:bookmarkStart w:id="24" w:name="_7_Permanent_Resident"/>
      <w:bookmarkStart w:id="25" w:name="_Toc57382481"/>
      <w:bookmarkStart w:id="26" w:name="_Toc57984449"/>
      <w:bookmarkEnd w:id="24"/>
      <w:r>
        <w:rPr>
          <w:b/>
          <w:sz w:val="56"/>
          <w:szCs w:val="56"/>
        </w:rPr>
        <w:br/>
      </w:r>
    </w:p>
    <w:p w:rsidR="00E10C17" w:rsidRPr="00E12289" w:rsidRDefault="004633D1" w:rsidP="007D46AB">
      <w:pPr>
        <w:pStyle w:val="Heading1-Orange"/>
      </w:pPr>
      <w:r w:rsidRPr="00E12289">
        <w:rPr>
          <w:noProof/>
        </w:rPr>
        <mc:AlternateContent>
          <mc:Choice Requires="wps">
            <w:drawing>
              <wp:anchor distT="0" distB="0" distL="114300" distR="114300" simplePos="0" relativeHeight="487577600" behindDoc="0" locked="0" layoutInCell="1" allowOverlap="1" wp14:anchorId="47A478B5" wp14:editId="0BB78F33">
                <wp:simplePos x="0" y="0"/>
                <wp:positionH relativeFrom="margin">
                  <wp:posOffset>-127000</wp:posOffset>
                </wp:positionH>
                <wp:positionV relativeFrom="margin">
                  <wp:align>top</wp:align>
                </wp:positionV>
                <wp:extent cx="711200" cy="1116965"/>
                <wp:effectExtent l="0" t="0" r="0" b="0"/>
                <wp:wrapSquare wrapText="bothSides"/>
                <wp:docPr id="12" name="Text Box 12" descr="P2328TB15bA#y1"/>
                <wp:cNvGraphicFramePr/>
                <a:graphic xmlns:a="http://schemas.openxmlformats.org/drawingml/2006/main">
                  <a:graphicData uri="http://schemas.microsoft.com/office/word/2010/wordprocessingShape">
                    <wps:wsp>
                      <wps:cNvSpPr txBox="1"/>
                      <wps:spPr>
                        <a:xfrm>
                          <a:off x="0" y="0"/>
                          <a:ext cx="71120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34F09">
                            <w:pPr>
                              <w:pStyle w:val="Heading1"/>
                              <w:spacing w:before="0" w:after="0"/>
                              <w:ind w:left="992" w:hanging="992"/>
                              <w:jc w:val="left"/>
                              <w:rPr>
                                <w:sz w:val="160"/>
                              </w:rPr>
                            </w:pPr>
                            <w:r w:rsidRPr="00DB2E31">
                              <w:rPr>
                                <w:sz w:val="160"/>
                                <w:u w:val="no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478B5" id="Text Box 12" o:spid="_x0000_s1035" type="#_x0000_t202" alt="P2328TB15bA#y1" style="position:absolute;left:0;text-align:left;margin-left:-10pt;margin-top:0;width:56pt;height:87.95pt;z-index:48757760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" filled="f" strokeweight=".5pt">
                <v:stroke opacity="0" joinstyle="round"/>
                <v:textbox>
                  <w:txbxContent>
                    <w:p w:rsidR="007D46AB" w:rsidRPr="00DB2E31" w:rsidRDefault="007D46AB" w:rsidP="00F34F09">
                      <w:pPr>
                        <w:pStyle w:val="Heading1"/>
                        <w:spacing w:before="0" w:after="0"/>
                        <w:ind w:left="992" w:hanging="992"/>
                        <w:jc w:val="left"/>
                        <w:rPr>
                          <w:sz w:val="160"/>
                        </w:rPr>
                      </w:pPr>
                      <w:r w:rsidRPr="00DB2E31">
                        <w:rPr>
                          <w:sz w:val="160"/>
                          <w:u w:val="none"/>
                        </w:rPr>
                        <w:t>8</w:t>
                      </w:r>
                    </w:p>
                  </w:txbxContent>
                </v:textbox>
                <w10:wrap type="square" anchorx="margin" anchory="margin"/>
              </v:shape>
            </w:pict>
          </mc:Fallback>
        </mc:AlternateContent>
      </w:r>
      <w:r w:rsidR="00F34F09">
        <w:br/>
      </w:r>
      <w:r w:rsidR="00E10C17" w:rsidRPr="00E12289">
        <w:t xml:space="preserve">Permanent Resident (PR) and Australian Citizen </w:t>
      </w:r>
      <w:r w:rsidR="00DB4625" w:rsidRPr="00E12289">
        <w:t>Status</w:t>
      </w:r>
      <w:bookmarkEnd w:id="25"/>
      <w:bookmarkEnd w:id="26"/>
    </w:p>
    <w:p w:rsidR="00E10C17" w:rsidRPr="00E12289" w:rsidRDefault="00E10C17" w:rsidP="00C76C13">
      <w:pPr>
        <w:rPr>
          <w:b/>
          <w:bCs/>
          <w:sz w:val="28"/>
        </w:rPr>
      </w:pPr>
    </w:p>
    <w:p w:rsidR="00C76C13" w:rsidRPr="00E12289" w:rsidRDefault="00C76C13" w:rsidP="003B610C">
      <w:pPr>
        <w:pStyle w:val="Heading2"/>
        <w:rPr>
          <w:rFonts w:cs="Arial"/>
          <w:i w:val="0"/>
        </w:rPr>
      </w:pPr>
      <w:r w:rsidRPr="00E12289">
        <w:rPr>
          <w:rFonts w:cs="Arial"/>
          <w:i w:val="0"/>
        </w:rPr>
        <w:t>Permanent Resident (PR) and Australian Citizen Status</w:t>
      </w:r>
    </w:p>
    <w:p w:rsidR="00C76C13" w:rsidRPr="00E12289" w:rsidRDefault="00C76C13" w:rsidP="00C76C13"/>
    <w:p w:rsidR="00C76C13" w:rsidRPr="00E12289" w:rsidRDefault="00C76C13" w:rsidP="00DB4625">
      <w:pPr>
        <w:jc w:val="both"/>
      </w:pPr>
      <w:r w:rsidRPr="00E12289">
        <w:t>Students who have Permanent Resident (PR) or Australian citizen status can complete a UNSW Foundation Studies program.  UNSW Foundation Studies policies, rules and regulations apply to all students irrespective of their nationality or residency status.  The normal tuition fee applies.</w:t>
      </w:r>
    </w:p>
    <w:p w:rsidR="00C76C13" w:rsidRPr="00E12289" w:rsidRDefault="00C76C13" w:rsidP="00DB4625">
      <w:pPr>
        <w:jc w:val="both"/>
      </w:pPr>
    </w:p>
    <w:p w:rsidR="00C76C13" w:rsidRPr="00E12289" w:rsidRDefault="00C76C13" w:rsidP="00DB4625">
      <w:pPr>
        <w:jc w:val="both"/>
      </w:pPr>
      <w:r w:rsidRPr="00E12289">
        <w:t>Students who change status from that of international student to PR or Australian citizen, must notify the UNSW Global Student Services Office and also the Student Advisers immediately.  Failure to do so may affect university admission.</w:t>
      </w:r>
    </w:p>
    <w:p w:rsidR="00C76C13" w:rsidRPr="00E12289" w:rsidRDefault="00C76C13" w:rsidP="00DB4625">
      <w:pPr>
        <w:jc w:val="both"/>
      </w:pPr>
    </w:p>
    <w:p w:rsidR="00C76C13" w:rsidRPr="00E12289" w:rsidRDefault="00C76C13" w:rsidP="00DB4625">
      <w:pPr>
        <w:jc w:val="both"/>
      </w:pPr>
      <w:r w:rsidRPr="00E12289">
        <w:t>On the basis of the UNSW Foundation Studies results, PR and Australian Citizen students may apply for a university place.  Application is made through the Universities Admissions Centre (UAC), along with all other Australian citizens sitting final exams such as the NSW Higher School Certificate.  Entry levels that apply for New Year and Mid-Year entry are determined by UAC at the time of each intake and are dependent on the availability of places.  The GPA requirements for UNSW may be higher and sometimes lower than that of international students for some programs. The Student Advisers will hold meetings to advise PR and Australian Citizens of the procedures for admission to university through UAC.</w:t>
      </w:r>
    </w:p>
    <w:p w:rsidR="00C76C13" w:rsidRPr="00E12289" w:rsidRDefault="00C76C13" w:rsidP="00DB4625">
      <w:pPr>
        <w:jc w:val="both"/>
      </w:pPr>
    </w:p>
    <w:p w:rsidR="00C76C13" w:rsidRPr="00E12289" w:rsidRDefault="00C76C13" w:rsidP="00DB4625">
      <w:pPr>
        <w:jc w:val="both"/>
      </w:pPr>
      <w:r w:rsidRPr="00E12289">
        <w:t>Please note that some universities will only accept the UNSW Foundation Studies Certificate for entry from international, non-resident students.</w:t>
      </w:r>
    </w:p>
    <w:p w:rsidR="00C76C13" w:rsidRPr="00E12289" w:rsidRDefault="00C76C13" w:rsidP="00DB4625">
      <w:pPr>
        <w:jc w:val="both"/>
      </w:pPr>
    </w:p>
    <w:p w:rsidR="00C76C13" w:rsidRPr="00E12289" w:rsidRDefault="00C76C13" w:rsidP="00DB4625">
      <w:pPr>
        <w:jc w:val="both"/>
      </w:pPr>
      <w:r w:rsidRPr="00E12289">
        <w:t>The University of New South Wales accepts the UNSW Foundation Studies Certificate for entry from international students and Australian Citizens or Australian Permanent Residents.</w:t>
      </w:r>
    </w:p>
    <w:p w:rsidR="00C76C13" w:rsidRPr="00E12289" w:rsidRDefault="00C76C13" w:rsidP="00DB4625">
      <w:pPr>
        <w:jc w:val="both"/>
      </w:pPr>
    </w:p>
    <w:p w:rsidR="00C76C13" w:rsidRPr="00E12289" w:rsidRDefault="00C76C13" w:rsidP="00DB4625">
      <w:pPr>
        <w:jc w:val="both"/>
      </w:pPr>
      <w:r w:rsidRPr="00E12289">
        <w:t xml:space="preserve">Please note that in some Faculties, there are </w:t>
      </w:r>
      <w:r w:rsidRPr="00E12289">
        <w:rPr>
          <w:b/>
        </w:rPr>
        <w:t>NO</w:t>
      </w:r>
      <w:r w:rsidRPr="00E12289">
        <w:t xml:space="preserve"> Commonwealth Supported Places -</w:t>
      </w:r>
      <w:r w:rsidR="00AC1973">
        <w:t xml:space="preserve"> </w:t>
      </w:r>
      <w:r w:rsidRPr="00E12289">
        <w:t>CSP (previously known as HECS places) available for students in Term 2 or 3 because they have all been allocated to students in the Term 1 intake.  Not all undergraduate programs are offered in Terms 2 and 3.</w:t>
      </w:r>
    </w:p>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DB4625" w:rsidRDefault="00DB4625">
      <w:r w:rsidRPr="00E12289">
        <w:br w:type="page"/>
      </w:r>
    </w:p>
    <w:p w:rsidR="004633D1" w:rsidRDefault="004633D1"/>
    <w:p w:rsidR="004633D1" w:rsidRPr="00E12289" w:rsidRDefault="004633D1">
      <w:r w:rsidRPr="00E12289">
        <w:rPr>
          <w:noProof/>
        </w:rPr>
        <mc:AlternateContent>
          <mc:Choice Requires="wps">
            <w:drawing>
              <wp:anchor distT="0" distB="0" distL="114300" distR="114300" simplePos="0" relativeHeight="487583744" behindDoc="0" locked="0" layoutInCell="1" allowOverlap="1" wp14:anchorId="1BFD4A08" wp14:editId="5F0DD8B7">
                <wp:simplePos x="0" y="0"/>
                <wp:positionH relativeFrom="margin">
                  <wp:posOffset>-156523</wp:posOffset>
                </wp:positionH>
                <wp:positionV relativeFrom="page">
                  <wp:posOffset>163774</wp:posOffset>
                </wp:positionV>
                <wp:extent cx="711200" cy="1116965"/>
                <wp:effectExtent l="0" t="0" r="0" b="0"/>
                <wp:wrapSquare wrapText="bothSides"/>
                <wp:docPr id="16" name="Text Box 16" descr="P2353TB18bA#y1"/>
                <wp:cNvGraphicFramePr/>
                <a:graphic xmlns:a="http://schemas.openxmlformats.org/drawingml/2006/main">
                  <a:graphicData uri="http://schemas.microsoft.com/office/word/2010/wordprocessingShape">
                    <wps:wsp>
                      <wps:cNvSpPr txBox="1"/>
                      <wps:spPr>
                        <a:xfrm>
                          <a:off x="0" y="0"/>
                          <a:ext cx="71120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B2BD7">
                            <w:pPr>
                              <w:pStyle w:val="Heading1"/>
                              <w:spacing w:before="0" w:after="0"/>
                              <w:ind w:left="992" w:hanging="992"/>
                              <w:jc w:val="left"/>
                              <w:rPr>
                                <w:sz w:val="160"/>
                                <w:u w:val="none"/>
                              </w:rPr>
                            </w:pPr>
                            <w:r w:rsidRPr="00DB2E31">
                              <w:rPr>
                                <w:sz w:val="160"/>
                                <w:u w:val="no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4A08" id="Text Box 16" o:spid="_x0000_s1036" type="#_x0000_t202" alt="P2353TB18bA#y1" style="position:absolute;margin-left:-12.3pt;margin-top:12.9pt;width:56pt;height:87.95pt;z-index:487583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" filled="f" strokeweight=".5pt">
                <v:stroke opacity="0" joinstyle="round"/>
                <v:textbox>
                  <w:txbxContent>
                    <w:p w:rsidR="007D46AB" w:rsidRPr="00DB2E31" w:rsidRDefault="007D46AB" w:rsidP="00FB2BD7">
                      <w:pPr>
                        <w:pStyle w:val="Heading1"/>
                        <w:spacing w:before="0" w:after="0"/>
                        <w:ind w:left="992" w:hanging="992"/>
                        <w:jc w:val="left"/>
                        <w:rPr>
                          <w:sz w:val="160"/>
                          <w:u w:val="none"/>
                        </w:rPr>
                      </w:pPr>
                      <w:r w:rsidRPr="00DB2E31">
                        <w:rPr>
                          <w:sz w:val="160"/>
                          <w:u w:val="none"/>
                        </w:rPr>
                        <w:t>9</w:t>
                      </w:r>
                    </w:p>
                  </w:txbxContent>
                </v:textbox>
                <w10:wrap type="square" anchorx="margin" anchory="page"/>
              </v:shape>
            </w:pict>
          </mc:Fallback>
        </mc:AlternateContent>
      </w:r>
    </w:p>
    <w:p w:rsidR="00DB4625" w:rsidRPr="00E12289" w:rsidRDefault="00DB4625" w:rsidP="007D46AB">
      <w:pPr>
        <w:pStyle w:val="Heading1-Orange"/>
      </w:pPr>
      <w:bookmarkStart w:id="27" w:name="_8_Minimum_Age"/>
      <w:bookmarkStart w:id="28" w:name="_Toc57382482"/>
      <w:bookmarkStart w:id="29" w:name="_Toc57984450"/>
      <w:bookmarkEnd w:id="27"/>
      <w:r w:rsidRPr="00E12289">
        <w:t xml:space="preserve"> Minimum Age Policy and Students Under 18 Years of Age</w:t>
      </w:r>
      <w:bookmarkEnd w:id="28"/>
      <w:bookmarkEnd w:id="29"/>
    </w:p>
    <w:p w:rsidR="00C76C13" w:rsidRPr="00E12289" w:rsidRDefault="00C76C13" w:rsidP="00C76C13">
      <w:pPr>
        <w:rPr>
          <w:b/>
          <w:sz w:val="28"/>
          <w:szCs w:val="28"/>
        </w:rPr>
      </w:pPr>
    </w:p>
    <w:p w:rsidR="00C76C13" w:rsidRPr="00E12289" w:rsidRDefault="00C76C13" w:rsidP="003B610C">
      <w:pPr>
        <w:pStyle w:val="Heading2"/>
        <w:rPr>
          <w:rFonts w:cs="Arial"/>
          <w:i w:val="0"/>
        </w:rPr>
      </w:pPr>
      <w:r w:rsidRPr="00E12289">
        <w:rPr>
          <w:rFonts w:cs="Arial"/>
          <w:i w:val="0"/>
        </w:rPr>
        <w:t>Minimum Age Policy</w:t>
      </w:r>
    </w:p>
    <w:p w:rsidR="003B610C" w:rsidRPr="00E12289" w:rsidRDefault="003B610C" w:rsidP="003B610C">
      <w:pPr>
        <w:rPr>
          <w:lang w:val="en-AU" w:eastAsia="en-AU"/>
        </w:rPr>
      </w:pPr>
    </w:p>
    <w:p w:rsidR="00C76C13" w:rsidRPr="00E12289" w:rsidRDefault="00C76C13" w:rsidP="00DB4625">
      <w:pPr>
        <w:jc w:val="both"/>
      </w:pPr>
      <w:r w:rsidRPr="00E12289">
        <w:t>UNSW Foundation Studies has a policy with regard to the minimum age of students accepted into the program, for the issue of provisional offers to UNSW and the approval of care and welfare arrangements. This policy is as follows:</w:t>
      </w:r>
    </w:p>
    <w:p w:rsidR="00C76C13" w:rsidRPr="00E12289" w:rsidRDefault="00C76C13" w:rsidP="00D67C0F">
      <w:pPr>
        <w:widowControl/>
        <w:numPr>
          <w:ilvl w:val="0"/>
          <w:numId w:val="20"/>
        </w:numPr>
        <w:tabs>
          <w:tab w:val="clear" w:pos="1260"/>
          <w:tab w:val="num" w:pos="993"/>
        </w:tabs>
        <w:autoSpaceDE/>
        <w:autoSpaceDN/>
        <w:ind w:left="993" w:hanging="426"/>
        <w:jc w:val="both"/>
        <w:rPr>
          <w:strike/>
        </w:rPr>
      </w:pPr>
      <w:r w:rsidRPr="00E12289">
        <w:t xml:space="preserve">UNSW Foundation Studies will not accept students unless they </w:t>
      </w:r>
      <w:r w:rsidR="00281F2D" w:rsidRPr="00E12289">
        <w:t xml:space="preserve">will </w:t>
      </w:r>
      <w:r w:rsidRPr="00E12289">
        <w:t>be at least 16 years of age at the commencement date of their UNSW Foundation Studies program.</w:t>
      </w:r>
    </w:p>
    <w:p w:rsidR="00C76C13" w:rsidRPr="00E12289" w:rsidRDefault="00C76C13" w:rsidP="00D67C0F">
      <w:pPr>
        <w:widowControl/>
        <w:numPr>
          <w:ilvl w:val="0"/>
          <w:numId w:val="20"/>
        </w:numPr>
        <w:tabs>
          <w:tab w:val="clear" w:pos="1260"/>
          <w:tab w:val="num" w:pos="993"/>
        </w:tabs>
        <w:autoSpaceDE/>
        <w:autoSpaceDN/>
        <w:ind w:left="993" w:hanging="426"/>
        <w:jc w:val="both"/>
      </w:pPr>
      <w:r w:rsidRPr="00E12289">
        <w:t>This policy would also apply in external campuses conducting UNSW Foundation Studies programs.</w:t>
      </w: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Students Under 18 Years of Age</w:t>
      </w:r>
    </w:p>
    <w:p w:rsidR="003B610C" w:rsidRPr="00E12289" w:rsidRDefault="003B610C" w:rsidP="003B610C">
      <w:pPr>
        <w:rPr>
          <w:lang w:val="en-AU" w:eastAsia="en-AU"/>
        </w:rPr>
      </w:pPr>
    </w:p>
    <w:p w:rsidR="00C76C13" w:rsidRPr="00E12289" w:rsidRDefault="00C76C13" w:rsidP="00DB4625">
      <w:pPr>
        <w:jc w:val="both"/>
      </w:pPr>
      <w:r w:rsidRPr="00E12289">
        <w:t xml:space="preserve">For international students, it is a condition of </w:t>
      </w:r>
      <w:r w:rsidR="00F26045" w:rsidRPr="00E12289">
        <w:t>their</w:t>
      </w:r>
      <w:r w:rsidRPr="00E12289">
        <w:t xml:space="preserve"> student visa to either </w:t>
      </w:r>
    </w:p>
    <w:p w:rsidR="00C76C13" w:rsidRPr="00E12289" w:rsidRDefault="00C76C13" w:rsidP="00DB4625">
      <w:pPr>
        <w:ind w:left="993" w:hanging="426"/>
        <w:jc w:val="both"/>
      </w:pPr>
      <w:r w:rsidRPr="00E12289">
        <w:t>1.</w:t>
      </w:r>
      <w:r w:rsidRPr="00E12289">
        <w:tab/>
        <w:t xml:space="preserve">reside with a close relative over 21 years of age who has been approved by the Department of </w:t>
      </w:r>
      <w:r w:rsidR="00AE6A31" w:rsidRPr="00E12289">
        <w:t xml:space="preserve">Home Affairs </w:t>
      </w:r>
      <w:r w:rsidRPr="00E12289">
        <w:t>(D</w:t>
      </w:r>
      <w:r w:rsidR="00AE6A31" w:rsidRPr="00E12289">
        <w:t>HA</w:t>
      </w:r>
      <w:r w:rsidRPr="00E12289">
        <w:t xml:space="preserve">) as </w:t>
      </w:r>
      <w:r w:rsidR="00F26045" w:rsidRPr="00E12289">
        <w:t xml:space="preserve">their </w:t>
      </w:r>
      <w:r w:rsidRPr="00E12289">
        <w:t xml:space="preserve">carer/guardian or </w:t>
      </w:r>
    </w:p>
    <w:p w:rsidR="00C76C13" w:rsidRPr="00E12289" w:rsidRDefault="00C76C13" w:rsidP="00DB4625">
      <w:pPr>
        <w:ind w:left="993" w:hanging="426"/>
        <w:jc w:val="both"/>
      </w:pPr>
      <w:r w:rsidRPr="00E12289">
        <w:t>2.</w:t>
      </w:r>
      <w:r w:rsidRPr="00E12289">
        <w:tab/>
        <w:t xml:space="preserve">to have </w:t>
      </w:r>
      <w:r w:rsidR="00F26045" w:rsidRPr="00E12289">
        <w:t>their</w:t>
      </w:r>
      <w:r w:rsidRPr="00E12289">
        <w:t xml:space="preserve"> care, accommodation and welfare arrangements approved by UNSW Foundation Studies. </w:t>
      </w:r>
    </w:p>
    <w:p w:rsidR="00C76C13" w:rsidRPr="00E12289" w:rsidRDefault="00C76C13" w:rsidP="00DB4625">
      <w:pPr>
        <w:jc w:val="both"/>
      </w:pPr>
    </w:p>
    <w:p w:rsidR="00C76C13" w:rsidRPr="00E12289" w:rsidRDefault="00C76C13" w:rsidP="00DB4625">
      <w:pPr>
        <w:jc w:val="both"/>
      </w:pPr>
      <w:r w:rsidRPr="00E12289">
        <w:t xml:space="preserve">If UNSW Foundation Studies has approved </w:t>
      </w:r>
      <w:r w:rsidR="00F26045" w:rsidRPr="00E12289">
        <w:t>the student’s</w:t>
      </w:r>
      <w:r w:rsidRPr="00E12289">
        <w:t xml:space="preserve"> care, accommodation and welfare arrangements, </w:t>
      </w:r>
      <w:r w:rsidR="00F26045" w:rsidRPr="00E12289">
        <w:t>they</w:t>
      </w:r>
      <w:r w:rsidRPr="00E12289">
        <w:t xml:space="preserve"> are required to: </w:t>
      </w:r>
    </w:p>
    <w:p w:rsidR="00C76C13" w:rsidRPr="00E12289" w:rsidRDefault="00C76C13" w:rsidP="00D67C0F">
      <w:pPr>
        <w:widowControl/>
        <w:numPr>
          <w:ilvl w:val="0"/>
          <w:numId w:val="21"/>
        </w:numPr>
        <w:tabs>
          <w:tab w:val="clear" w:pos="1080"/>
          <w:tab w:val="num" w:pos="993"/>
        </w:tabs>
        <w:autoSpaceDE/>
        <w:autoSpaceDN/>
        <w:ind w:left="993" w:hanging="426"/>
        <w:jc w:val="both"/>
      </w:pPr>
      <w:r w:rsidRPr="00E12289">
        <w:t xml:space="preserve">Check </w:t>
      </w:r>
      <w:r w:rsidR="00F26045" w:rsidRPr="00E12289">
        <w:t>their</w:t>
      </w:r>
      <w:r w:rsidRPr="00E12289">
        <w:t xml:space="preserve"> student emails regularly for scheduled meetings with the Accommodation and Welfare Officer.</w:t>
      </w:r>
    </w:p>
    <w:p w:rsidR="00C76C13" w:rsidRPr="00E12289" w:rsidRDefault="00C76C13" w:rsidP="00D67C0F">
      <w:pPr>
        <w:widowControl/>
        <w:numPr>
          <w:ilvl w:val="0"/>
          <w:numId w:val="21"/>
        </w:numPr>
        <w:tabs>
          <w:tab w:val="clear" w:pos="1080"/>
          <w:tab w:val="num" w:pos="993"/>
        </w:tabs>
        <w:autoSpaceDE/>
        <w:autoSpaceDN/>
        <w:ind w:left="993" w:hanging="426"/>
        <w:jc w:val="both"/>
      </w:pPr>
      <w:r w:rsidRPr="00E12289">
        <w:t>Attend the compulsory information session for Under 18 students at orientation.</w:t>
      </w:r>
    </w:p>
    <w:p w:rsidR="00C76C13" w:rsidRPr="00E12289" w:rsidRDefault="00C76C13" w:rsidP="00D67C0F">
      <w:pPr>
        <w:widowControl/>
        <w:numPr>
          <w:ilvl w:val="0"/>
          <w:numId w:val="21"/>
        </w:numPr>
        <w:tabs>
          <w:tab w:val="clear" w:pos="1080"/>
          <w:tab w:val="num" w:pos="993"/>
        </w:tabs>
        <w:autoSpaceDE/>
        <w:autoSpaceDN/>
        <w:ind w:left="993" w:hanging="426"/>
        <w:jc w:val="both"/>
      </w:pPr>
      <w:r w:rsidRPr="00E12289">
        <w:t>Attend all scheduled meetings with the Accommodation &amp; Welfare Officer</w:t>
      </w:r>
    </w:p>
    <w:p w:rsidR="00C76C13" w:rsidRPr="00E12289" w:rsidRDefault="00C76C13" w:rsidP="00D67C0F">
      <w:pPr>
        <w:widowControl/>
        <w:numPr>
          <w:ilvl w:val="0"/>
          <w:numId w:val="21"/>
        </w:numPr>
        <w:tabs>
          <w:tab w:val="clear" w:pos="1080"/>
          <w:tab w:val="num" w:pos="993"/>
        </w:tabs>
        <w:autoSpaceDE/>
        <w:autoSpaceDN/>
        <w:ind w:left="993" w:hanging="426"/>
        <w:jc w:val="both"/>
      </w:pPr>
      <w:r w:rsidRPr="00E12289">
        <w:t xml:space="preserve">Notify and seek approval from UNSW Foundation Studies Accommodation &amp; Welfare Officer if </w:t>
      </w:r>
      <w:r w:rsidR="00F26045" w:rsidRPr="00E12289">
        <w:t>they</w:t>
      </w:r>
      <w:r w:rsidRPr="00E12289">
        <w:t xml:space="preserve"> wish to change </w:t>
      </w:r>
      <w:r w:rsidR="00F26045" w:rsidRPr="00E12289">
        <w:t>their</w:t>
      </w:r>
      <w:r w:rsidRPr="00E12289">
        <w:t xml:space="preserve"> accommodation arrangements</w:t>
      </w:r>
    </w:p>
    <w:p w:rsidR="00C76C13" w:rsidRPr="00E12289" w:rsidRDefault="00C76C13" w:rsidP="00D67C0F">
      <w:pPr>
        <w:widowControl/>
        <w:numPr>
          <w:ilvl w:val="0"/>
          <w:numId w:val="21"/>
        </w:numPr>
        <w:tabs>
          <w:tab w:val="clear" w:pos="1080"/>
          <w:tab w:val="num" w:pos="993"/>
        </w:tabs>
        <w:autoSpaceDE/>
        <w:autoSpaceDN/>
        <w:ind w:left="993" w:hanging="426"/>
        <w:jc w:val="both"/>
      </w:pPr>
      <w:r w:rsidRPr="00E12289">
        <w:t xml:space="preserve">Abide by the rules and regulations concerning U18s living at </w:t>
      </w:r>
      <w:proofErr w:type="spellStart"/>
      <w:r w:rsidRPr="00E12289">
        <w:t>UniLodge</w:t>
      </w:r>
      <w:proofErr w:type="spellEnd"/>
      <w:r w:rsidRPr="00E12289">
        <w:t xml:space="preserve"> if </w:t>
      </w:r>
      <w:r w:rsidR="00F26045" w:rsidRPr="00E12289">
        <w:t>they</w:t>
      </w:r>
      <w:r w:rsidRPr="00E12289">
        <w:t xml:space="preserve"> live in that accommodation (e.g., curfew time at 10pm).</w:t>
      </w:r>
    </w:p>
    <w:p w:rsidR="00C76C13" w:rsidRPr="00E12289" w:rsidRDefault="00C76C13" w:rsidP="00D67C0F">
      <w:pPr>
        <w:widowControl/>
        <w:numPr>
          <w:ilvl w:val="0"/>
          <w:numId w:val="21"/>
        </w:numPr>
        <w:tabs>
          <w:tab w:val="clear" w:pos="1080"/>
          <w:tab w:val="num" w:pos="993"/>
        </w:tabs>
        <w:autoSpaceDE/>
        <w:autoSpaceDN/>
        <w:ind w:left="993" w:hanging="426"/>
        <w:jc w:val="both"/>
      </w:pPr>
      <w:r w:rsidRPr="00E12289">
        <w:t xml:space="preserve">Inform </w:t>
      </w:r>
      <w:r w:rsidR="00F26045" w:rsidRPr="00E12289">
        <w:t>their</w:t>
      </w:r>
      <w:r w:rsidRPr="00E12289">
        <w:t xml:space="preserve"> homestay host family if </w:t>
      </w:r>
      <w:r w:rsidR="00F26045" w:rsidRPr="00E12289">
        <w:t>they</w:t>
      </w:r>
      <w:r w:rsidRPr="00E12289">
        <w:t xml:space="preserve"> will be home later than 10pm on any given night.</w:t>
      </w:r>
    </w:p>
    <w:p w:rsidR="00C76C13" w:rsidRPr="00E12289" w:rsidRDefault="00C76C13" w:rsidP="00D67C0F">
      <w:pPr>
        <w:widowControl/>
        <w:numPr>
          <w:ilvl w:val="0"/>
          <w:numId w:val="21"/>
        </w:numPr>
        <w:tabs>
          <w:tab w:val="clear" w:pos="1080"/>
          <w:tab w:val="num" w:pos="993"/>
        </w:tabs>
        <w:autoSpaceDE/>
        <w:autoSpaceDN/>
        <w:ind w:left="993" w:hanging="426"/>
        <w:jc w:val="both"/>
      </w:pPr>
      <w:r w:rsidRPr="00E12289">
        <w:t xml:space="preserve">Notify and seek approval from </w:t>
      </w:r>
      <w:r w:rsidR="00281F2D" w:rsidRPr="00E12289">
        <w:t xml:space="preserve">the </w:t>
      </w:r>
      <w:r w:rsidRPr="00E12289">
        <w:t xml:space="preserve">UNSW Foundation Studies Accommodation &amp; Welfare Officer if </w:t>
      </w:r>
      <w:r w:rsidR="00F26045" w:rsidRPr="00E12289">
        <w:t>they</w:t>
      </w:r>
      <w:r w:rsidRPr="00E12289">
        <w:t xml:space="preserve"> intend to go on a holiday within Australia or leave the country.</w:t>
      </w:r>
    </w:p>
    <w:p w:rsidR="00C76C13" w:rsidRPr="00E12289" w:rsidRDefault="00C76C13" w:rsidP="00D67C0F">
      <w:pPr>
        <w:widowControl/>
        <w:numPr>
          <w:ilvl w:val="0"/>
          <w:numId w:val="21"/>
        </w:numPr>
        <w:tabs>
          <w:tab w:val="clear" w:pos="1080"/>
          <w:tab w:val="num" w:pos="993"/>
        </w:tabs>
        <w:autoSpaceDE/>
        <w:autoSpaceDN/>
        <w:ind w:left="993" w:hanging="426"/>
        <w:jc w:val="both"/>
      </w:pPr>
      <w:r w:rsidRPr="00E12289">
        <w:t xml:space="preserve">Notify Foundation Studies of </w:t>
      </w:r>
      <w:r w:rsidR="00F26045" w:rsidRPr="00E12289">
        <w:t>their</w:t>
      </w:r>
      <w:r w:rsidRPr="00E12289">
        <w:t xml:space="preserve"> future study plans at either UNSW or another educational provider.</w:t>
      </w:r>
    </w:p>
    <w:p w:rsidR="00C76C13" w:rsidRPr="00E12289" w:rsidRDefault="00C76C13" w:rsidP="00D67C0F">
      <w:pPr>
        <w:widowControl/>
        <w:numPr>
          <w:ilvl w:val="0"/>
          <w:numId w:val="21"/>
        </w:numPr>
        <w:tabs>
          <w:tab w:val="clear" w:pos="1080"/>
          <w:tab w:val="num" w:pos="993"/>
        </w:tabs>
        <w:autoSpaceDE/>
        <w:autoSpaceDN/>
        <w:ind w:left="993" w:hanging="426"/>
        <w:jc w:val="both"/>
      </w:pPr>
      <w:r w:rsidRPr="00E12289">
        <w:t xml:space="preserve">Notify and seek approval from </w:t>
      </w:r>
      <w:r w:rsidR="00281F2D" w:rsidRPr="00E12289">
        <w:t xml:space="preserve">the </w:t>
      </w:r>
      <w:r w:rsidRPr="00E12289">
        <w:t xml:space="preserve">UNSW Foundation Studies Accommodation &amp; Welfare Officer before withdrawing from </w:t>
      </w:r>
      <w:r w:rsidR="00F26045" w:rsidRPr="00E12289">
        <w:t xml:space="preserve">their </w:t>
      </w:r>
      <w:r w:rsidRPr="00E12289">
        <w:t>program.</w:t>
      </w:r>
    </w:p>
    <w:p w:rsidR="00C76C13" w:rsidRPr="00E12289" w:rsidRDefault="00C76C13" w:rsidP="00D67C0F">
      <w:pPr>
        <w:widowControl/>
        <w:numPr>
          <w:ilvl w:val="0"/>
          <w:numId w:val="21"/>
        </w:numPr>
        <w:tabs>
          <w:tab w:val="clear" w:pos="1080"/>
          <w:tab w:val="num" w:pos="993"/>
        </w:tabs>
        <w:autoSpaceDE/>
        <w:autoSpaceDN/>
        <w:ind w:left="993" w:hanging="426"/>
        <w:jc w:val="both"/>
      </w:pPr>
      <w:r w:rsidRPr="00E12289">
        <w:t xml:space="preserve">Notify and seek advice from the Accommodation and Welfare Officer if any issues or problems arise that may affect </w:t>
      </w:r>
      <w:r w:rsidR="00F26045" w:rsidRPr="00E12289">
        <w:t>their</w:t>
      </w:r>
      <w:r w:rsidRPr="00E12289">
        <w:t xml:space="preserve"> attendance or academic performance.</w:t>
      </w:r>
    </w:p>
    <w:p w:rsidR="00C76C13" w:rsidRPr="00E12289" w:rsidRDefault="00C76C13" w:rsidP="00DB4625">
      <w:pPr>
        <w:jc w:val="both"/>
        <w:rPr>
          <w:sz w:val="2"/>
          <w:szCs w:val="2"/>
        </w:rPr>
      </w:pPr>
    </w:p>
    <w:p w:rsidR="00C76C13" w:rsidRPr="00E12289" w:rsidRDefault="00C76C13" w:rsidP="00DB4625">
      <w:pPr>
        <w:jc w:val="both"/>
        <w:rPr>
          <w:sz w:val="2"/>
          <w:szCs w:val="2"/>
        </w:rPr>
      </w:pPr>
      <w:r w:rsidRPr="00E12289">
        <w:br w:type="page"/>
      </w:r>
    </w:p>
    <w:p w:rsidR="004633D1" w:rsidRDefault="00FB2BD7" w:rsidP="003D73DD">
      <w:pPr>
        <w:ind w:left="1843" w:hanging="1843"/>
        <w:rPr>
          <w:b/>
        </w:rPr>
      </w:pPr>
      <w:bookmarkStart w:id="30" w:name="_9_Awards,_Scholarships"/>
      <w:bookmarkStart w:id="31" w:name="_10_Awards,_Scholarships"/>
      <w:bookmarkStart w:id="32" w:name="_Toc57382483"/>
      <w:bookmarkStart w:id="33" w:name="_Toc57984451"/>
      <w:bookmarkEnd w:id="30"/>
      <w:bookmarkEnd w:id="31"/>
      <w:r w:rsidRPr="00E12289">
        <w:rPr>
          <w:noProof/>
        </w:rPr>
        <mc:AlternateContent>
          <mc:Choice Requires="wps">
            <w:drawing>
              <wp:anchor distT="0" distB="0" distL="114300" distR="114300" simplePos="0" relativeHeight="487585792" behindDoc="0" locked="0" layoutInCell="1" allowOverlap="1" wp14:anchorId="313FCD15" wp14:editId="77AB67FB">
                <wp:simplePos x="0" y="0"/>
                <wp:positionH relativeFrom="margin">
                  <wp:posOffset>-220970</wp:posOffset>
                </wp:positionH>
                <wp:positionV relativeFrom="margin">
                  <wp:align>top</wp:align>
                </wp:positionV>
                <wp:extent cx="1364615" cy="1116965"/>
                <wp:effectExtent l="0" t="0" r="0" b="0"/>
                <wp:wrapSquare wrapText="bothSides"/>
                <wp:docPr id="17" name="Text Box 17" descr="P2381TB19bA#y1"/>
                <wp:cNvGraphicFramePr/>
                <a:graphic xmlns:a="http://schemas.openxmlformats.org/drawingml/2006/main">
                  <a:graphicData uri="http://schemas.microsoft.com/office/word/2010/wordprocessingShape">
                    <wps:wsp>
                      <wps:cNvSpPr txBox="1"/>
                      <wps:spPr>
                        <a:xfrm>
                          <a:off x="0" y="0"/>
                          <a:ext cx="1364615"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B2BD7">
                            <w:pPr>
                              <w:pStyle w:val="Heading1"/>
                              <w:spacing w:before="0" w:after="0"/>
                              <w:ind w:left="992" w:hanging="992"/>
                              <w:jc w:val="left"/>
                              <w:rPr>
                                <w:sz w:val="160"/>
                              </w:rPr>
                            </w:pPr>
                            <w:r w:rsidRPr="00DB2E31">
                              <w:rPr>
                                <w:sz w:val="160"/>
                                <w:u w:val="no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FCD15" id="Text Box 17" o:spid="_x0000_s1037" type="#_x0000_t202" alt="P2381TB19bA#y1" style="position:absolute;left:0;text-align:left;margin-left:-17.4pt;margin-top:0;width:107.45pt;height:87.95pt;z-index:48758579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" filled="f" strokeweight=".5pt">
                <v:stroke opacity="0" joinstyle="round"/>
                <v:textbox>
                  <w:txbxContent>
                    <w:p w:rsidR="007D46AB" w:rsidRPr="00DB2E31" w:rsidRDefault="007D46AB" w:rsidP="00FB2BD7">
                      <w:pPr>
                        <w:pStyle w:val="Heading1"/>
                        <w:spacing w:before="0" w:after="0"/>
                        <w:ind w:left="992" w:hanging="992"/>
                        <w:jc w:val="left"/>
                        <w:rPr>
                          <w:sz w:val="160"/>
                        </w:rPr>
                      </w:pPr>
                      <w:r w:rsidRPr="00DB2E31">
                        <w:rPr>
                          <w:sz w:val="160"/>
                          <w:u w:val="none"/>
                        </w:rPr>
                        <w:t>10</w:t>
                      </w:r>
                    </w:p>
                  </w:txbxContent>
                </v:textbox>
                <w10:wrap type="square" anchorx="margin" anchory="margin"/>
              </v:shape>
            </w:pict>
          </mc:Fallback>
        </mc:AlternateContent>
      </w:r>
      <w:r w:rsidR="00DB4625" w:rsidRPr="00E12289">
        <w:rPr>
          <w:b/>
        </w:rPr>
        <w:t xml:space="preserve"> </w:t>
      </w:r>
    </w:p>
    <w:p w:rsidR="00C76C13" w:rsidRPr="00E12289" w:rsidRDefault="00DB4625" w:rsidP="007D46AB">
      <w:pPr>
        <w:pStyle w:val="Heading1-Orange"/>
      </w:pPr>
      <w:r w:rsidRPr="00E12289">
        <w:t>Awards, Scholarships and Course Prizes</w:t>
      </w:r>
      <w:bookmarkEnd w:id="32"/>
      <w:bookmarkEnd w:id="33"/>
    </w:p>
    <w:p w:rsidR="00DB4625" w:rsidRPr="00E12289" w:rsidRDefault="00DB4625" w:rsidP="00C76C13"/>
    <w:p w:rsidR="00DB4625" w:rsidRPr="00E12289" w:rsidRDefault="00DB4625" w:rsidP="00C76C13"/>
    <w:p w:rsidR="00C76C13" w:rsidRPr="00E12289" w:rsidRDefault="00C76C13" w:rsidP="00DB4625">
      <w:pPr>
        <w:jc w:val="both"/>
      </w:pPr>
      <w:r w:rsidRPr="00E12289">
        <w:t>Standard, Standard Plus and Extended Program students at the Kensington campus compete for the same awards, scholarships and course prizes.  Scholarships, awards and prizes are awarded automatically.  No application form is required.</w:t>
      </w: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Outstanding Student Awards</w:t>
      </w:r>
    </w:p>
    <w:p w:rsidR="00C76C13" w:rsidRPr="00E12289" w:rsidRDefault="00C76C13" w:rsidP="00DB4625">
      <w:pPr>
        <w:jc w:val="both"/>
      </w:pPr>
    </w:p>
    <w:p w:rsidR="00C76C13" w:rsidRPr="00E12289" w:rsidRDefault="00C76C13" w:rsidP="00DB4625">
      <w:pPr>
        <w:jc w:val="both"/>
      </w:pPr>
      <w:r w:rsidRPr="00E12289">
        <w:t>A total of three dux awards are made each year to the Outstanding Student (all Programs) in each academic area:</w:t>
      </w:r>
    </w:p>
    <w:p w:rsidR="00C76C13" w:rsidRPr="00E12289" w:rsidRDefault="00C76C13" w:rsidP="004671F4">
      <w:pPr>
        <w:tabs>
          <w:tab w:val="left" w:pos="567"/>
          <w:tab w:val="left" w:pos="1134"/>
        </w:tabs>
        <w:ind w:left="426" w:hanging="284"/>
        <w:jc w:val="both"/>
      </w:pPr>
    </w:p>
    <w:p w:rsidR="00C76C13" w:rsidRPr="00E12289" w:rsidRDefault="00C76C13" w:rsidP="004671F4">
      <w:pPr>
        <w:widowControl/>
        <w:numPr>
          <w:ilvl w:val="0"/>
          <w:numId w:val="1"/>
        </w:numPr>
        <w:tabs>
          <w:tab w:val="left" w:pos="567"/>
          <w:tab w:val="left" w:pos="1134"/>
          <w:tab w:val="left" w:pos="1276"/>
        </w:tabs>
        <w:autoSpaceDE/>
        <w:autoSpaceDN/>
        <w:ind w:left="426" w:hanging="284"/>
        <w:jc w:val="both"/>
      </w:pPr>
      <w:r w:rsidRPr="00E12289">
        <w:t>Commerce</w:t>
      </w:r>
    </w:p>
    <w:p w:rsidR="00C76C13" w:rsidRPr="00E12289" w:rsidRDefault="00C76C13" w:rsidP="004671F4">
      <w:pPr>
        <w:widowControl/>
        <w:numPr>
          <w:ilvl w:val="0"/>
          <w:numId w:val="1"/>
        </w:numPr>
        <w:tabs>
          <w:tab w:val="left" w:pos="567"/>
          <w:tab w:val="left" w:pos="1134"/>
          <w:tab w:val="left" w:pos="1276"/>
        </w:tabs>
        <w:autoSpaceDE/>
        <w:autoSpaceDN/>
        <w:ind w:left="426" w:hanging="284"/>
        <w:jc w:val="both"/>
      </w:pPr>
      <w:r w:rsidRPr="00E12289">
        <w:t>Arts/Design</w:t>
      </w:r>
    </w:p>
    <w:p w:rsidR="00C76C13" w:rsidRPr="00E12289" w:rsidRDefault="00C76C13" w:rsidP="004671F4">
      <w:pPr>
        <w:widowControl/>
        <w:numPr>
          <w:ilvl w:val="0"/>
          <w:numId w:val="1"/>
        </w:numPr>
        <w:tabs>
          <w:tab w:val="left" w:pos="567"/>
          <w:tab w:val="left" w:pos="1134"/>
          <w:tab w:val="left" w:pos="1276"/>
        </w:tabs>
        <w:autoSpaceDE/>
        <w:autoSpaceDN/>
        <w:ind w:left="426" w:hanging="284"/>
        <w:jc w:val="both"/>
      </w:pPr>
      <w:r w:rsidRPr="00E12289">
        <w:t>Physical/Life Science</w:t>
      </w:r>
    </w:p>
    <w:p w:rsidR="00C76C13" w:rsidRPr="00E12289" w:rsidRDefault="00C76C13" w:rsidP="00DB4625">
      <w:pPr>
        <w:jc w:val="both"/>
      </w:pPr>
    </w:p>
    <w:p w:rsidR="00C76C13" w:rsidRPr="00E12289" w:rsidRDefault="00C76C13" w:rsidP="00DB4625">
      <w:pPr>
        <w:jc w:val="both"/>
      </w:pPr>
      <w:r w:rsidRPr="00E12289">
        <w:t>These awards are for the best academic performance across all Extended, Plus and Standard Foundation Studies Programs at the Kensington campus.</w:t>
      </w:r>
    </w:p>
    <w:p w:rsidR="00C76C13" w:rsidRPr="00E12289" w:rsidRDefault="00C76C13" w:rsidP="00DB4625">
      <w:pPr>
        <w:jc w:val="both"/>
      </w:pPr>
    </w:p>
    <w:p w:rsidR="00C76C13" w:rsidRPr="00E12289" w:rsidRDefault="00C76C13" w:rsidP="00DB4625">
      <w:pPr>
        <w:jc w:val="both"/>
      </w:pPr>
      <w:r w:rsidRPr="00E12289">
        <w:t>Further, the annual dux of each academic area is recognised on the UNSW Foundation Studies Outstanding Student Honour Roll.</w:t>
      </w: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 xml:space="preserve">Ross </w:t>
      </w:r>
      <w:proofErr w:type="spellStart"/>
      <w:r w:rsidRPr="00E12289">
        <w:rPr>
          <w:rFonts w:cs="Arial"/>
          <w:i w:val="0"/>
        </w:rPr>
        <w:t>Woodham</w:t>
      </w:r>
      <w:proofErr w:type="spellEnd"/>
      <w:r w:rsidRPr="00E12289">
        <w:rPr>
          <w:rFonts w:cs="Arial"/>
          <w:i w:val="0"/>
        </w:rPr>
        <w:t xml:space="preserve"> Scholarships</w:t>
      </w:r>
    </w:p>
    <w:p w:rsidR="00C76C13" w:rsidRPr="00E12289" w:rsidRDefault="00C76C13" w:rsidP="00DB4625">
      <w:pPr>
        <w:jc w:val="both"/>
      </w:pPr>
    </w:p>
    <w:p w:rsidR="00C76C13" w:rsidRPr="00E12289" w:rsidRDefault="00C76C13" w:rsidP="00DB4625">
      <w:pPr>
        <w:jc w:val="both"/>
      </w:pPr>
      <w:r w:rsidRPr="00E12289">
        <w:t>A total of 9 Ross Woodham Scholarships are awarded annually.</w:t>
      </w:r>
    </w:p>
    <w:p w:rsidR="00C76C13" w:rsidRPr="00E12289" w:rsidRDefault="00C76C13" w:rsidP="00DB4625">
      <w:pPr>
        <w:jc w:val="both"/>
      </w:pPr>
    </w:p>
    <w:p w:rsidR="00281F2D" w:rsidRPr="00E12289" w:rsidRDefault="00C76C13" w:rsidP="00DB4625">
      <w:pPr>
        <w:jc w:val="both"/>
      </w:pPr>
      <w:r w:rsidRPr="00E12289">
        <w:t xml:space="preserve">Scholarship selection will be based on academic performance on completion of the Program.  </w:t>
      </w:r>
    </w:p>
    <w:p w:rsidR="00C76C13" w:rsidRPr="00E12289" w:rsidRDefault="00C76C13" w:rsidP="00DB4625">
      <w:pPr>
        <w:jc w:val="both"/>
      </w:pPr>
      <w:r w:rsidRPr="00E12289">
        <w:t>The Scholarships will be awarded to Kensington campus students who:</w:t>
      </w:r>
    </w:p>
    <w:p w:rsidR="00C76C13" w:rsidRPr="00E12289" w:rsidRDefault="00C76C13" w:rsidP="00DB4625">
      <w:pPr>
        <w:jc w:val="both"/>
      </w:pPr>
    </w:p>
    <w:p w:rsidR="00C76C13" w:rsidRPr="00E12289" w:rsidRDefault="00C76C13" w:rsidP="00DB4625">
      <w:pPr>
        <w:ind w:left="720" w:hanging="360"/>
        <w:jc w:val="both"/>
      </w:pPr>
      <w:r w:rsidRPr="00E12289">
        <w:t>1.</w:t>
      </w:r>
      <w:r w:rsidRPr="00E12289">
        <w:tab/>
        <w:t>achieve the best academic performance in the UNSW Foundation Studies streams of:</w:t>
      </w:r>
    </w:p>
    <w:p w:rsidR="00C76C13" w:rsidRPr="00E12289" w:rsidRDefault="00C76C13" w:rsidP="00D67C0F">
      <w:pPr>
        <w:widowControl/>
        <w:numPr>
          <w:ilvl w:val="0"/>
          <w:numId w:val="22"/>
        </w:numPr>
        <w:tabs>
          <w:tab w:val="clear" w:pos="1713"/>
        </w:tabs>
        <w:autoSpaceDE/>
        <w:autoSpaceDN/>
        <w:ind w:left="1260" w:hanging="267"/>
        <w:jc w:val="both"/>
      </w:pPr>
      <w:r w:rsidRPr="00E12289">
        <w:t>Commerce</w:t>
      </w:r>
    </w:p>
    <w:p w:rsidR="00C76C13" w:rsidRPr="00E12289" w:rsidRDefault="00C76C13" w:rsidP="00D67C0F">
      <w:pPr>
        <w:widowControl/>
        <w:numPr>
          <w:ilvl w:val="0"/>
          <w:numId w:val="22"/>
        </w:numPr>
        <w:tabs>
          <w:tab w:val="clear" w:pos="1713"/>
        </w:tabs>
        <w:autoSpaceDE/>
        <w:autoSpaceDN/>
        <w:ind w:left="1260" w:hanging="267"/>
        <w:jc w:val="both"/>
      </w:pPr>
      <w:r w:rsidRPr="00E12289">
        <w:t>Arts/Design</w:t>
      </w:r>
    </w:p>
    <w:p w:rsidR="00C76C13" w:rsidRPr="00E12289" w:rsidRDefault="00C76C13" w:rsidP="00D67C0F">
      <w:pPr>
        <w:widowControl/>
        <w:numPr>
          <w:ilvl w:val="0"/>
          <w:numId w:val="22"/>
        </w:numPr>
        <w:tabs>
          <w:tab w:val="clear" w:pos="1713"/>
        </w:tabs>
        <w:autoSpaceDE/>
        <w:autoSpaceDN/>
        <w:ind w:left="1260" w:hanging="267"/>
        <w:jc w:val="both"/>
      </w:pPr>
      <w:r w:rsidRPr="00E12289">
        <w:t>Physical/Life Science</w:t>
      </w:r>
    </w:p>
    <w:p w:rsidR="00C76C13" w:rsidRPr="00E12289" w:rsidRDefault="00C76C13" w:rsidP="00DB4625">
      <w:pPr>
        <w:ind w:left="720"/>
        <w:jc w:val="both"/>
      </w:pPr>
    </w:p>
    <w:p w:rsidR="00C76C13" w:rsidRPr="00E12289" w:rsidRDefault="00C76C13" w:rsidP="00DB4625">
      <w:pPr>
        <w:ind w:left="720"/>
        <w:jc w:val="both"/>
      </w:pPr>
      <w:r w:rsidRPr="00E12289">
        <w:t>and</w:t>
      </w:r>
    </w:p>
    <w:p w:rsidR="00C76C13" w:rsidRPr="00E12289" w:rsidRDefault="00C76C13" w:rsidP="00DB4625">
      <w:pPr>
        <w:ind w:hanging="633"/>
        <w:jc w:val="both"/>
      </w:pPr>
    </w:p>
    <w:p w:rsidR="00C76C13" w:rsidRPr="00E12289" w:rsidRDefault="00C76C13" w:rsidP="00DB4625">
      <w:pPr>
        <w:ind w:left="720" w:hanging="360"/>
        <w:jc w:val="both"/>
      </w:pPr>
      <w:r w:rsidRPr="00E12289">
        <w:t>2.</w:t>
      </w:r>
      <w:r w:rsidRPr="00E12289">
        <w:tab/>
        <w:t xml:space="preserve"> take up an undergraduate program of study at UNSW</w:t>
      </w:r>
    </w:p>
    <w:p w:rsidR="00C76C13" w:rsidRPr="00E12289" w:rsidRDefault="00C76C13" w:rsidP="00DB4625">
      <w:pPr>
        <w:ind w:right="-154"/>
        <w:jc w:val="both"/>
      </w:pPr>
    </w:p>
    <w:p w:rsidR="00C76C13" w:rsidRPr="00E12289" w:rsidRDefault="00C76C13" w:rsidP="00DB4625">
      <w:pPr>
        <w:ind w:right="-154"/>
        <w:jc w:val="both"/>
      </w:pPr>
      <w:r w:rsidRPr="00E12289">
        <w:t>The Scholarships are currently to the value of AUD$10,000, payable to UNSW to offset student fees for international students in the second term of their undergraduate program, or in the form of a one-off payment for living expenses for permanent residents or Australian Citizens.</w:t>
      </w:r>
    </w:p>
    <w:p w:rsidR="00C76C13" w:rsidRPr="00E12289" w:rsidRDefault="00C76C13" w:rsidP="00DB4625">
      <w:pPr>
        <w:ind w:right="-154"/>
        <w:jc w:val="both"/>
      </w:pPr>
    </w:p>
    <w:p w:rsidR="00C76C13" w:rsidRPr="00E12289" w:rsidRDefault="00C76C13" w:rsidP="00C76C13">
      <w:pPr>
        <w:ind w:right="-154"/>
      </w:pPr>
    </w:p>
    <w:p w:rsidR="00C76C13" w:rsidRPr="00E12289" w:rsidRDefault="00C76C13" w:rsidP="00C76C13">
      <w:pPr>
        <w:ind w:right="-154"/>
      </w:pPr>
    </w:p>
    <w:p w:rsidR="00DB4625" w:rsidRPr="00E12289" w:rsidRDefault="00DB4625">
      <w:r w:rsidRPr="00E12289">
        <w:br w:type="page"/>
      </w:r>
    </w:p>
    <w:p w:rsidR="00C76C13" w:rsidRPr="00E12289" w:rsidRDefault="00C76C13" w:rsidP="00C76C13">
      <w:pPr>
        <w:ind w:right="-154"/>
        <w:rPr>
          <w:b/>
          <w:bCs/>
          <w:sz w:val="28"/>
        </w:rPr>
      </w:pPr>
    </w:p>
    <w:p w:rsidR="00C76C13" w:rsidRPr="00E12289" w:rsidRDefault="00C76C13" w:rsidP="003B610C">
      <w:pPr>
        <w:pStyle w:val="Heading2"/>
        <w:rPr>
          <w:rFonts w:cs="Arial"/>
          <w:i w:val="0"/>
        </w:rPr>
      </w:pPr>
      <w:r w:rsidRPr="00E12289">
        <w:rPr>
          <w:rFonts w:cs="Arial"/>
          <w:i w:val="0"/>
        </w:rPr>
        <w:t>Course Prizes</w:t>
      </w:r>
    </w:p>
    <w:p w:rsidR="003B610C" w:rsidRPr="00E12289" w:rsidRDefault="003B610C" w:rsidP="003B610C">
      <w:pPr>
        <w:rPr>
          <w:lang w:val="en-AU" w:eastAsia="en-AU"/>
        </w:rPr>
      </w:pPr>
    </w:p>
    <w:p w:rsidR="00C76C13" w:rsidRPr="00E12289" w:rsidRDefault="00C76C13" w:rsidP="00DB4625">
      <w:pPr>
        <w:jc w:val="both"/>
      </w:pPr>
      <w:r w:rsidRPr="00E12289">
        <w:t>Course prizes are awarded to Kensington campus students for the best academic performance in each course across the A, B and C Standard/Standard Plus/Extended Programs. Course Prizes take the form of Certificates and University Bookshop gift vouchers.</w:t>
      </w: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Presentations</w:t>
      </w:r>
    </w:p>
    <w:p w:rsidR="003B610C" w:rsidRPr="00E12289" w:rsidRDefault="003B610C" w:rsidP="003B610C">
      <w:pPr>
        <w:rPr>
          <w:lang w:val="en-AU" w:eastAsia="en-AU"/>
        </w:rPr>
      </w:pPr>
    </w:p>
    <w:p w:rsidR="00C76C13" w:rsidRPr="00E12289" w:rsidRDefault="00C76C13" w:rsidP="00DB4625">
      <w:pPr>
        <w:jc w:val="both"/>
      </w:pPr>
      <w:r w:rsidRPr="00E12289">
        <w:t xml:space="preserve">All A, B and C Standard/Standard Plus/Extended Program awards are presented at the next UNSW Foundation Studies Certificate Giving Ceremony. </w:t>
      </w:r>
    </w:p>
    <w:p w:rsidR="00C76C13" w:rsidRPr="00E12289" w:rsidRDefault="00C76C13" w:rsidP="00DB4625">
      <w:pPr>
        <w:jc w:val="both"/>
      </w:pPr>
    </w:p>
    <w:p w:rsidR="00C76C13" w:rsidRPr="00E12289" w:rsidRDefault="00C76C13" w:rsidP="00DB4625">
      <w:pPr>
        <w:jc w:val="both"/>
      </w:pPr>
      <w:r w:rsidRPr="00E12289">
        <w:t xml:space="preserve">All award, scholarship and prize winners will be notified and invited to attend the Certificate </w:t>
      </w:r>
      <w:r w:rsidR="00A00F24">
        <w:t>Presentation</w:t>
      </w:r>
      <w:r w:rsidRPr="00E12289">
        <w:t xml:space="preserve"> Ceremony.</w:t>
      </w: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Other UNSW Scholarships</w:t>
      </w:r>
    </w:p>
    <w:p w:rsidR="003B610C" w:rsidRPr="00E12289" w:rsidRDefault="003B610C" w:rsidP="003B610C">
      <w:pPr>
        <w:rPr>
          <w:lang w:val="en-AU" w:eastAsia="en-AU"/>
        </w:rPr>
      </w:pPr>
    </w:p>
    <w:p w:rsidR="00C76C13" w:rsidRPr="00E12289" w:rsidRDefault="00C76C13" w:rsidP="00DB4625">
      <w:pPr>
        <w:jc w:val="both"/>
      </w:pPr>
      <w:r w:rsidRPr="00E12289">
        <w:t xml:space="preserve">From time to time, UNSW offers scholarships to UNSW Foundation Studies on completion of their program. For more details and information on how to apply, please look at the UNSW Website </w:t>
      </w:r>
      <w:hyperlink r:id="rId16" w:history="1">
        <w:r w:rsidRPr="00E12289">
          <w:rPr>
            <w:rStyle w:val="Hyperlink"/>
            <w:rFonts w:eastAsiaTheme="majorEastAsia"/>
          </w:rPr>
          <w:t>https://www.scholarships.unsw.edu.au/</w:t>
        </w:r>
      </w:hyperlink>
      <w:r w:rsidRPr="00E12289">
        <w:t xml:space="preserve"> </w:t>
      </w:r>
    </w:p>
    <w:p w:rsidR="00C76C13" w:rsidRPr="00E12289" w:rsidRDefault="00C76C13" w:rsidP="00C76C13">
      <w:r w:rsidRPr="00E12289">
        <w:rPr>
          <w:b/>
          <w:sz w:val="72"/>
          <w:szCs w:val="72"/>
        </w:rPr>
        <w:br w:type="page"/>
      </w:r>
    </w:p>
    <w:p w:rsidR="00DB4625" w:rsidRPr="00E12289" w:rsidRDefault="00DB4625" w:rsidP="00C76C13">
      <w:pPr>
        <w:tabs>
          <w:tab w:val="left" w:pos="1260"/>
          <w:tab w:val="right" w:pos="7740"/>
        </w:tabs>
        <w:ind w:right="28"/>
        <w:jc w:val="center"/>
        <w:rPr>
          <w:b/>
          <w:sz w:val="72"/>
          <w:szCs w:val="72"/>
        </w:rPr>
      </w:pPr>
    </w:p>
    <w:p w:rsidR="00C76C13" w:rsidRPr="00E12289" w:rsidRDefault="00C76C13" w:rsidP="00C76C13">
      <w:pPr>
        <w:tabs>
          <w:tab w:val="left" w:pos="1260"/>
          <w:tab w:val="right" w:pos="7740"/>
        </w:tabs>
        <w:ind w:right="28"/>
        <w:jc w:val="center"/>
        <w:rPr>
          <w:b/>
          <w:sz w:val="96"/>
          <w:szCs w:val="96"/>
        </w:rPr>
      </w:pPr>
      <w:r w:rsidRPr="00E12289">
        <w:rPr>
          <w:b/>
          <w:sz w:val="72"/>
          <w:szCs w:val="72"/>
        </w:rPr>
        <w:t>Section Two</w:t>
      </w:r>
    </w:p>
    <w:p w:rsidR="00C76C13" w:rsidRPr="00E12289" w:rsidRDefault="00C76C13" w:rsidP="00C76C13">
      <w:pPr>
        <w:tabs>
          <w:tab w:val="left" w:pos="1260"/>
          <w:tab w:val="right" w:pos="7740"/>
        </w:tabs>
        <w:ind w:right="28"/>
        <w:rPr>
          <w:sz w:val="24"/>
          <w:szCs w:val="24"/>
        </w:rPr>
      </w:pPr>
    </w:p>
    <w:p w:rsidR="00C76C13" w:rsidRPr="00E12289" w:rsidRDefault="00C76C13" w:rsidP="00C76C13">
      <w:pPr>
        <w:tabs>
          <w:tab w:val="left" w:pos="1260"/>
          <w:tab w:val="right" w:pos="7740"/>
        </w:tabs>
        <w:ind w:right="28"/>
        <w:rPr>
          <w:sz w:val="24"/>
          <w:szCs w:val="24"/>
        </w:rPr>
      </w:pPr>
    </w:p>
    <w:p w:rsidR="00C76C13" w:rsidRPr="00E12289" w:rsidRDefault="00C76C13" w:rsidP="00C76C13">
      <w:pPr>
        <w:tabs>
          <w:tab w:val="left" w:pos="1260"/>
          <w:tab w:val="right" w:pos="7740"/>
        </w:tabs>
        <w:ind w:right="28"/>
        <w:jc w:val="center"/>
        <w:rPr>
          <w:b/>
          <w:sz w:val="56"/>
          <w:szCs w:val="56"/>
        </w:rPr>
      </w:pPr>
      <w:r w:rsidRPr="00E12289">
        <w:rPr>
          <w:b/>
          <w:sz w:val="56"/>
          <w:szCs w:val="56"/>
        </w:rPr>
        <w:t>Rules and Regulations</w:t>
      </w:r>
    </w:p>
    <w:p w:rsidR="00C76C13" w:rsidRPr="00E12289" w:rsidRDefault="00C76C13" w:rsidP="00C76C13">
      <w:pPr>
        <w:tabs>
          <w:tab w:val="left" w:pos="1260"/>
        </w:tabs>
      </w:pPr>
    </w:p>
    <w:p w:rsidR="00C76C13" w:rsidRPr="00E12289" w:rsidRDefault="00C76C13" w:rsidP="00C76C13">
      <w:pPr>
        <w:tabs>
          <w:tab w:val="left" w:pos="1260"/>
        </w:tabs>
      </w:pPr>
    </w:p>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Pr>
        <w:rPr>
          <w:sz w:val="2"/>
          <w:szCs w:val="2"/>
        </w:rPr>
      </w:pPr>
      <w:r w:rsidRPr="00E12289">
        <w:br w:type="page"/>
      </w:r>
    </w:p>
    <w:p w:rsidR="00FB2BD7" w:rsidRDefault="00FB2BD7" w:rsidP="003D73DD">
      <w:bookmarkStart w:id="34" w:name="_10_Student_Responsibilities"/>
      <w:bookmarkStart w:id="35" w:name="_11_Student_Responsibilities"/>
      <w:bookmarkStart w:id="36" w:name="_Toc57378711"/>
      <w:bookmarkStart w:id="37" w:name="_Toc57382484"/>
      <w:bookmarkStart w:id="38" w:name="_Toc57984452"/>
      <w:bookmarkEnd w:id="34"/>
      <w:bookmarkEnd w:id="35"/>
      <w:r w:rsidRPr="00E12289">
        <w:rPr>
          <w:noProof/>
        </w:rPr>
        <mc:AlternateContent>
          <mc:Choice Requires="wps">
            <w:drawing>
              <wp:anchor distT="0" distB="0" distL="114300" distR="114300" simplePos="0" relativeHeight="487587840" behindDoc="0" locked="0" layoutInCell="1" allowOverlap="1" wp14:anchorId="05C101B9" wp14:editId="586BBB4C">
                <wp:simplePos x="0" y="0"/>
                <wp:positionH relativeFrom="margin">
                  <wp:posOffset>-139065</wp:posOffset>
                </wp:positionH>
                <wp:positionV relativeFrom="margin">
                  <wp:posOffset>-229870</wp:posOffset>
                </wp:positionV>
                <wp:extent cx="1310005" cy="1116965"/>
                <wp:effectExtent l="0" t="0" r="0" b="0"/>
                <wp:wrapSquare wrapText="bothSides"/>
                <wp:docPr id="18" name="Text Box 18" descr="P2463TB20bA#y1"/>
                <wp:cNvGraphicFramePr/>
                <a:graphic xmlns:a="http://schemas.openxmlformats.org/drawingml/2006/main">
                  <a:graphicData uri="http://schemas.microsoft.com/office/word/2010/wordprocessingShape">
                    <wps:wsp>
                      <wps:cNvSpPr txBox="1"/>
                      <wps:spPr>
                        <a:xfrm>
                          <a:off x="0" y="0"/>
                          <a:ext cx="1310005"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B2BD7">
                            <w:pPr>
                              <w:pStyle w:val="Heading1"/>
                              <w:spacing w:before="0" w:after="0"/>
                              <w:ind w:left="992" w:hanging="992"/>
                              <w:jc w:val="left"/>
                              <w:rPr>
                                <w:sz w:val="160"/>
                              </w:rPr>
                            </w:pPr>
                            <w:r w:rsidRPr="00DB2E31">
                              <w:rPr>
                                <w:sz w:val="160"/>
                                <w:u w:val="no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101B9" id="Text Box 18" o:spid="_x0000_s1038" type="#_x0000_t202" alt="P2463TB20bA#y1" style="position:absolute;margin-left:-10.95pt;margin-top:-18.1pt;width:103.15pt;height:87.95pt;z-index:487587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" filled="f" strokeweight=".5pt">
                <v:stroke opacity="0" joinstyle="round"/>
                <v:textbox>
                  <w:txbxContent>
                    <w:p w:rsidR="007D46AB" w:rsidRPr="00DB2E31" w:rsidRDefault="007D46AB" w:rsidP="00FB2BD7">
                      <w:pPr>
                        <w:pStyle w:val="Heading1"/>
                        <w:spacing w:before="0" w:after="0"/>
                        <w:ind w:left="992" w:hanging="992"/>
                        <w:jc w:val="left"/>
                        <w:rPr>
                          <w:sz w:val="160"/>
                        </w:rPr>
                      </w:pPr>
                      <w:r w:rsidRPr="00DB2E31">
                        <w:rPr>
                          <w:sz w:val="160"/>
                          <w:u w:val="none"/>
                        </w:rPr>
                        <w:t>11</w:t>
                      </w:r>
                    </w:p>
                  </w:txbxContent>
                </v:textbox>
                <w10:wrap type="square" anchorx="margin" anchory="margin"/>
              </v:shape>
            </w:pict>
          </mc:Fallback>
        </mc:AlternateContent>
      </w:r>
      <w:r w:rsidR="00DB4625" w:rsidRPr="00E12289">
        <w:t xml:space="preserve"> </w:t>
      </w:r>
    </w:p>
    <w:p w:rsidR="00DB4625" w:rsidRPr="00E12289" w:rsidRDefault="00DB4625" w:rsidP="007D46AB">
      <w:pPr>
        <w:pStyle w:val="Heading1-Orange"/>
        <w:rPr>
          <w:sz w:val="24"/>
        </w:rPr>
      </w:pPr>
      <w:r w:rsidRPr="00E12289">
        <w:t>Student Responsibilities</w:t>
      </w:r>
      <w:bookmarkEnd w:id="36"/>
      <w:bookmarkEnd w:id="37"/>
      <w:bookmarkEnd w:id="38"/>
    </w:p>
    <w:p w:rsidR="00DB4625" w:rsidRPr="00E12289" w:rsidRDefault="00DB4625" w:rsidP="00C76C13">
      <w:pPr>
        <w:ind w:right="26"/>
        <w:jc w:val="both"/>
        <w:rPr>
          <w:b/>
          <w:bCs/>
          <w:sz w:val="28"/>
        </w:rPr>
      </w:pPr>
    </w:p>
    <w:p w:rsidR="00C76C13" w:rsidRPr="00E12289" w:rsidRDefault="00C76C13" w:rsidP="003B610C">
      <w:pPr>
        <w:pStyle w:val="Heading2"/>
        <w:rPr>
          <w:rFonts w:cs="Arial"/>
          <w:i w:val="0"/>
        </w:rPr>
      </w:pPr>
      <w:r w:rsidRPr="00E12289">
        <w:rPr>
          <w:rFonts w:cs="Arial"/>
          <w:i w:val="0"/>
        </w:rPr>
        <w:t>Student Responsibilities</w:t>
      </w:r>
    </w:p>
    <w:p w:rsidR="00C76C13" w:rsidRPr="00E12289" w:rsidRDefault="00C76C13" w:rsidP="00DB4625">
      <w:pPr>
        <w:ind w:right="26"/>
        <w:jc w:val="both"/>
        <w:rPr>
          <w:b/>
          <w:bCs/>
          <w:sz w:val="28"/>
        </w:rPr>
      </w:pPr>
    </w:p>
    <w:p w:rsidR="00C76C13" w:rsidRPr="00E12289" w:rsidRDefault="00C76C13" w:rsidP="003B610C">
      <w:pPr>
        <w:pStyle w:val="Heading2"/>
        <w:rPr>
          <w:rFonts w:cs="Arial"/>
          <w:i w:val="0"/>
        </w:rPr>
      </w:pPr>
      <w:r w:rsidRPr="00E12289">
        <w:rPr>
          <w:rFonts w:cs="Arial"/>
          <w:i w:val="0"/>
        </w:rPr>
        <w:t>Check</w:t>
      </w:r>
      <w:r w:rsidR="00F26045" w:rsidRPr="00E12289">
        <w:rPr>
          <w:rFonts w:cs="Arial"/>
          <w:i w:val="0"/>
        </w:rPr>
        <w:t xml:space="preserve"> </w:t>
      </w:r>
      <w:r w:rsidRPr="00E12289">
        <w:rPr>
          <w:rFonts w:cs="Arial"/>
          <w:i w:val="0"/>
        </w:rPr>
        <w:t>UNSW Foundation Studies Email Account Regularly</w:t>
      </w:r>
    </w:p>
    <w:p w:rsidR="003B610C" w:rsidRPr="00E12289" w:rsidRDefault="003B610C" w:rsidP="003B610C">
      <w:pPr>
        <w:rPr>
          <w:lang w:val="en-AU" w:eastAsia="en-AU"/>
        </w:rPr>
      </w:pPr>
    </w:p>
    <w:p w:rsidR="00C76C13" w:rsidRPr="00E12289" w:rsidRDefault="00C76C13" w:rsidP="00DB4625">
      <w:pPr>
        <w:jc w:val="both"/>
      </w:pPr>
      <w:r w:rsidRPr="00E12289">
        <w:t xml:space="preserve">Official communication with students will be via </w:t>
      </w:r>
      <w:r w:rsidR="00F26045" w:rsidRPr="00E12289">
        <w:t>their</w:t>
      </w:r>
      <w:r w:rsidRPr="00E12289">
        <w:t xml:space="preserve"> UNSW Foundation Studies email account. </w:t>
      </w:r>
      <w:r w:rsidR="00083EF2" w:rsidRPr="00E12289">
        <w:t xml:space="preserve">UNSW Global </w:t>
      </w:r>
      <w:r w:rsidRPr="00E12289">
        <w:t xml:space="preserve">will use </w:t>
      </w:r>
      <w:r w:rsidR="00083EF2" w:rsidRPr="00E12289">
        <w:t xml:space="preserve">the student’s </w:t>
      </w:r>
      <w:r w:rsidRPr="00E12289">
        <w:t xml:space="preserve">official GID email address to contact </w:t>
      </w:r>
      <w:r w:rsidR="00083EF2" w:rsidRPr="00E12289">
        <w:t>them</w:t>
      </w:r>
      <w:r w:rsidRPr="00E12289">
        <w:rPr>
          <w:b/>
        </w:rPr>
        <w:t xml:space="preserve">.  It is </w:t>
      </w:r>
      <w:r w:rsidR="00083EF2" w:rsidRPr="00E12289">
        <w:rPr>
          <w:b/>
        </w:rPr>
        <w:t>the students’</w:t>
      </w:r>
      <w:r w:rsidRPr="00E12289">
        <w:rPr>
          <w:b/>
        </w:rPr>
        <w:t xml:space="preserve"> responsibility to check </w:t>
      </w:r>
      <w:r w:rsidR="00083EF2" w:rsidRPr="00E12289">
        <w:rPr>
          <w:b/>
        </w:rPr>
        <w:t>their</w:t>
      </w:r>
      <w:r w:rsidRPr="00E12289">
        <w:rPr>
          <w:b/>
        </w:rPr>
        <w:t xml:space="preserve"> official UNSW Foundation Studies GID email account regularly for important information</w:t>
      </w:r>
      <w:r w:rsidRPr="00E12289">
        <w:t xml:space="preserve">.  </w:t>
      </w:r>
      <w:r w:rsidR="00083EF2" w:rsidRPr="00E12289">
        <w:t>Students</w:t>
      </w:r>
      <w:r w:rsidRPr="00E12289">
        <w:t xml:space="preserve"> should also check the student website </w:t>
      </w:r>
      <w:r w:rsidRPr="00E12289">
        <w:rPr>
          <w:i/>
          <w:u w:val="single"/>
        </w:rPr>
        <w:t>www.student.ufy.unsw.edu.au</w:t>
      </w:r>
      <w:r w:rsidRPr="00E12289">
        <w:t xml:space="preserve"> for timetable changes, assessment dates and other important information.  </w:t>
      </w:r>
      <w:r w:rsidRPr="00E12289">
        <w:rPr>
          <w:b/>
        </w:rPr>
        <w:t>Ignorance is no excuse if relevant information and details have been sent to</w:t>
      </w:r>
      <w:r w:rsidR="00083EF2" w:rsidRPr="00E12289">
        <w:rPr>
          <w:b/>
        </w:rPr>
        <w:t xml:space="preserve"> them</w:t>
      </w:r>
      <w:r w:rsidRPr="00E12289">
        <w:rPr>
          <w:b/>
        </w:rPr>
        <w:t xml:space="preserve"> by email, or handed out at lectures or on the website</w:t>
      </w:r>
      <w:r w:rsidRPr="00E12289">
        <w:t>.</w:t>
      </w:r>
    </w:p>
    <w:p w:rsidR="00C76C13" w:rsidRPr="00E12289" w:rsidRDefault="00C76C13" w:rsidP="00DB4625">
      <w:pPr>
        <w:ind w:right="26"/>
        <w:jc w:val="both"/>
        <w:rPr>
          <w:b/>
          <w:bCs/>
          <w:sz w:val="28"/>
        </w:rPr>
      </w:pPr>
    </w:p>
    <w:p w:rsidR="00C76C13" w:rsidRPr="00E12289" w:rsidRDefault="00C76C13" w:rsidP="003B610C">
      <w:pPr>
        <w:pStyle w:val="Heading2"/>
        <w:rPr>
          <w:rFonts w:cs="Arial"/>
          <w:i w:val="0"/>
        </w:rPr>
      </w:pPr>
      <w:r w:rsidRPr="00E12289">
        <w:rPr>
          <w:rFonts w:cs="Arial"/>
          <w:i w:val="0"/>
        </w:rPr>
        <w:t>Provide Address</w:t>
      </w:r>
      <w:r w:rsidR="00083EF2" w:rsidRPr="00E12289">
        <w:rPr>
          <w:rFonts w:cs="Arial"/>
          <w:i w:val="0"/>
        </w:rPr>
        <w:t xml:space="preserve"> Details</w:t>
      </w:r>
    </w:p>
    <w:p w:rsidR="003B610C" w:rsidRPr="00E12289" w:rsidRDefault="003B610C" w:rsidP="003B610C">
      <w:pPr>
        <w:rPr>
          <w:lang w:val="en-AU" w:eastAsia="en-AU"/>
        </w:rPr>
      </w:pPr>
    </w:p>
    <w:p w:rsidR="00C76C13" w:rsidRPr="00E12289" w:rsidRDefault="00083EF2" w:rsidP="00DB4625">
      <w:pPr>
        <w:jc w:val="both"/>
      </w:pPr>
      <w:r w:rsidRPr="00E12289">
        <w:t>Students</w:t>
      </w:r>
      <w:r w:rsidR="00C76C13" w:rsidRPr="00E12289">
        <w:t xml:space="preserve"> must inform us within 7 days of </w:t>
      </w:r>
      <w:r w:rsidRPr="00E12289">
        <w:t>their</w:t>
      </w:r>
      <w:r w:rsidR="00C76C13" w:rsidRPr="00E12289">
        <w:t xml:space="preserve"> arrival in Australia of </w:t>
      </w:r>
      <w:r w:rsidRPr="00E12289">
        <w:t xml:space="preserve">their </w:t>
      </w:r>
      <w:r w:rsidR="00C76C13" w:rsidRPr="00E12289">
        <w:t xml:space="preserve">correct residential address and phone contact details and must advise any later changes of address or contact details within 7 days.  </w:t>
      </w:r>
      <w:r w:rsidR="00C76C13" w:rsidRPr="00E12289">
        <w:rPr>
          <w:b/>
          <w:bCs/>
        </w:rPr>
        <w:t xml:space="preserve">This is a condition of </w:t>
      </w:r>
      <w:r w:rsidRPr="00E12289">
        <w:rPr>
          <w:b/>
          <w:bCs/>
        </w:rPr>
        <w:t>their</w:t>
      </w:r>
      <w:r w:rsidR="00C76C13" w:rsidRPr="00E12289">
        <w:rPr>
          <w:b/>
          <w:bCs/>
        </w:rPr>
        <w:t xml:space="preserve"> student visa</w:t>
      </w:r>
      <w:r w:rsidR="00C76C13" w:rsidRPr="00E12289">
        <w:t xml:space="preserve">.  </w:t>
      </w:r>
      <w:r w:rsidRPr="00E12289">
        <w:t>Students</w:t>
      </w:r>
      <w:r w:rsidR="00C76C13" w:rsidRPr="00E12289">
        <w:t xml:space="preserve"> must do this online at </w:t>
      </w:r>
      <w:r w:rsidR="00C76C13" w:rsidRPr="00E12289">
        <w:rPr>
          <w:i/>
          <w:u w:val="single"/>
        </w:rPr>
        <w:t>www.student.ufy.unsw.edu.au</w:t>
      </w:r>
      <w:r w:rsidR="00C76C13" w:rsidRPr="00E12289">
        <w:t xml:space="preserve"> under the heading </w:t>
      </w:r>
      <w:r w:rsidR="00C76C13" w:rsidRPr="00E12289">
        <w:rPr>
          <w:i/>
        </w:rPr>
        <w:t>My Profile/My Details</w:t>
      </w:r>
      <w:r w:rsidR="00C76C13" w:rsidRPr="00E12289">
        <w:t xml:space="preserve">. Important information may be sent by mail to </w:t>
      </w:r>
      <w:r w:rsidRPr="00E12289">
        <w:t xml:space="preserve">their </w:t>
      </w:r>
      <w:r w:rsidR="00C76C13" w:rsidRPr="00E12289">
        <w:t xml:space="preserve">official address in Australia, and it will be assumed that </w:t>
      </w:r>
      <w:r w:rsidRPr="00E12289">
        <w:t>they</w:t>
      </w:r>
      <w:r w:rsidR="00C76C13" w:rsidRPr="00E12289">
        <w:t xml:space="preserve"> have received this information.</w:t>
      </w:r>
    </w:p>
    <w:p w:rsidR="00C76C13" w:rsidRPr="00E12289" w:rsidRDefault="00C76C13" w:rsidP="00DB4625">
      <w:pPr>
        <w:jc w:val="both"/>
      </w:pP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Attend All Scheduled Classes</w:t>
      </w:r>
    </w:p>
    <w:p w:rsidR="003B610C" w:rsidRPr="00E12289" w:rsidRDefault="003B610C" w:rsidP="003B610C">
      <w:pPr>
        <w:rPr>
          <w:lang w:val="en-AU" w:eastAsia="en-AU"/>
        </w:rPr>
      </w:pPr>
    </w:p>
    <w:p w:rsidR="00C76C13" w:rsidRPr="00E12289" w:rsidRDefault="00C76C13" w:rsidP="00DB4625">
      <w:pPr>
        <w:jc w:val="both"/>
      </w:pPr>
      <w:r w:rsidRPr="00E12289">
        <w:t xml:space="preserve">It is a condition of </w:t>
      </w:r>
      <w:r w:rsidR="00083EF2" w:rsidRPr="00E12289">
        <w:t>students’</w:t>
      </w:r>
      <w:r w:rsidRPr="00E12289">
        <w:t xml:space="preserve"> enrolment that </w:t>
      </w:r>
      <w:r w:rsidR="00083EF2" w:rsidRPr="00E12289">
        <w:t>they</w:t>
      </w:r>
      <w:r w:rsidRPr="00E12289">
        <w:t xml:space="preserve"> attend all scheduled classes, except where there is a legitimate and acceptable reason for non-attendance e.g., illness supported by a Doctor’s Certificate (see Section 2 Chapter 20). Overseas students whose attendance falls below 80% (even with Doctor’s Certificates) </w:t>
      </w:r>
      <w:r w:rsidRPr="00E12289">
        <w:rPr>
          <w:b/>
        </w:rPr>
        <w:t>must be reported</w:t>
      </w:r>
      <w:r w:rsidRPr="00E12289">
        <w:t xml:space="preserve"> to the Department of </w:t>
      </w:r>
      <w:r w:rsidR="00AE6A31" w:rsidRPr="00E12289">
        <w:t>Home Affairs</w:t>
      </w:r>
      <w:r w:rsidRPr="00E12289">
        <w:t xml:space="preserve">. </w:t>
      </w:r>
    </w:p>
    <w:p w:rsidR="00C76C13" w:rsidRPr="00E12289" w:rsidRDefault="00C76C13" w:rsidP="00DB4625">
      <w:pPr>
        <w:jc w:val="both"/>
      </w:pP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Maintain Satisfactory Academic Progress</w:t>
      </w:r>
    </w:p>
    <w:p w:rsidR="003B610C" w:rsidRPr="00E12289" w:rsidRDefault="003B610C" w:rsidP="003B610C">
      <w:pPr>
        <w:rPr>
          <w:lang w:val="en-AU" w:eastAsia="en-AU"/>
        </w:rPr>
      </w:pPr>
    </w:p>
    <w:p w:rsidR="00C76C13" w:rsidRPr="00E12289" w:rsidRDefault="00083EF2" w:rsidP="00DB4625">
      <w:pPr>
        <w:jc w:val="both"/>
      </w:pPr>
      <w:r w:rsidRPr="00E12289">
        <w:t>Students</w:t>
      </w:r>
      <w:r w:rsidR="00C76C13" w:rsidRPr="00E12289">
        <w:t xml:space="preserve"> must maintain Satisfactory Academic Progress (see Section 11). Overseas students who fail to meet their visa conditions relating to attendance and Satisfactory Academic Progress must be reported to the Department of </w:t>
      </w:r>
      <w:r w:rsidR="00AE6A31" w:rsidRPr="00E12289">
        <w:t>Home Affairs</w:t>
      </w:r>
      <w:r w:rsidR="00C76C13" w:rsidRPr="00E12289">
        <w:t xml:space="preserve">. </w:t>
      </w:r>
    </w:p>
    <w:p w:rsidR="00C76C13" w:rsidRPr="00E12289" w:rsidRDefault="00C76C13" w:rsidP="00C76C13"/>
    <w:p w:rsidR="00C76C13" w:rsidRPr="00E12289" w:rsidRDefault="00C76C13" w:rsidP="00C76C13"/>
    <w:p w:rsidR="00C76C13" w:rsidRPr="00E12289" w:rsidRDefault="00C76C13" w:rsidP="003B610C">
      <w:pPr>
        <w:pStyle w:val="Heading2"/>
        <w:rPr>
          <w:rFonts w:cs="Arial"/>
          <w:i w:val="0"/>
        </w:rPr>
      </w:pPr>
      <w:r w:rsidRPr="00E12289">
        <w:rPr>
          <w:rFonts w:cs="Arial"/>
          <w:i w:val="0"/>
        </w:rPr>
        <w:t>Speak English in Classes</w:t>
      </w:r>
    </w:p>
    <w:p w:rsidR="00C76C13" w:rsidRPr="00E12289" w:rsidRDefault="00C76C13" w:rsidP="00DB4625">
      <w:pPr>
        <w:jc w:val="both"/>
      </w:pPr>
    </w:p>
    <w:p w:rsidR="00C76C13" w:rsidRPr="00E12289" w:rsidRDefault="00C76C13" w:rsidP="00DB4625">
      <w:pPr>
        <w:jc w:val="both"/>
        <w:rPr>
          <w:b/>
          <w:bCs/>
          <w:sz w:val="28"/>
        </w:rPr>
      </w:pPr>
      <w:r w:rsidRPr="00E12289">
        <w:t>Foundation Studies has a “</w:t>
      </w:r>
      <w:r w:rsidRPr="00E12289">
        <w:rPr>
          <w:i/>
        </w:rPr>
        <w:t>Speak English in Classes</w:t>
      </w:r>
      <w:r w:rsidRPr="00E12289">
        <w:t xml:space="preserve">” rule. This is not only to ensure success in </w:t>
      </w:r>
      <w:r w:rsidR="00083EF2" w:rsidRPr="00E12289">
        <w:t xml:space="preserve">the </w:t>
      </w:r>
      <w:proofErr w:type="gramStart"/>
      <w:r w:rsidR="00083EF2" w:rsidRPr="00E12289">
        <w:t>students</w:t>
      </w:r>
      <w:proofErr w:type="gramEnd"/>
      <w:r w:rsidRPr="00E12289">
        <w:t xml:space="preserve"> pathway to University but also to enable all students and </w:t>
      </w:r>
      <w:r w:rsidR="00083EF2" w:rsidRPr="00E12289">
        <w:t>their</w:t>
      </w:r>
      <w:r w:rsidRPr="00E12289">
        <w:t xml:space="preserve"> teacher to be included in class discussions</w:t>
      </w:r>
    </w:p>
    <w:p w:rsidR="00C76C13" w:rsidRDefault="00C76C13" w:rsidP="00DB4625">
      <w:pPr>
        <w:jc w:val="both"/>
        <w:rPr>
          <w:b/>
          <w:bCs/>
          <w:sz w:val="28"/>
        </w:rPr>
      </w:pPr>
    </w:p>
    <w:p w:rsidR="004633D1" w:rsidRDefault="004633D1" w:rsidP="00DB4625">
      <w:pPr>
        <w:jc w:val="both"/>
        <w:rPr>
          <w:b/>
          <w:bCs/>
          <w:sz w:val="28"/>
        </w:rPr>
      </w:pPr>
    </w:p>
    <w:p w:rsidR="004633D1" w:rsidRDefault="004633D1" w:rsidP="00DB4625">
      <w:pPr>
        <w:jc w:val="both"/>
        <w:rPr>
          <w:b/>
          <w:bCs/>
          <w:sz w:val="28"/>
        </w:rPr>
      </w:pPr>
    </w:p>
    <w:p w:rsidR="004633D1" w:rsidRDefault="004633D1" w:rsidP="00DB4625">
      <w:pPr>
        <w:jc w:val="both"/>
        <w:rPr>
          <w:b/>
          <w:bCs/>
          <w:sz w:val="28"/>
        </w:rPr>
      </w:pPr>
    </w:p>
    <w:p w:rsidR="004633D1" w:rsidRDefault="004633D1" w:rsidP="00DB4625">
      <w:pPr>
        <w:jc w:val="both"/>
        <w:rPr>
          <w:b/>
          <w:bCs/>
          <w:sz w:val="28"/>
        </w:rPr>
      </w:pPr>
    </w:p>
    <w:p w:rsidR="004633D1" w:rsidRPr="00E12289" w:rsidRDefault="004633D1" w:rsidP="00DB4625">
      <w:pPr>
        <w:jc w:val="both"/>
        <w:rPr>
          <w:b/>
          <w:bCs/>
          <w:sz w:val="28"/>
        </w:rPr>
      </w:pPr>
    </w:p>
    <w:p w:rsidR="00C76C13" w:rsidRPr="00E12289" w:rsidRDefault="00C76C13" w:rsidP="003B610C">
      <w:pPr>
        <w:pStyle w:val="Heading2"/>
        <w:rPr>
          <w:rFonts w:cs="Arial"/>
          <w:i w:val="0"/>
        </w:rPr>
      </w:pPr>
      <w:r w:rsidRPr="00E12289">
        <w:rPr>
          <w:rFonts w:cs="Arial"/>
          <w:i w:val="0"/>
        </w:rPr>
        <w:t>Manag</w:t>
      </w:r>
      <w:r w:rsidR="00083EF2" w:rsidRPr="00E12289">
        <w:rPr>
          <w:rFonts w:cs="Arial"/>
          <w:i w:val="0"/>
        </w:rPr>
        <w:t xml:space="preserve">ing </w:t>
      </w:r>
      <w:r w:rsidRPr="00E12289">
        <w:rPr>
          <w:rFonts w:cs="Arial"/>
          <w:i w:val="0"/>
        </w:rPr>
        <w:t>Own Conduct and Behaviour</w:t>
      </w:r>
    </w:p>
    <w:p w:rsidR="00C76C13" w:rsidRPr="00E12289" w:rsidRDefault="00C76C13" w:rsidP="00DB4625">
      <w:pPr>
        <w:jc w:val="both"/>
        <w:rPr>
          <w:b/>
          <w:bCs/>
          <w:sz w:val="28"/>
        </w:rPr>
      </w:pPr>
    </w:p>
    <w:p w:rsidR="00C76C13" w:rsidRPr="00E12289" w:rsidRDefault="00083EF2" w:rsidP="00DB4625">
      <w:pPr>
        <w:jc w:val="both"/>
      </w:pPr>
      <w:r w:rsidRPr="00E12289">
        <w:t>Students</w:t>
      </w:r>
      <w:r w:rsidR="00C76C13" w:rsidRPr="00E12289">
        <w:t xml:space="preserve"> are responsible for managing </w:t>
      </w:r>
      <w:r w:rsidRPr="00E12289">
        <w:t>their</w:t>
      </w:r>
      <w:r w:rsidR="00C76C13" w:rsidRPr="00E12289">
        <w:t xml:space="preserve"> own conduct and behaviour, and for knowing the rules concerning assessment, academic misconduct and student misconduct (see Section 12).</w:t>
      </w:r>
    </w:p>
    <w:p w:rsidR="00C76C13" w:rsidRPr="00E12289" w:rsidRDefault="00C76C13" w:rsidP="00DB4625">
      <w:pPr>
        <w:jc w:val="both"/>
      </w:pP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Pay</w:t>
      </w:r>
      <w:r w:rsidR="00083EF2" w:rsidRPr="00E12289">
        <w:rPr>
          <w:rFonts w:cs="Arial"/>
          <w:i w:val="0"/>
        </w:rPr>
        <w:t>ing</w:t>
      </w:r>
      <w:r w:rsidRPr="00E12289">
        <w:rPr>
          <w:rFonts w:cs="Arial"/>
          <w:i w:val="0"/>
        </w:rPr>
        <w:t xml:space="preserve"> fees</w:t>
      </w:r>
    </w:p>
    <w:p w:rsidR="00C76C13" w:rsidRPr="00E12289" w:rsidRDefault="00C76C13" w:rsidP="00DB4625">
      <w:pPr>
        <w:jc w:val="both"/>
      </w:pPr>
    </w:p>
    <w:p w:rsidR="00C76C13" w:rsidRPr="00E12289" w:rsidRDefault="00083EF2" w:rsidP="00DB4625">
      <w:pPr>
        <w:jc w:val="both"/>
      </w:pPr>
      <w:r w:rsidRPr="00E12289">
        <w:t>Students</w:t>
      </w:r>
      <w:r w:rsidR="00C76C13" w:rsidRPr="00E12289">
        <w:t xml:space="preserve"> must pay all due fees as specified in </w:t>
      </w:r>
      <w:r w:rsidRPr="00E12289">
        <w:t>their</w:t>
      </w:r>
      <w:r w:rsidR="00C76C13" w:rsidRPr="00E12289">
        <w:t xml:space="preserve"> Letter of Offer, and any other specified charges, on or before the due dates applicable to each fee. It is </w:t>
      </w:r>
      <w:r w:rsidRPr="00E12289">
        <w:t>the students</w:t>
      </w:r>
      <w:r w:rsidR="00C76C13" w:rsidRPr="00E12289">
        <w:t xml:space="preserve"> own responsibility to ensure prompt payment of fees and other charges due in respect of </w:t>
      </w:r>
      <w:r w:rsidRPr="00E12289">
        <w:t>their</w:t>
      </w:r>
      <w:r w:rsidR="00C76C13" w:rsidRPr="00E12289">
        <w:t xml:space="preserve"> enrolment in the UNSW Foundation Studies program. Responsibility cannot be transferred to another party, unless an approved scholarship or other payment arrangements have been agreed to by UNSW Foundation Studies.</w:t>
      </w:r>
    </w:p>
    <w:p w:rsidR="00C76C13" w:rsidRPr="00E12289" w:rsidRDefault="00C76C13" w:rsidP="00DB4625">
      <w:pPr>
        <w:jc w:val="both"/>
      </w:pPr>
      <w:r w:rsidRPr="00E12289">
        <w:t> </w:t>
      </w:r>
    </w:p>
    <w:p w:rsidR="00C76C13" w:rsidRPr="00E12289" w:rsidRDefault="00C76C13" w:rsidP="00DB4625">
      <w:pPr>
        <w:jc w:val="both"/>
      </w:pPr>
      <w:r w:rsidRPr="00E12289">
        <w:t xml:space="preserve">Failure to pay all due fees may result in </w:t>
      </w:r>
      <w:r w:rsidR="00083EF2" w:rsidRPr="00E12289">
        <w:t>their</w:t>
      </w:r>
      <w:r w:rsidRPr="00E12289">
        <w:t xml:space="preserve"> enrolment being cancelled.</w:t>
      </w:r>
    </w:p>
    <w:p w:rsidR="00C76C13" w:rsidRPr="00E12289" w:rsidRDefault="00C76C13" w:rsidP="00DB4625">
      <w:pPr>
        <w:jc w:val="both"/>
      </w:pP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Academic Guidance</w:t>
      </w:r>
      <w:r w:rsidRPr="00E12289" w:rsidDel="006A466C">
        <w:rPr>
          <w:rFonts w:cs="Arial"/>
          <w:i w:val="0"/>
        </w:rPr>
        <w:t xml:space="preserve"> </w:t>
      </w:r>
      <w:r w:rsidRPr="00E12289">
        <w:rPr>
          <w:rFonts w:cs="Arial"/>
          <w:i w:val="0"/>
        </w:rPr>
        <w:t>and Early Interventions</w:t>
      </w:r>
    </w:p>
    <w:p w:rsidR="00C76C13" w:rsidRPr="00E12289" w:rsidRDefault="00C76C13" w:rsidP="00DB4625">
      <w:pPr>
        <w:jc w:val="both"/>
      </w:pPr>
    </w:p>
    <w:p w:rsidR="00C76C13" w:rsidRPr="00E12289" w:rsidRDefault="00C76C13" w:rsidP="00DB4625">
      <w:pPr>
        <w:jc w:val="both"/>
      </w:pPr>
      <w:r w:rsidRPr="00E12289">
        <w:t>A student that is at risk of not meeting the academic expectations of UNSW Foundation Studies programs will in some cases receive a written warning and/or be given notification of a formal interview regarding their poor progress.</w:t>
      </w:r>
    </w:p>
    <w:p w:rsidR="00C76C13" w:rsidRPr="00E12289" w:rsidRDefault="00C76C13" w:rsidP="00DB4625">
      <w:pPr>
        <w:jc w:val="both"/>
      </w:pPr>
    </w:p>
    <w:p w:rsidR="00C76C13" w:rsidRPr="00E12289" w:rsidRDefault="00C76C13" w:rsidP="00DB4625">
      <w:pPr>
        <w:jc w:val="both"/>
      </w:pPr>
      <w:r w:rsidRPr="00E12289">
        <w:t>It is expected that UNSW Foundation Studies students will accept the offers of assistance and advice as provided via early "at-risk" interventions, and during interviews at the end of the formal examination periods and as provided by UNSW Foundation Studies staff throughout the program.</w:t>
      </w:r>
    </w:p>
    <w:p w:rsidR="00C76C13" w:rsidRPr="00E12289" w:rsidRDefault="00C76C13" w:rsidP="00DB4625">
      <w:pPr>
        <w:jc w:val="both"/>
      </w:pP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Compliance with UNSW Foundation Studies Policies</w:t>
      </w:r>
    </w:p>
    <w:p w:rsidR="00C76C13" w:rsidRPr="00E12289" w:rsidRDefault="00C76C13" w:rsidP="00DB4625">
      <w:pPr>
        <w:jc w:val="both"/>
      </w:pPr>
    </w:p>
    <w:p w:rsidR="00C76C13" w:rsidRPr="00E12289" w:rsidRDefault="00C76C13" w:rsidP="00DB4625">
      <w:pPr>
        <w:jc w:val="both"/>
      </w:pPr>
      <w:r w:rsidRPr="00E12289">
        <w:t xml:space="preserve">On acceptance of an offer to a UNSW Foundation Studies Program, all students agree to abide by the UNSW Foundation Studies policies, procedures and guidelines as published on the website </w:t>
      </w:r>
      <w:hyperlink r:id="rId17" w:history="1">
        <w:r w:rsidRPr="00E12289">
          <w:rPr>
            <w:rStyle w:val="Hyperlink"/>
            <w:rFonts w:eastAsiaTheme="majorEastAsia"/>
          </w:rPr>
          <w:t>https://www.unswglobal.unsw.edu.au/our-company/policies/</w:t>
        </w:r>
      </w:hyperlink>
      <w:r w:rsidRPr="00E12289" w:rsidDel="0067054A">
        <w:rPr>
          <w:i/>
          <w:u w:val="single"/>
        </w:rPr>
        <w:t xml:space="preserve"> </w:t>
      </w:r>
      <w:r w:rsidRPr="00E12289">
        <w:rPr>
          <w:i/>
          <w:u w:val="single"/>
        </w:rPr>
        <w:t xml:space="preserve"> </w:t>
      </w:r>
      <w:r w:rsidRPr="00E12289">
        <w:t>and as contained in this Student Handbook.  It is therefore expected that all UNSW Foundation Studies students have read and agree with all UNSW Foundation Studies policies, procedures and guidelines.  Further, it is expected that all UNSW Foundation Studies students will seek clarification if they are unsure about any UNSW Foundation Studies policies, procedures or guidelines.</w:t>
      </w:r>
    </w:p>
    <w:p w:rsidR="00C76C13" w:rsidRPr="00E12289" w:rsidRDefault="00C76C13" w:rsidP="00DB4625">
      <w:pPr>
        <w:jc w:val="both"/>
      </w:pPr>
    </w:p>
    <w:p w:rsidR="00C76C13" w:rsidRPr="00E12289" w:rsidRDefault="00C76C13" w:rsidP="00C76C13">
      <w:pPr>
        <w:rPr>
          <w:sz w:val="2"/>
          <w:szCs w:val="2"/>
        </w:rPr>
      </w:pPr>
      <w:r w:rsidRPr="00E12289">
        <w:t xml:space="preserve"> </w:t>
      </w:r>
      <w:r w:rsidRPr="00E12289">
        <w:br w:type="page"/>
      </w:r>
    </w:p>
    <w:p w:rsidR="005D7B4F" w:rsidRDefault="004633D1" w:rsidP="007D46AB">
      <w:pPr>
        <w:pStyle w:val="Heading1-Orange"/>
      </w:pPr>
      <w:bookmarkStart w:id="39" w:name="_11_Assessment_Regulations"/>
      <w:bookmarkStart w:id="40" w:name="_Toc57378712"/>
      <w:bookmarkStart w:id="41" w:name="_Toc57382485"/>
      <w:bookmarkStart w:id="42" w:name="_Toc57984453"/>
      <w:bookmarkEnd w:id="39"/>
      <w:r w:rsidRPr="00E12289">
        <w:rPr>
          <w:noProof/>
        </w:rPr>
        <mc:AlternateContent>
          <mc:Choice Requires="wps">
            <w:drawing>
              <wp:anchor distT="0" distB="0" distL="114300" distR="114300" simplePos="0" relativeHeight="487589888" behindDoc="0" locked="0" layoutInCell="1" allowOverlap="1" wp14:anchorId="37FD2914" wp14:editId="061DAF46">
                <wp:simplePos x="0" y="0"/>
                <wp:positionH relativeFrom="margin">
                  <wp:posOffset>-125417</wp:posOffset>
                </wp:positionH>
                <wp:positionV relativeFrom="margin">
                  <wp:posOffset>-161640</wp:posOffset>
                </wp:positionV>
                <wp:extent cx="1323340" cy="1116965"/>
                <wp:effectExtent l="0" t="0" r="0" b="0"/>
                <wp:wrapSquare wrapText="bothSides"/>
                <wp:docPr id="22" name="Text Box 22" descr="P2520TB21bA#y1"/>
                <wp:cNvGraphicFramePr/>
                <a:graphic xmlns:a="http://schemas.openxmlformats.org/drawingml/2006/main">
                  <a:graphicData uri="http://schemas.microsoft.com/office/word/2010/wordprocessingShape">
                    <wps:wsp>
                      <wps:cNvSpPr txBox="1"/>
                      <wps:spPr>
                        <a:xfrm>
                          <a:off x="0" y="0"/>
                          <a:ext cx="132334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B2BD7">
                            <w:pPr>
                              <w:pStyle w:val="Heading1"/>
                              <w:spacing w:before="0" w:after="0"/>
                              <w:ind w:left="992" w:hanging="992"/>
                              <w:jc w:val="left"/>
                              <w:rPr>
                                <w:sz w:val="160"/>
                              </w:rPr>
                            </w:pPr>
                            <w:r w:rsidRPr="00DB2E31">
                              <w:rPr>
                                <w:sz w:val="160"/>
                                <w:u w:val="none"/>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D2914" id="Text Box 22" o:spid="_x0000_s1039" type="#_x0000_t202" alt="P2520TB21bA#y1" style="position:absolute;left:0;text-align:left;margin-left:-9.9pt;margin-top:-12.75pt;width:104.2pt;height:87.95pt;z-index:487589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" filled="f" strokeweight=".5pt">
                <v:stroke opacity="0" joinstyle="round"/>
                <v:textbox>
                  <w:txbxContent>
                    <w:p w:rsidR="007D46AB" w:rsidRPr="00DB2E31" w:rsidRDefault="007D46AB" w:rsidP="00FB2BD7">
                      <w:pPr>
                        <w:pStyle w:val="Heading1"/>
                        <w:spacing w:before="0" w:after="0"/>
                        <w:ind w:left="992" w:hanging="992"/>
                        <w:jc w:val="left"/>
                        <w:rPr>
                          <w:sz w:val="160"/>
                        </w:rPr>
                      </w:pPr>
                      <w:r w:rsidRPr="00DB2E31">
                        <w:rPr>
                          <w:sz w:val="160"/>
                          <w:u w:val="none"/>
                        </w:rPr>
                        <w:t>12</w:t>
                      </w:r>
                    </w:p>
                  </w:txbxContent>
                </v:textbox>
                <w10:wrap type="square" anchorx="margin" anchory="margin"/>
              </v:shape>
            </w:pict>
          </mc:Fallback>
        </mc:AlternateContent>
      </w:r>
    </w:p>
    <w:p w:rsidR="00C76C13" w:rsidRPr="00E12289" w:rsidRDefault="00DB4625" w:rsidP="007D46AB">
      <w:pPr>
        <w:pStyle w:val="Heading1-Orange"/>
      </w:pPr>
      <w:r w:rsidRPr="00E12289">
        <w:t>Assessment Regulations</w:t>
      </w:r>
      <w:bookmarkEnd w:id="40"/>
      <w:bookmarkEnd w:id="41"/>
      <w:bookmarkEnd w:id="42"/>
    </w:p>
    <w:p w:rsidR="005D7B4F" w:rsidRDefault="005D7B4F" w:rsidP="009E30DB">
      <w:pPr>
        <w:pStyle w:val="Heading2"/>
        <w:rPr>
          <w:rFonts w:cs="Arial"/>
          <w:i w:val="0"/>
        </w:rPr>
      </w:pPr>
    </w:p>
    <w:p w:rsidR="009E30DB" w:rsidRPr="00E12289" w:rsidRDefault="009E30DB" w:rsidP="009E30DB">
      <w:pPr>
        <w:pStyle w:val="Heading2"/>
        <w:rPr>
          <w:rFonts w:cs="Arial"/>
          <w:i w:val="0"/>
        </w:rPr>
      </w:pPr>
      <w:r w:rsidRPr="00E12289">
        <w:rPr>
          <w:rFonts w:cs="Arial"/>
          <w:i w:val="0"/>
        </w:rPr>
        <w:t>Rules for Examinations and Formal Assessment Tasks*</w:t>
      </w:r>
    </w:p>
    <w:p w:rsidR="009E30DB" w:rsidRPr="00E12289" w:rsidRDefault="009E30DB" w:rsidP="003D73DD">
      <w:pPr>
        <w:rPr>
          <w:sz w:val="16"/>
          <w:szCs w:val="16"/>
        </w:rPr>
      </w:pPr>
      <w:r w:rsidRPr="00E12289">
        <w:rPr>
          <w:sz w:val="16"/>
          <w:szCs w:val="16"/>
        </w:rPr>
        <w:t>* In this document the full term “examinations and formal assessment tasks” is abbreviated to “examinations”</w:t>
      </w:r>
      <w:r w:rsidRPr="00E12289">
        <w:rPr>
          <w:sz w:val="16"/>
          <w:szCs w:val="16"/>
        </w:rPr>
        <w:br/>
      </w:r>
    </w:p>
    <w:p w:rsidR="009E30DB" w:rsidRPr="00E12289" w:rsidRDefault="009E30DB" w:rsidP="009E30DB">
      <w:pPr>
        <w:jc w:val="both"/>
        <w:rPr>
          <w:b/>
        </w:rPr>
      </w:pPr>
      <w:r w:rsidRPr="00E12289">
        <w:rPr>
          <w:b/>
        </w:rPr>
        <w:t>Examinations in all courses are conducted in accordance with the following rules and procedures:</w:t>
      </w:r>
    </w:p>
    <w:p w:rsidR="009E30DB" w:rsidRPr="00E12289" w:rsidRDefault="009E30DB" w:rsidP="009E30DB">
      <w:pPr>
        <w:jc w:val="both"/>
      </w:pPr>
    </w:p>
    <w:p w:rsidR="009E30DB" w:rsidRPr="00E12289" w:rsidRDefault="009E30DB" w:rsidP="009E30DB">
      <w:pPr>
        <w:widowControl/>
        <w:numPr>
          <w:ilvl w:val="0"/>
          <w:numId w:val="2"/>
        </w:numPr>
        <w:autoSpaceDE/>
        <w:autoSpaceDN/>
        <w:ind w:hanging="433"/>
        <w:jc w:val="both"/>
      </w:pPr>
      <w:r w:rsidRPr="00E12289">
        <w:t>Students must obey any instruction given by an examination supervisor for the proper conduct of the examination.</w:t>
      </w:r>
    </w:p>
    <w:p w:rsidR="009E30DB" w:rsidRPr="00E12289" w:rsidRDefault="009E30DB" w:rsidP="009E30DB">
      <w:pPr>
        <w:ind w:hanging="433"/>
        <w:jc w:val="both"/>
      </w:pPr>
    </w:p>
    <w:p w:rsidR="009E30DB" w:rsidRPr="00E12289" w:rsidRDefault="009E30DB" w:rsidP="009E30DB">
      <w:pPr>
        <w:widowControl/>
        <w:numPr>
          <w:ilvl w:val="0"/>
          <w:numId w:val="2"/>
        </w:numPr>
        <w:autoSpaceDE/>
        <w:autoSpaceDN/>
        <w:ind w:hanging="433"/>
        <w:jc w:val="both"/>
      </w:pPr>
      <w:r w:rsidRPr="00E12289">
        <w:t>Students must present their student identification card at all examinations and leave this on their desk for the duration of the examination.</w:t>
      </w:r>
    </w:p>
    <w:p w:rsidR="009E30DB" w:rsidRPr="00E12289" w:rsidRDefault="009E30DB" w:rsidP="009E30DB">
      <w:pPr>
        <w:ind w:hanging="433"/>
        <w:jc w:val="both"/>
      </w:pPr>
    </w:p>
    <w:p w:rsidR="009E30DB" w:rsidRPr="00E12289" w:rsidRDefault="009E30DB" w:rsidP="009E30DB">
      <w:pPr>
        <w:widowControl/>
        <w:numPr>
          <w:ilvl w:val="0"/>
          <w:numId w:val="2"/>
        </w:numPr>
        <w:autoSpaceDE/>
        <w:autoSpaceDN/>
        <w:ind w:hanging="433"/>
        <w:jc w:val="both"/>
      </w:pPr>
      <w:r w:rsidRPr="00E12289">
        <w:t>Students must be seated in their allocated place in the examination room no less than 15 minutes before the scheduled commencement time.</w:t>
      </w:r>
    </w:p>
    <w:p w:rsidR="009E30DB" w:rsidRPr="00E12289" w:rsidRDefault="009E30DB" w:rsidP="009E30DB">
      <w:pPr>
        <w:ind w:hanging="433"/>
        <w:jc w:val="both"/>
      </w:pPr>
    </w:p>
    <w:p w:rsidR="009E30DB" w:rsidRPr="00E12289" w:rsidRDefault="009E30DB" w:rsidP="009E30DB">
      <w:pPr>
        <w:widowControl/>
        <w:numPr>
          <w:ilvl w:val="0"/>
          <w:numId w:val="2"/>
        </w:numPr>
        <w:autoSpaceDE/>
        <w:autoSpaceDN/>
        <w:ind w:hanging="433"/>
        <w:jc w:val="both"/>
      </w:pPr>
      <w:r w:rsidRPr="00E12289">
        <w:t>If students arrive more than 30 minutes after the scheduled commencement time they will not be admitted to the examination room.</w:t>
      </w:r>
    </w:p>
    <w:p w:rsidR="009E30DB" w:rsidRPr="00E12289" w:rsidRDefault="009E30DB" w:rsidP="009E30DB">
      <w:pPr>
        <w:ind w:hanging="433"/>
        <w:jc w:val="both"/>
      </w:pPr>
    </w:p>
    <w:p w:rsidR="009E30DB" w:rsidRPr="00E12289" w:rsidRDefault="009E30DB" w:rsidP="009E30DB">
      <w:pPr>
        <w:widowControl/>
        <w:numPr>
          <w:ilvl w:val="0"/>
          <w:numId w:val="2"/>
        </w:numPr>
        <w:autoSpaceDE/>
        <w:autoSpaceDN/>
        <w:ind w:hanging="433"/>
        <w:jc w:val="both"/>
      </w:pPr>
      <w:r w:rsidRPr="00E12289">
        <w:t>Students are not permitted to leave the examination room during the first 30 minutes or the last 30 minutes of the examination.</w:t>
      </w:r>
    </w:p>
    <w:p w:rsidR="009E30DB" w:rsidRPr="00E12289" w:rsidRDefault="009E30DB" w:rsidP="009E30DB">
      <w:pPr>
        <w:ind w:hanging="433"/>
        <w:jc w:val="both"/>
      </w:pPr>
    </w:p>
    <w:p w:rsidR="009E30DB" w:rsidRPr="00E12289" w:rsidRDefault="009E30DB" w:rsidP="009E30DB">
      <w:pPr>
        <w:widowControl/>
        <w:numPr>
          <w:ilvl w:val="0"/>
          <w:numId w:val="2"/>
        </w:numPr>
        <w:autoSpaceDE/>
        <w:autoSpaceDN/>
        <w:ind w:hanging="433"/>
        <w:jc w:val="both"/>
      </w:pPr>
      <w:r w:rsidRPr="00E12289">
        <w:t>Students must not write or use a calculator, translation dictionary or computer during reading time.</w:t>
      </w:r>
    </w:p>
    <w:p w:rsidR="009E30DB" w:rsidRPr="00E12289" w:rsidRDefault="009E30DB" w:rsidP="003D73DD">
      <w:pPr>
        <w:pStyle w:val="ListParagraph"/>
      </w:pPr>
    </w:p>
    <w:p w:rsidR="009E30DB" w:rsidRPr="00E12289" w:rsidRDefault="009E30DB" w:rsidP="009E30DB">
      <w:pPr>
        <w:widowControl/>
        <w:numPr>
          <w:ilvl w:val="0"/>
          <w:numId w:val="2"/>
        </w:numPr>
        <w:autoSpaceDE/>
        <w:autoSpaceDN/>
        <w:ind w:hanging="433"/>
        <w:jc w:val="both"/>
      </w:pPr>
      <w:r w:rsidRPr="00E12289">
        <w:t>Students may not leave their seat for any reason without permission.  If students do leave the examination, they will not be re-admitted unless, during the full period of their absence, they have been under approved supervision. No toilet breaks allowed in the first half hour or the last 10 minutes.</w:t>
      </w:r>
    </w:p>
    <w:p w:rsidR="009E30DB" w:rsidRPr="00E12289" w:rsidRDefault="009E30DB" w:rsidP="009E30DB">
      <w:pPr>
        <w:ind w:hanging="433"/>
        <w:jc w:val="both"/>
      </w:pPr>
    </w:p>
    <w:p w:rsidR="009E30DB" w:rsidRPr="00E12289" w:rsidRDefault="009E30DB" w:rsidP="009E30DB">
      <w:pPr>
        <w:widowControl/>
        <w:numPr>
          <w:ilvl w:val="0"/>
          <w:numId w:val="2"/>
        </w:numPr>
        <w:autoSpaceDE/>
        <w:autoSpaceDN/>
        <w:ind w:hanging="433"/>
        <w:jc w:val="both"/>
      </w:pPr>
      <w:r w:rsidRPr="00E12289">
        <w:t>All answers must be written in English unless otherwise stated.</w:t>
      </w:r>
    </w:p>
    <w:p w:rsidR="009E30DB" w:rsidRPr="00E12289" w:rsidRDefault="009E30DB" w:rsidP="009E30DB">
      <w:pPr>
        <w:ind w:hanging="433"/>
        <w:jc w:val="both"/>
      </w:pPr>
    </w:p>
    <w:p w:rsidR="009E30DB" w:rsidRPr="00E12289" w:rsidRDefault="009E30DB" w:rsidP="009E30DB">
      <w:pPr>
        <w:widowControl/>
        <w:numPr>
          <w:ilvl w:val="0"/>
          <w:numId w:val="2"/>
        </w:numPr>
        <w:autoSpaceDE/>
        <w:autoSpaceDN/>
        <w:ind w:hanging="433"/>
        <w:jc w:val="both"/>
      </w:pPr>
      <w:r w:rsidRPr="00E12289">
        <w:t>Authorised materials: students are permitted to take pens, pencils, rulers and erasers into the examination room but are advised that all answers must be written in pen, except where expressly required.  Pencils may be used only for multiple choice answer sheets, drawing, sketching or graphical work.</w:t>
      </w:r>
    </w:p>
    <w:p w:rsidR="009E30DB" w:rsidRPr="00E12289" w:rsidRDefault="009E30DB" w:rsidP="009E30DB">
      <w:pPr>
        <w:ind w:hanging="433"/>
        <w:jc w:val="both"/>
      </w:pPr>
    </w:p>
    <w:p w:rsidR="009E30DB" w:rsidRPr="00E12289" w:rsidRDefault="009E30DB" w:rsidP="009E30DB">
      <w:pPr>
        <w:widowControl/>
        <w:numPr>
          <w:ilvl w:val="0"/>
          <w:numId w:val="2"/>
        </w:numPr>
        <w:autoSpaceDE/>
        <w:autoSpaceDN/>
        <w:ind w:hanging="433"/>
        <w:jc w:val="both"/>
      </w:pPr>
      <w:r w:rsidRPr="00E12289">
        <w:t>All exam booklets and papers must be returned to the examiners.  No exam booklets or papers may be removed from the exam room.</w:t>
      </w:r>
    </w:p>
    <w:p w:rsidR="009E30DB" w:rsidRPr="00E12289" w:rsidRDefault="009E30DB" w:rsidP="009E30DB">
      <w:pPr>
        <w:ind w:hanging="433"/>
        <w:jc w:val="both"/>
      </w:pPr>
    </w:p>
    <w:p w:rsidR="009E30DB" w:rsidRPr="00E12289" w:rsidRDefault="009E30DB" w:rsidP="009E30DB">
      <w:pPr>
        <w:widowControl/>
        <w:numPr>
          <w:ilvl w:val="0"/>
          <w:numId w:val="2"/>
        </w:numPr>
        <w:autoSpaceDE/>
        <w:autoSpaceDN/>
        <w:ind w:hanging="433"/>
        <w:jc w:val="both"/>
      </w:pPr>
      <w:r w:rsidRPr="00E12289">
        <w:t>Students are not permitted to smoke or eat during examinations. Students may bring their own water in an unmarked, transparent water bottle with no label.</w:t>
      </w:r>
    </w:p>
    <w:p w:rsidR="009E30DB" w:rsidRPr="00E12289" w:rsidRDefault="009E30DB" w:rsidP="009E30DB">
      <w:pPr>
        <w:ind w:hanging="433"/>
        <w:jc w:val="both"/>
      </w:pPr>
    </w:p>
    <w:p w:rsidR="009E30DB" w:rsidRPr="00E12289" w:rsidRDefault="009E30DB" w:rsidP="009E30DB">
      <w:pPr>
        <w:widowControl/>
        <w:numPr>
          <w:ilvl w:val="0"/>
          <w:numId w:val="2"/>
        </w:numPr>
        <w:autoSpaceDE/>
        <w:autoSpaceDN/>
        <w:ind w:hanging="433"/>
        <w:jc w:val="both"/>
      </w:pPr>
      <w:r w:rsidRPr="00E12289">
        <w:t>Students must not by any improper means obtain, or endeavour to obtain, assistance in their work; give or endeavour to give, assistance to any other candidate; or commit any breach of good order.</w:t>
      </w:r>
    </w:p>
    <w:p w:rsidR="009E30DB" w:rsidRPr="00E12289" w:rsidRDefault="009E30DB" w:rsidP="009E30DB">
      <w:pPr>
        <w:ind w:hanging="433"/>
        <w:jc w:val="both"/>
      </w:pPr>
    </w:p>
    <w:p w:rsidR="009E30DB" w:rsidRPr="00E12289" w:rsidRDefault="009E30DB">
      <w:pPr>
        <w:rPr>
          <w:rFonts w:eastAsia="Times New Roman"/>
          <w:b/>
          <w:bCs/>
          <w:iCs/>
          <w:sz w:val="28"/>
          <w:szCs w:val="28"/>
          <w:lang w:val="en-AU" w:eastAsia="en-AU"/>
        </w:rPr>
      </w:pPr>
      <w:r w:rsidRPr="00E12289">
        <w:rPr>
          <w:i/>
        </w:rPr>
        <w:br w:type="page"/>
      </w:r>
    </w:p>
    <w:p w:rsidR="009E30DB" w:rsidRPr="00E12289" w:rsidRDefault="009E30DB" w:rsidP="003B610C">
      <w:pPr>
        <w:pStyle w:val="Heading2"/>
        <w:rPr>
          <w:rFonts w:cs="Arial"/>
          <w:i w:val="0"/>
        </w:rPr>
      </w:pPr>
    </w:p>
    <w:p w:rsidR="00C76C13" w:rsidRPr="00E12289" w:rsidRDefault="00C76C13" w:rsidP="003B610C">
      <w:pPr>
        <w:pStyle w:val="Heading2"/>
        <w:rPr>
          <w:rFonts w:cs="Arial"/>
          <w:i w:val="0"/>
        </w:rPr>
      </w:pPr>
      <w:r w:rsidRPr="00E12289">
        <w:rPr>
          <w:rFonts w:cs="Arial"/>
          <w:i w:val="0"/>
        </w:rPr>
        <w:t xml:space="preserve">Rules for </w:t>
      </w:r>
      <w:r w:rsidR="00502E2B" w:rsidRPr="00E12289">
        <w:rPr>
          <w:rFonts w:cs="Arial"/>
          <w:i w:val="0"/>
        </w:rPr>
        <w:t xml:space="preserve">Online </w:t>
      </w:r>
      <w:r w:rsidRPr="00E12289">
        <w:rPr>
          <w:rFonts w:cs="Arial"/>
          <w:i w:val="0"/>
        </w:rPr>
        <w:t>Examinations and Formal Assessment Tasks</w:t>
      </w:r>
    </w:p>
    <w:p w:rsidR="00C76C13" w:rsidRPr="00E12289" w:rsidRDefault="00C76C13" w:rsidP="00DB4625">
      <w:pPr>
        <w:jc w:val="both"/>
        <w:rPr>
          <w:sz w:val="16"/>
          <w:szCs w:val="16"/>
        </w:rPr>
      </w:pPr>
    </w:p>
    <w:p w:rsidR="00C76C13" w:rsidRPr="00E12289" w:rsidRDefault="009E30DB" w:rsidP="00DB4625">
      <w:pPr>
        <w:jc w:val="both"/>
        <w:rPr>
          <w:b/>
        </w:rPr>
      </w:pPr>
      <w:r w:rsidRPr="00E12289">
        <w:rPr>
          <w:b/>
        </w:rPr>
        <w:t>Online e</w:t>
      </w:r>
      <w:r w:rsidR="00C76C13" w:rsidRPr="00E12289">
        <w:rPr>
          <w:b/>
        </w:rPr>
        <w:t>xaminations in all courses are conducted in accordance with the following rules and procedures:</w:t>
      </w:r>
    </w:p>
    <w:p w:rsidR="00C76C13" w:rsidRPr="00E12289" w:rsidRDefault="00C76C13" w:rsidP="00DB4625">
      <w:pPr>
        <w:jc w:val="both"/>
      </w:pPr>
    </w:p>
    <w:p w:rsidR="00C76C13" w:rsidRPr="00E12289" w:rsidRDefault="00083EF2" w:rsidP="00D67C0F">
      <w:pPr>
        <w:widowControl/>
        <w:numPr>
          <w:ilvl w:val="0"/>
          <w:numId w:val="50"/>
        </w:numPr>
        <w:autoSpaceDE/>
        <w:autoSpaceDN/>
      </w:pPr>
      <w:r w:rsidRPr="00E12289">
        <w:t xml:space="preserve">Students </w:t>
      </w:r>
      <w:r w:rsidR="00C76C13" w:rsidRPr="00E12289">
        <w:t>must obey any instruction given by an examination supervisor for the proper conduct of the examination.</w:t>
      </w:r>
    </w:p>
    <w:p w:rsidR="00C76C13" w:rsidRPr="00E12289" w:rsidRDefault="00C76C13" w:rsidP="003D73DD">
      <w:pPr>
        <w:ind w:hanging="433"/>
      </w:pPr>
    </w:p>
    <w:p w:rsidR="00C76C13" w:rsidRPr="00E12289" w:rsidRDefault="00083EF2" w:rsidP="00D67C0F">
      <w:pPr>
        <w:widowControl/>
        <w:numPr>
          <w:ilvl w:val="0"/>
          <w:numId w:val="50"/>
        </w:numPr>
        <w:autoSpaceDE/>
        <w:autoSpaceDN/>
      </w:pPr>
      <w:r w:rsidRPr="00E12289">
        <w:t>Students</w:t>
      </w:r>
      <w:r w:rsidR="00C76C13" w:rsidRPr="00E12289">
        <w:t xml:space="preserve"> must </w:t>
      </w:r>
      <w:r w:rsidR="009E30DB" w:rsidRPr="00E12289">
        <w:t>update their Zoom username to their GID and name prior to the commencement of each</w:t>
      </w:r>
      <w:r w:rsidR="00C76C13" w:rsidRPr="00E12289">
        <w:t xml:space="preserve"> examination</w:t>
      </w:r>
      <w:r w:rsidR="000F2E8F" w:rsidRPr="00E12289">
        <w:t>.</w:t>
      </w:r>
    </w:p>
    <w:p w:rsidR="00232C12" w:rsidRPr="00E12289" w:rsidRDefault="00232C12" w:rsidP="00232C12">
      <w:pPr>
        <w:pStyle w:val="ListParagraph"/>
      </w:pPr>
    </w:p>
    <w:p w:rsidR="00232C12" w:rsidRPr="00E12289" w:rsidRDefault="00232C12" w:rsidP="00D67C0F">
      <w:pPr>
        <w:widowControl/>
        <w:numPr>
          <w:ilvl w:val="0"/>
          <w:numId w:val="50"/>
        </w:numPr>
        <w:autoSpaceDE/>
        <w:autoSpaceDN/>
      </w:pPr>
      <w:r w:rsidRPr="00E12289">
        <w:t>Students must read and accept the UNSW Plagiarism policy before they begin their exam.</w:t>
      </w:r>
    </w:p>
    <w:p w:rsidR="00C76C13" w:rsidRPr="00E12289" w:rsidRDefault="00C76C13" w:rsidP="003D73DD">
      <w:pPr>
        <w:ind w:hanging="433"/>
      </w:pPr>
    </w:p>
    <w:p w:rsidR="00C76C13" w:rsidRPr="00E12289" w:rsidRDefault="00C76C13" w:rsidP="00D67C0F">
      <w:pPr>
        <w:widowControl/>
        <w:numPr>
          <w:ilvl w:val="0"/>
          <w:numId w:val="50"/>
        </w:numPr>
        <w:autoSpaceDE/>
        <w:autoSpaceDN/>
      </w:pPr>
      <w:r w:rsidRPr="00E12289">
        <w:t xml:space="preserve">If </w:t>
      </w:r>
      <w:r w:rsidR="00083EF2" w:rsidRPr="00E12289">
        <w:t>a student</w:t>
      </w:r>
      <w:r w:rsidRPr="00E12289">
        <w:t xml:space="preserve"> arrive</w:t>
      </w:r>
      <w:r w:rsidR="00083EF2" w:rsidRPr="00E12289">
        <w:t>s</w:t>
      </w:r>
      <w:r w:rsidRPr="00E12289">
        <w:t xml:space="preserve"> more than </w:t>
      </w:r>
      <w:r w:rsidR="00232C12" w:rsidRPr="00E12289">
        <w:t>2</w:t>
      </w:r>
      <w:r w:rsidRPr="00E12289">
        <w:t xml:space="preserve">0 minutes after the scheduled commencement time </w:t>
      </w:r>
      <w:r w:rsidR="00083EF2" w:rsidRPr="00E12289">
        <w:t>they</w:t>
      </w:r>
      <w:r w:rsidRPr="00E12289">
        <w:t xml:space="preserve"> will not be admitted to the </w:t>
      </w:r>
      <w:r w:rsidR="000F2E8F" w:rsidRPr="00E12289">
        <w:t xml:space="preserve">online </w:t>
      </w:r>
      <w:r w:rsidRPr="00E12289">
        <w:t>examination room.</w:t>
      </w:r>
    </w:p>
    <w:p w:rsidR="00C76C13" w:rsidRPr="00E12289" w:rsidRDefault="00C76C13" w:rsidP="003D73DD">
      <w:pPr>
        <w:ind w:hanging="433"/>
      </w:pPr>
    </w:p>
    <w:p w:rsidR="00232C12" w:rsidRPr="00E12289" w:rsidRDefault="000F2E8F" w:rsidP="00D67C0F">
      <w:pPr>
        <w:widowControl/>
        <w:numPr>
          <w:ilvl w:val="0"/>
          <w:numId w:val="50"/>
        </w:numPr>
        <w:autoSpaceDE/>
        <w:autoSpaceDN/>
      </w:pPr>
      <w:r w:rsidRPr="00E12289">
        <w:t xml:space="preserve">Students must leave their camera on </w:t>
      </w:r>
      <w:r w:rsidR="00232C12" w:rsidRPr="00E12289">
        <w:t xml:space="preserve">for the duration of their </w:t>
      </w:r>
      <w:r w:rsidRPr="00E12289">
        <w:t>examination</w:t>
      </w:r>
      <w:r w:rsidR="00C76C13" w:rsidRPr="00E12289">
        <w:t>.</w:t>
      </w:r>
    </w:p>
    <w:p w:rsidR="00232C12" w:rsidRPr="00E12289" w:rsidRDefault="00232C12" w:rsidP="00232C12">
      <w:pPr>
        <w:pStyle w:val="ListParagraph"/>
      </w:pPr>
    </w:p>
    <w:p w:rsidR="00C76C13" w:rsidRPr="00E12289" w:rsidRDefault="00232C12" w:rsidP="00D67C0F">
      <w:pPr>
        <w:widowControl/>
        <w:numPr>
          <w:ilvl w:val="0"/>
          <w:numId w:val="50"/>
        </w:numPr>
        <w:autoSpaceDE/>
        <w:autoSpaceDN/>
      </w:pPr>
      <w:r w:rsidRPr="00E12289">
        <w:t xml:space="preserve">Students must be in a room by themselves for the duration of the exam. The room must be clear of learning materials, students </w:t>
      </w:r>
      <w:r w:rsidR="009615BB">
        <w:t>may</w:t>
      </w:r>
      <w:r w:rsidRPr="00E12289">
        <w:t xml:space="preserve"> be required to scan their room with their camera when asked to do so by the exam invigilator.</w:t>
      </w:r>
      <w:r w:rsidR="000F2E8F" w:rsidRPr="00E12289">
        <w:br/>
      </w:r>
    </w:p>
    <w:p w:rsidR="000F2E8F" w:rsidRPr="00E12289" w:rsidRDefault="000F2E8F" w:rsidP="00D67C0F">
      <w:pPr>
        <w:widowControl/>
        <w:numPr>
          <w:ilvl w:val="0"/>
          <w:numId w:val="50"/>
        </w:numPr>
        <w:autoSpaceDE/>
        <w:autoSpaceDN/>
      </w:pPr>
      <w:r w:rsidRPr="00E12289">
        <w:t>Students may have a blank paper and pen during the examination to take notes.</w:t>
      </w:r>
      <w:r w:rsidRPr="00E12289">
        <w:br/>
      </w:r>
    </w:p>
    <w:p w:rsidR="000F2E8F" w:rsidRPr="00E12289" w:rsidRDefault="000F2E8F" w:rsidP="00D67C0F">
      <w:pPr>
        <w:widowControl/>
        <w:numPr>
          <w:ilvl w:val="0"/>
          <w:numId w:val="50"/>
        </w:numPr>
        <w:autoSpaceDE/>
        <w:autoSpaceDN/>
      </w:pPr>
      <w:r w:rsidRPr="00E12289">
        <w:t>Students should take note of instructions at the start of each examination as they will not be able to return to them.</w:t>
      </w:r>
      <w:r w:rsidRPr="00E12289">
        <w:br/>
      </w:r>
    </w:p>
    <w:p w:rsidR="000F2E8F" w:rsidRPr="00E12289" w:rsidRDefault="00083EF2" w:rsidP="00D67C0F">
      <w:pPr>
        <w:widowControl/>
        <w:numPr>
          <w:ilvl w:val="0"/>
          <w:numId w:val="50"/>
        </w:numPr>
        <w:autoSpaceDE/>
        <w:autoSpaceDN/>
      </w:pPr>
      <w:r w:rsidRPr="00E12289">
        <w:t>Students</w:t>
      </w:r>
      <w:r w:rsidR="00C76C13" w:rsidRPr="00E12289">
        <w:t xml:space="preserve"> may not leave </w:t>
      </w:r>
      <w:r w:rsidRPr="00E12289">
        <w:t>their</w:t>
      </w:r>
      <w:r w:rsidR="00C76C13" w:rsidRPr="00E12289">
        <w:t xml:space="preserve"> </w:t>
      </w:r>
      <w:r w:rsidR="000F2E8F" w:rsidRPr="00E12289">
        <w:t xml:space="preserve">work station </w:t>
      </w:r>
      <w:r w:rsidR="00C76C13" w:rsidRPr="00E12289">
        <w:t xml:space="preserve">for any reason without permission. </w:t>
      </w:r>
      <w:r w:rsidR="000F2E8F" w:rsidRPr="00E12289">
        <w:br/>
      </w:r>
    </w:p>
    <w:p w:rsidR="00C76C13" w:rsidRPr="00E12289" w:rsidRDefault="000F2E8F" w:rsidP="00D67C0F">
      <w:pPr>
        <w:widowControl/>
        <w:numPr>
          <w:ilvl w:val="0"/>
          <w:numId w:val="50"/>
        </w:numPr>
        <w:autoSpaceDE/>
        <w:autoSpaceDN/>
      </w:pPr>
      <w:r w:rsidRPr="00E12289">
        <w:t>Students must not attempt to communicate with another candidate during the examination.</w:t>
      </w:r>
      <w:r w:rsidRPr="00E12289">
        <w:br/>
      </w:r>
    </w:p>
    <w:p w:rsidR="00C76C13" w:rsidRPr="00E12289" w:rsidRDefault="00C76C13" w:rsidP="00D67C0F">
      <w:pPr>
        <w:widowControl/>
        <w:numPr>
          <w:ilvl w:val="0"/>
          <w:numId w:val="50"/>
        </w:numPr>
        <w:autoSpaceDE/>
        <w:autoSpaceDN/>
      </w:pPr>
      <w:r w:rsidRPr="00E12289">
        <w:t>All answers must be written in English unless otherwise stated.</w:t>
      </w:r>
    </w:p>
    <w:p w:rsidR="00C76C13" w:rsidRPr="00E12289" w:rsidRDefault="00C76C13" w:rsidP="003D73DD">
      <w:pPr>
        <w:ind w:hanging="433"/>
      </w:pPr>
    </w:p>
    <w:p w:rsidR="00C76C13" w:rsidRPr="00E12289" w:rsidRDefault="000F2E8F" w:rsidP="00D67C0F">
      <w:pPr>
        <w:widowControl/>
        <w:numPr>
          <w:ilvl w:val="0"/>
          <w:numId w:val="50"/>
        </w:numPr>
        <w:autoSpaceDE/>
        <w:autoSpaceDN/>
      </w:pPr>
      <w:r w:rsidRPr="00E12289">
        <w:t>Students must not use a dictionary.</w:t>
      </w:r>
    </w:p>
    <w:p w:rsidR="000F2E8F" w:rsidRPr="00E12289" w:rsidRDefault="000F2E8F" w:rsidP="003D73DD"/>
    <w:p w:rsidR="000F2E8F" w:rsidRPr="00E12289" w:rsidRDefault="000F2E8F" w:rsidP="00D67C0F">
      <w:pPr>
        <w:widowControl/>
        <w:numPr>
          <w:ilvl w:val="0"/>
          <w:numId w:val="50"/>
        </w:numPr>
        <w:autoSpaceDE/>
        <w:autoSpaceDN/>
      </w:pPr>
      <w:r w:rsidRPr="00E12289">
        <w:t>Students must not search for any information or copy any information from websites.</w:t>
      </w:r>
    </w:p>
    <w:p w:rsidR="000F2E8F" w:rsidRPr="00E12289" w:rsidRDefault="000F2E8F" w:rsidP="003D73DD"/>
    <w:p w:rsidR="000F2E8F" w:rsidRPr="00E12289" w:rsidRDefault="000F2E8F" w:rsidP="00D67C0F">
      <w:pPr>
        <w:widowControl/>
        <w:numPr>
          <w:ilvl w:val="0"/>
          <w:numId w:val="50"/>
        </w:numPr>
        <w:autoSpaceDE/>
        <w:autoSpaceDN/>
      </w:pPr>
      <w:r w:rsidRPr="00E12289">
        <w:t>Students must not access any learning materials during examinations.</w:t>
      </w:r>
    </w:p>
    <w:p w:rsidR="000F2E8F" w:rsidRPr="00E12289" w:rsidRDefault="000F2E8F" w:rsidP="003D73DD"/>
    <w:p w:rsidR="000F2E8F" w:rsidRPr="00E12289" w:rsidRDefault="000F2E8F" w:rsidP="00D67C0F">
      <w:pPr>
        <w:widowControl/>
        <w:numPr>
          <w:ilvl w:val="0"/>
          <w:numId w:val="50"/>
        </w:numPr>
        <w:autoSpaceDE/>
        <w:autoSpaceDN/>
      </w:pPr>
      <w:r w:rsidRPr="00E12289">
        <w:t>Students must not attempt to record any part of the exam.</w:t>
      </w:r>
    </w:p>
    <w:p w:rsidR="000F2E8F" w:rsidRPr="00E12289" w:rsidRDefault="000F2E8F" w:rsidP="003D73DD"/>
    <w:p w:rsidR="00C76C13" w:rsidRPr="00E12289" w:rsidRDefault="00083EF2" w:rsidP="00D67C0F">
      <w:pPr>
        <w:widowControl/>
        <w:numPr>
          <w:ilvl w:val="0"/>
          <w:numId w:val="50"/>
        </w:numPr>
        <w:autoSpaceDE/>
        <w:autoSpaceDN/>
      </w:pPr>
      <w:r w:rsidRPr="00E12289">
        <w:t>Students</w:t>
      </w:r>
      <w:r w:rsidR="00C76C13" w:rsidRPr="00E12289">
        <w:t xml:space="preserve"> are not permitted to smoke or eat during examinations. </w:t>
      </w:r>
      <w:r w:rsidRPr="00E12289">
        <w:t>Students</w:t>
      </w:r>
      <w:r w:rsidR="00C76C13" w:rsidRPr="00E12289">
        <w:t xml:space="preserve"> may </w:t>
      </w:r>
      <w:r w:rsidR="007A4EC3" w:rsidRPr="00E12289">
        <w:t xml:space="preserve">have </w:t>
      </w:r>
      <w:r w:rsidRPr="00E12289">
        <w:t xml:space="preserve">their </w:t>
      </w:r>
      <w:r w:rsidR="00C76C13" w:rsidRPr="00E12289">
        <w:t>own water in an unmarked, transparent water bottle with no label</w:t>
      </w:r>
      <w:r w:rsidR="007A4EC3" w:rsidRPr="00E12289">
        <w:t xml:space="preserve"> at their workstation</w:t>
      </w:r>
      <w:r w:rsidR="00C76C13" w:rsidRPr="00E12289">
        <w:t>.</w:t>
      </w:r>
    </w:p>
    <w:p w:rsidR="00C76C13" w:rsidRPr="00E12289" w:rsidRDefault="00C76C13" w:rsidP="003D73DD">
      <w:pPr>
        <w:ind w:hanging="433"/>
      </w:pPr>
    </w:p>
    <w:p w:rsidR="00C76C13" w:rsidRPr="00E12289" w:rsidRDefault="00083EF2" w:rsidP="00D67C0F">
      <w:pPr>
        <w:widowControl/>
        <w:numPr>
          <w:ilvl w:val="0"/>
          <w:numId w:val="50"/>
        </w:numPr>
        <w:autoSpaceDE/>
        <w:autoSpaceDN/>
      </w:pPr>
      <w:r w:rsidRPr="00E12289">
        <w:t>Students</w:t>
      </w:r>
      <w:r w:rsidR="00C76C13" w:rsidRPr="00E12289">
        <w:t xml:space="preserve"> must not by any improper means obtain, or endeavour to obtain, assistance in </w:t>
      </w:r>
      <w:r w:rsidRPr="00E12289">
        <w:t>thei</w:t>
      </w:r>
      <w:r w:rsidR="00C76C13" w:rsidRPr="00E12289">
        <w:t>r work; give or endeavour to give, assistance to any other candidate; or commit any breach of good order.</w:t>
      </w:r>
    </w:p>
    <w:p w:rsidR="000F2E8F" w:rsidRPr="00E12289" w:rsidRDefault="000F2E8F" w:rsidP="003D73DD"/>
    <w:p w:rsidR="000F2E8F" w:rsidRPr="00E12289" w:rsidRDefault="000F2E8F" w:rsidP="00D67C0F">
      <w:pPr>
        <w:widowControl/>
        <w:numPr>
          <w:ilvl w:val="0"/>
          <w:numId w:val="50"/>
        </w:numPr>
        <w:autoSpaceDE/>
        <w:autoSpaceDN/>
      </w:pPr>
      <w:r w:rsidRPr="00E12289">
        <w:t>Should students wish to speak to the invigilator, they must use the Zoom chat function and speak to the invigilator only.</w:t>
      </w:r>
    </w:p>
    <w:p w:rsidR="00B174F1" w:rsidRPr="00E12289" w:rsidRDefault="00B174F1" w:rsidP="00DE0D4E">
      <w:pPr>
        <w:ind w:hanging="433"/>
        <w:jc w:val="both"/>
      </w:pPr>
    </w:p>
    <w:p w:rsidR="00C76C13" w:rsidRPr="00E12289" w:rsidRDefault="00C76C13" w:rsidP="00DE0D4E">
      <w:pPr>
        <w:ind w:hanging="433"/>
        <w:jc w:val="both"/>
      </w:pPr>
      <w:r w:rsidRPr="00E12289">
        <w:br w:type="page"/>
      </w:r>
    </w:p>
    <w:p w:rsidR="00C76C13" w:rsidRDefault="00C76C13" w:rsidP="00C76C13"/>
    <w:p w:rsidR="004633D1" w:rsidRPr="00E12289" w:rsidRDefault="004633D1" w:rsidP="00C76C13"/>
    <w:p w:rsidR="004E4A93" w:rsidRPr="00E12289" w:rsidRDefault="004E4A93" w:rsidP="004E4A93">
      <w:pPr>
        <w:pStyle w:val="Heading2"/>
        <w:rPr>
          <w:rFonts w:cs="Arial"/>
          <w:i w:val="0"/>
        </w:rPr>
      </w:pPr>
      <w:r w:rsidRPr="00E12289">
        <w:rPr>
          <w:rFonts w:cs="Arial"/>
          <w:i w:val="0"/>
        </w:rPr>
        <w:t>Online Examinations</w:t>
      </w:r>
    </w:p>
    <w:p w:rsidR="004E4A93" w:rsidRPr="00E12289" w:rsidRDefault="004E4A93" w:rsidP="003D73DD">
      <w:pPr>
        <w:rPr>
          <w:i/>
        </w:rPr>
      </w:pPr>
    </w:p>
    <w:p w:rsidR="004E4A93" w:rsidRPr="00E12289" w:rsidRDefault="004E4A93" w:rsidP="004E4A93">
      <w:pPr>
        <w:jc w:val="both"/>
      </w:pPr>
      <w:r w:rsidRPr="00E12289">
        <w:t>Students will require a notebook, desktop or laptop with a microphone, speakers and a camera to complete online examinations. Students will also need access to a reliable internet connection.</w:t>
      </w:r>
    </w:p>
    <w:p w:rsidR="004E4A93" w:rsidRPr="00E12289" w:rsidRDefault="004E4A93" w:rsidP="003D73DD">
      <w:pPr>
        <w:jc w:val="both"/>
      </w:pPr>
    </w:p>
    <w:p w:rsidR="00C76C13" w:rsidRPr="00E12289" w:rsidRDefault="00C76C13" w:rsidP="003B610C">
      <w:pPr>
        <w:pStyle w:val="Heading2"/>
        <w:rPr>
          <w:rFonts w:cs="Arial"/>
          <w:i w:val="0"/>
        </w:rPr>
      </w:pPr>
      <w:r w:rsidRPr="00E12289">
        <w:rPr>
          <w:rFonts w:cs="Arial"/>
          <w:i w:val="0"/>
        </w:rPr>
        <w:t>Unauthorised Material</w:t>
      </w:r>
    </w:p>
    <w:p w:rsidR="00C76C13" w:rsidRPr="00E12289" w:rsidRDefault="00C76C13" w:rsidP="00DB4625">
      <w:pPr>
        <w:jc w:val="both"/>
      </w:pPr>
    </w:p>
    <w:p w:rsidR="00C76C13" w:rsidRPr="00E12289" w:rsidRDefault="00083EF2" w:rsidP="00DB4625">
      <w:pPr>
        <w:jc w:val="both"/>
      </w:pPr>
      <w:r w:rsidRPr="00E12289">
        <w:t>Students</w:t>
      </w:r>
      <w:r w:rsidR="00C76C13" w:rsidRPr="00E12289">
        <w:t xml:space="preserve"> must </w:t>
      </w:r>
      <w:r w:rsidR="001A4C82" w:rsidRPr="00E12289">
        <w:t>not use</w:t>
      </w:r>
      <w:r w:rsidR="00C76C13" w:rsidRPr="00E12289">
        <w:t xml:space="preserve"> any unauthorised materials</w:t>
      </w:r>
      <w:r w:rsidR="001A4C82" w:rsidRPr="00E12289">
        <w:t xml:space="preserve"> during online examinations</w:t>
      </w:r>
      <w:r w:rsidR="00C76C13" w:rsidRPr="00E12289">
        <w:t>.  Examples of unauthorised materials are: bags, motor cycle helmets, hats, caps or other headwear, calculators other than the approved one provided at enrolment, watches, electronic dictionaries or word finders, writing paper, notes, manuscripts or books, pencil cases, food, cigarettes, music players, head phones etc.</w:t>
      </w:r>
    </w:p>
    <w:p w:rsidR="00C76C13" w:rsidRPr="00E12289" w:rsidRDefault="00C76C13" w:rsidP="00DB4625">
      <w:pPr>
        <w:jc w:val="both"/>
      </w:pP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Mobile Phones</w:t>
      </w:r>
    </w:p>
    <w:p w:rsidR="00C76C13" w:rsidRPr="00E12289" w:rsidRDefault="00C76C13" w:rsidP="00DB4625">
      <w:pPr>
        <w:jc w:val="both"/>
      </w:pPr>
    </w:p>
    <w:p w:rsidR="00C76C13" w:rsidRPr="00E12289" w:rsidRDefault="00083EF2" w:rsidP="00DB4625">
      <w:pPr>
        <w:jc w:val="both"/>
      </w:pPr>
      <w:r w:rsidRPr="00E12289">
        <w:t>Students</w:t>
      </w:r>
      <w:r w:rsidR="00C76C13" w:rsidRPr="00E12289">
        <w:t xml:space="preserve"> may bring a mobile phone </w:t>
      </w:r>
      <w:r w:rsidR="001A4C82" w:rsidRPr="00E12289">
        <w:t xml:space="preserve">to </w:t>
      </w:r>
      <w:r w:rsidR="00C76C13" w:rsidRPr="00E12289">
        <w:t>the</w:t>
      </w:r>
      <w:r w:rsidR="001A4C82" w:rsidRPr="00E12289">
        <w:t>ir</w:t>
      </w:r>
      <w:r w:rsidR="00C76C13" w:rsidRPr="00E12289">
        <w:t xml:space="preserve"> examination </w:t>
      </w:r>
      <w:r w:rsidR="001A4C82" w:rsidRPr="00E12289">
        <w:t xml:space="preserve">work station </w:t>
      </w:r>
      <w:r w:rsidR="00C76C13" w:rsidRPr="00E12289">
        <w:t xml:space="preserve">but it must be switched off and placed under </w:t>
      </w:r>
      <w:r w:rsidRPr="00E12289">
        <w:t>thei</w:t>
      </w:r>
      <w:r w:rsidR="00C76C13" w:rsidRPr="00E12289">
        <w:t xml:space="preserve">r seat during the examination.  </w:t>
      </w:r>
      <w:r w:rsidR="001A4C82" w:rsidRPr="00E12289">
        <w:t>Students must</w:t>
      </w:r>
      <w:r w:rsidR="00C76C13" w:rsidRPr="00E12289">
        <w:t xml:space="preserve"> not forget to take it</w:t>
      </w:r>
      <w:r w:rsidRPr="00E12289">
        <w:t xml:space="preserve"> </w:t>
      </w:r>
      <w:r w:rsidR="00C76C13" w:rsidRPr="00E12289">
        <w:t xml:space="preserve">when </w:t>
      </w:r>
      <w:r w:rsidR="001A4C82" w:rsidRPr="00E12289">
        <w:t xml:space="preserve">they </w:t>
      </w:r>
      <w:r w:rsidR="00C76C13" w:rsidRPr="00E12289">
        <w:t xml:space="preserve">leave.  Use of a mobile phone or any other electronic communication device in </w:t>
      </w:r>
      <w:r w:rsidR="001A4C82" w:rsidRPr="00E12289">
        <w:t xml:space="preserve">during </w:t>
      </w:r>
      <w:r w:rsidR="00C76C13" w:rsidRPr="00E12289">
        <w:t>examination</w:t>
      </w:r>
      <w:r w:rsidR="001A4C82" w:rsidRPr="00E12289">
        <w:t>s</w:t>
      </w:r>
      <w:r w:rsidR="00C76C13" w:rsidRPr="00E12289">
        <w:t xml:space="preserve"> may be regarded as serious academic misconduct.</w:t>
      </w:r>
    </w:p>
    <w:p w:rsidR="00C76C13" w:rsidRPr="00E12289" w:rsidRDefault="00C76C13" w:rsidP="00DB4625">
      <w:pPr>
        <w:jc w:val="both"/>
      </w:pP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Use of Electronic Equipment</w:t>
      </w:r>
    </w:p>
    <w:p w:rsidR="00C76C13" w:rsidRPr="00E12289" w:rsidRDefault="00C76C13" w:rsidP="00DB4625">
      <w:pPr>
        <w:jc w:val="both"/>
      </w:pPr>
    </w:p>
    <w:p w:rsidR="004E4A93" w:rsidRPr="00E12289" w:rsidRDefault="004E4A93" w:rsidP="00DB4625">
      <w:pPr>
        <w:jc w:val="both"/>
      </w:pPr>
    </w:p>
    <w:p w:rsidR="00C76C13" w:rsidRPr="00E12289" w:rsidRDefault="00083EF2" w:rsidP="00DB4625">
      <w:pPr>
        <w:jc w:val="both"/>
      </w:pPr>
      <w:r w:rsidRPr="00E12289">
        <w:t>Students</w:t>
      </w:r>
      <w:r w:rsidR="00C76C13" w:rsidRPr="00E12289">
        <w:t xml:space="preserve"> are required to use the UNSW Foundation Studies approved calculator which was provided to </w:t>
      </w:r>
      <w:r w:rsidRPr="00E12289">
        <w:t>them</w:t>
      </w:r>
      <w:r w:rsidR="00C76C13" w:rsidRPr="00E12289">
        <w:t xml:space="preserve"> at enrolment. </w:t>
      </w:r>
      <w:r w:rsidRPr="00E12289">
        <w:t>They</w:t>
      </w:r>
      <w:r w:rsidR="00C76C13" w:rsidRPr="00E12289">
        <w:t xml:space="preserve"> must bring this calculator to examinations where a calculator is allowed.</w:t>
      </w:r>
    </w:p>
    <w:p w:rsidR="00C76C13" w:rsidRPr="00E12289" w:rsidRDefault="00C76C13" w:rsidP="00DB4625">
      <w:pPr>
        <w:jc w:val="both"/>
      </w:pPr>
    </w:p>
    <w:p w:rsidR="00C76C13" w:rsidRPr="00E12289" w:rsidRDefault="00C76C13" w:rsidP="00DB4625">
      <w:pPr>
        <w:jc w:val="both"/>
        <w:rPr>
          <w:b/>
          <w:i/>
        </w:rPr>
      </w:pPr>
      <w:r w:rsidRPr="00E12289">
        <w:rPr>
          <w:b/>
          <w:i/>
        </w:rPr>
        <w:t>Do not bring any other calculator to the examination.</w:t>
      </w:r>
    </w:p>
    <w:p w:rsidR="00C76C13" w:rsidRPr="00E12289" w:rsidRDefault="00C76C13" w:rsidP="00DB4625">
      <w:pPr>
        <w:jc w:val="both"/>
      </w:pP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Breach of Rules</w:t>
      </w:r>
    </w:p>
    <w:p w:rsidR="00C76C13" w:rsidRPr="00E12289" w:rsidRDefault="00C76C13" w:rsidP="00DB4625">
      <w:pPr>
        <w:jc w:val="both"/>
      </w:pPr>
    </w:p>
    <w:p w:rsidR="00C76C13" w:rsidRPr="00E12289" w:rsidRDefault="00C76C13" w:rsidP="00DB4625">
      <w:pPr>
        <w:jc w:val="both"/>
      </w:pPr>
      <w:r w:rsidRPr="00E12289">
        <w:t xml:space="preserve">If </w:t>
      </w:r>
      <w:r w:rsidR="00083EF2" w:rsidRPr="00E12289">
        <w:t>a student</w:t>
      </w:r>
      <w:r w:rsidRPr="00E12289">
        <w:t xml:space="preserve"> commit</w:t>
      </w:r>
      <w:r w:rsidR="00083EF2" w:rsidRPr="00E12289">
        <w:t>s</w:t>
      </w:r>
      <w:r w:rsidRPr="00E12289">
        <w:t xml:space="preserve"> any infringement of the rules governing examinations </w:t>
      </w:r>
      <w:r w:rsidR="00083EF2" w:rsidRPr="00E12289">
        <w:t>they</w:t>
      </w:r>
      <w:r w:rsidRPr="00E12289">
        <w:t xml:space="preserve"> may be liable to disqualification at the particular examination, to immediate expulsion from the examination room and to further penalty as may be determined by the UNSW Foundation Studies Academic Misconduct Committee.</w:t>
      </w:r>
    </w:p>
    <w:p w:rsidR="00C76C13" w:rsidRPr="00E12289" w:rsidRDefault="00C76C13" w:rsidP="00DB4625">
      <w:pPr>
        <w:jc w:val="both"/>
      </w:pP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Failure to Attend Examinations</w:t>
      </w:r>
    </w:p>
    <w:p w:rsidR="00C76C13" w:rsidRPr="00E12289" w:rsidRDefault="00C76C13" w:rsidP="00DB4625">
      <w:pPr>
        <w:jc w:val="both"/>
      </w:pPr>
    </w:p>
    <w:p w:rsidR="00C76C13" w:rsidRPr="00E12289" w:rsidRDefault="00C76C13" w:rsidP="00DB4625">
      <w:pPr>
        <w:jc w:val="both"/>
      </w:pPr>
      <w:r w:rsidRPr="00E12289">
        <w:t xml:space="preserve">If </w:t>
      </w:r>
      <w:r w:rsidR="00083EF2" w:rsidRPr="00E12289">
        <w:t>a student</w:t>
      </w:r>
      <w:r w:rsidRPr="00E12289">
        <w:t xml:space="preserve"> </w:t>
      </w:r>
      <w:r w:rsidR="00083EF2" w:rsidRPr="00E12289">
        <w:t>is</w:t>
      </w:r>
      <w:r w:rsidRPr="00E12289">
        <w:t xml:space="preserve"> absent from an examination, </w:t>
      </w:r>
      <w:r w:rsidR="00083EF2" w:rsidRPr="00E12289">
        <w:t>they</w:t>
      </w:r>
      <w:r w:rsidRPr="00E12289">
        <w:t xml:space="preserve"> may be required to attend an interview to explain </w:t>
      </w:r>
      <w:r w:rsidR="00083EF2" w:rsidRPr="00E12289">
        <w:t>thei</w:t>
      </w:r>
      <w:r w:rsidRPr="00E12289">
        <w:t xml:space="preserve">r absence.  </w:t>
      </w:r>
      <w:r w:rsidR="00083EF2" w:rsidRPr="00E12289">
        <w:t>They</w:t>
      </w:r>
      <w:r w:rsidRPr="00E12289">
        <w:t xml:space="preserve"> must bring to this interview all relevant documentation needed to support </w:t>
      </w:r>
      <w:r w:rsidR="00083EF2" w:rsidRPr="00E12289">
        <w:t>thei</w:t>
      </w:r>
      <w:r w:rsidRPr="00E12289">
        <w:t xml:space="preserve">r explanation.  If illness is the cause of the absence, a detailed medical certificate must be provided.  Medical certificates must be from a registered practitioner, otherwise they will not be accepted. </w:t>
      </w:r>
      <w:r w:rsidRPr="00E12289">
        <w:rPr>
          <w:b/>
          <w:i/>
        </w:rPr>
        <w:t xml:space="preserve">Notification of the details of the interview will be sent to </w:t>
      </w:r>
      <w:r w:rsidR="00083EF2" w:rsidRPr="00E12289">
        <w:rPr>
          <w:b/>
          <w:i/>
        </w:rPr>
        <w:t xml:space="preserve">their </w:t>
      </w:r>
      <w:r w:rsidRPr="00E12289">
        <w:rPr>
          <w:b/>
          <w:i/>
        </w:rPr>
        <w:t>official Foundation Studies GID email address.</w:t>
      </w:r>
    </w:p>
    <w:p w:rsidR="00C76C13" w:rsidRPr="00E12289" w:rsidRDefault="00C76C13" w:rsidP="00DB4625">
      <w:pPr>
        <w:jc w:val="both"/>
      </w:pPr>
    </w:p>
    <w:p w:rsidR="00C76C13" w:rsidRPr="00E12289" w:rsidRDefault="00C76C13" w:rsidP="00DB4625">
      <w:pPr>
        <w:jc w:val="both"/>
      </w:pPr>
    </w:p>
    <w:p w:rsidR="004633D1" w:rsidRDefault="004633D1" w:rsidP="003B610C">
      <w:pPr>
        <w:pStyle w:val="Heading2"/>
        <w:rPr>
          <w:rFonts w:cs="Arial"/>
          <w:i w:val="0"/>
        </w:rPr>
      </w:pPr>
    </w:p>
    <w:p w:rsidR="00C76C13" w:rsidRPr="00E12289" w:rsidRDefault="00C5702B" w:rsidP="003B610C">
      <w:pPr>
        <w:pStyle w:val="Heading2"/>
        <w:rPr>
          <w:rFonts w:cs="Arial"/>
          <w:i w:val="0"/>
        </w:rPr>
      </w:pPr>
      <w:r w:rsidRPr="00E12289">
        <w:rPr>
          <w:rFonts w:cs="Arial"/>
          <w:i w:val="0"/>
        </w:rPr>
        <w:br/>
      </w:r>
      <w:r w:rsidR="00C76C13" w:rsidRPr="00E12289">
        <w:rPr>
          <w:rFonts w:cs="Arial"/>
          <w:i w:val="0"/>
        </w:rPr>
        <w:t>Failure to Complete Assessment Tasks</w:t>
      </w:r>
    </w:p>
    <w:p w:rsidR="00C76C13" w:rsidRPr="00E12289" w:rsidRDefault="00C76C13" w:rsidP="00DB4625">
      <w:pPr>
        <w:jc w:val="both"/>
      </w:pPr>
    </w:p>
    <w:p w:rsidR="00C76C13" w:rsidRPr="00E12289" w:rsidRDefault="00C76C13" w:rsidP="00DB4625">
      <w:pPr>
        <w:jc w:val="both"/>
      </w:pPr>
      <w:r w:rsidRPr="00E12289">
        <w:t xml:space="preserve">Failure to complete, or to make a serious attempt in any formal assessment task may result in an </w:t>
      </w:r>
      <w:r w:rsidRPr="00E12289">
        <w:rPr>
          <w:i/>
        </w:rPr>
        <w:t>Unsatisfactory-Failure</w:t>
      </w:r>
      <w:r w:rsidRPr="00E12289">
        <w:t xml:space="preserve"> grade, irrespective of marks awarded in other assessment components of a course.  This rule applies to all assessment components including laboratory work, studio work, projects, assignments, presentations, essays and examinations.  Failure to satisfactorily complete, or to make a serious attempt in any assessment component of the program may result in </w:t>
      </w:r>
      <w:r w:rsidRPr="00E12289">
        <w:rPr>
          <w:i/>
        </w:rPr>
        <w:t>No Award</w:t>
      </w:r>
      <w:r w:rsidRPr="00E12289">
        <w:t xml:space="preserve"> of the UNSW Foundation Studies Certificate.</w:t>
      </w:r>
    </w:p>
    <w:p w:rsidR="00C76C13" w:rsidRPr="00E12289" w:rsidRDefault="00C76C13" w:rsidP="00DB4625">
      <w:pPr>
        <w:jc w:val="both"/>
      </w:pP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Disabilities</w:t>
      </w:r>
    </w:p>
    <w:p w:rsidR="00C76C13" w:rsidRPr="00E12289" w:rsidRDefault="00C76C13" w:rsidP="00DB4625">
      <w:pPr>
        <w:jc w:val="both"/>
      </w:pPr>
    </w:p>
    <w:p w:rsidR="00C76C13" w:rsidRPr="00E12289" w:rsidRDefault="00C76C13" w:rsidP="00DB4625">
      <w:pPr>
        <w:jc w:val="both"/>
      </w:pPr>
      <w:r w:rsidRPr="00E12289">
        <w:t xml:space="preserve">If </w:t>
      </w:r>
      <w:r w:rsidR="00083EF2" w:rsidRPr="00E12289">
        <w:t>a student</w:t>
      </w:r>
      <w:r w:rsidRPr="00E12289">
        <w:t xml:space="preserve"> suffer</w:t>
      </w:r>
      <w:r w:rsidR="00083EF2" w:rsidRPr="00E12289">
        <w:t>s</w:t>
      </w:r>
      <w:r w:rsidRPr="00E12289">
        <w:t xml:space="preserve"> from a disability which puts </w:t>
      </w:r>
      <w:r w:rsidR="00083EF2" w:rsidRPr="00E12289">
        <w:t>them</w:t>
      </w:r>
      <w:r w:rsidRPr="00E12289">
        <w:t xml:space="preserve"> at a disadvantage in written or practical examinations, </w:t>
      </w:r>
      <w:r w:rsidR="00083EF2" w:rsidRPr="00E12289">
        <w:t>they</w:t>
      </w:r>
      <w:r w:rsidRPr="00E12289">
        <w:t xml:space="preserve"> should advise the UNSW Global Student Services as soon as possible.  If necessary, special arrangements will be made to meet </w:t>
      </w:r>
      <w:r w:rsidR="00083EF2" w:rsidRPr="00E12289">
        <w:t>thei</w:t>
      </w:r>
      <w:r w:rsidRPr="00E12289">
        <w:t>r requirements.</w:t>
      </w:r>
    </w:p>
    <w:p w:rsidR="00C76C13" w:rsidRPr="00E12289" w:rsidRDefault="00C76C13" w:rsidP="00DB4625">
      <w:pPr>
        <w:jc w:val="both"/>
      </w:pP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Illness/Misadventure Affecting Assessment</w:t>
      </w:r>
    </w:p>
    <w:p w:rsidR="00C76C13" w:rsidRPr="00E12289" w:rsidRDefault="00C76C13" w:rsidP="00DB4625">
      <w:pPr>
        <w:jc w:val="both"/>
      </w:pPr>
    </w:p>
    <w:p w:rsidR="00C76C13" w:rsidRPr="00E12289" w:rsidRDefault="00C76C13" w:rsidP="00DB4625">
      <w:pPr>
        <w:jc w:val="both"/>
      </w:pPr>
      <w:r w:rsidRPr="00E12289">
        <w:t xml:space="preserve">If </w:t>
      </w:r>
      <w:r w:rsidR="00083EF2" w:rsidRPr="00E12289">
        <w:t>a student is</w:t>
      </w:r>
      <w:r w:rsidRPr="00E12289">
        <w:t xml:space="preserve"> unavoidably absent, or believe</w:t>
      </w:r>
      <w:r w:rsidR="00083EF2" w:rsidRPr="00E12289">
        <w:t>s thei</w:t>
      </w:r>
      <w:r w:rsidRPr="00E12289">
        <w:t xml:space="preserve">r performance during an </w:t>
      </w:r>
      <w:r w:rsidR="004868E9">
        <w:t xml:space="preserve">assessment and/or </w:t>
      </w:r>
      <w:r w:rsidRPr="00E12289">
        <w:t xml:space="preserve">examination has been adversely affected by sickness, serious family concerns or any other reason, </w:t>
      </w:r>
      <w:r w:rsidR="00083EF2" w:rsidRPr="00E12289">
        <w:t>they</w:t>
      </w:r>
      <w:r w:rsidRPr="00E12289">
        <w:t xml:space="preserve"> should apply for consideration by completing the </w:t>
      </w:r>
      <w:r w:rsidRPr="00E12289">
        <w:rPr>
          <w:i/>
        </w:rPr>
        <w:t>Request for Special Consideration Due to Illness or Misadventure</w:t>
      </w:r>
      <w:r w:rsidRPr="00E12289">
        <w:t xml:space="preserve"> form at UNSW Global Student Services. </w:t>
      </w:r>
    </w:p>
    <w:p w:rsidR="00C76C13" w:rsidRPr="00E12289" w:rsidRDefault="00C76C13" w:rsidP="00DB4625">
      <w:pPr>
        <w:jc w:val="both"/>
      </w:pPr>
    </w:p>
    <w:p w:rsidR="00C76C13" w:rsidRPr="00E12289" w:rsidRDefault="00C76C13" w:rsidP="00DB4625">
      <w:pPr>
        <w:jc w:val="both"/>
      </w:pPr>
    </w:p>
    <w:p w:rsidR="00C76C13" w:rsidRPr="00E12289" w:rsidRDefault="00C76C13" w:rsidP="00DB4625">
      <w:pPr>
        <w:jc w:val="both"/>
      </w:pPr>
      <w:r w:rsidRPr="00E12289">
        <w:t>The application should be made preferably on the day of the</w:t>
      </w:r>
      <w:r w:rsidR="004868E9">
        <w:t xml:space="preserve"> assessment and/or</w:t>
      </w:r>
      <w:r w:rsidRPr="00E12289">
        <w:t xml:space="preserve"> examination, but no later than </w:t>
      </w:r>
      <w:r w:rsidRPr="00E12289">
        <w:rPr>
          <w:b/>
        </w:rPr>
        <w:t xml:space="preserve">three working days after the date of the </w:t>
      </w:r>
      <w:r w:rsidR="004868E9" w:rsidRPr="004868E9">
        <w:rPr>
          <w:b/>
        </w:rPr>
        <w:t>assessment and/or</w:t>
      </w:r>
      <w:r w:rsidR="004868E9" w:rsidRPr="00E12289">
        <w:t xml:space="preserve"> </w:t>
      </w:r>
      <w:r w:rsidRPr="00E12289">
        <w:rPr>
          <w:b/>
        </w:rPr>
        <w:t>examination</w:t>
      </w:r>
      <w:r w:rsidRPr="00E12289">
        <w:t xml:space="preserve">.  </w:t>
      </w:r>
      <w:r w:rsidR="00083EF2" w:rsidRPr="00E12289">
        <w:t>Students</w:t>
      </w:r>
      <w:r w:rsidRPr="00E12289">
        <w:t xml:space="preserve"> should include all supporting evidence, e.g., medical certificates from a registered medical practitioner</w:t>
      </w:r>
      <w:r w:rsidR="004868E9">
        <w:t xml:space="preserve"> </w:t>
      </w:r>
      <w:r w:rsidR="004868E9" w:rsidRPr="004868E9">
        <w:t>and screenshots or photos of any technical issues</w:t>
      </w:r>
      <w:r w:rsidRPr="004868E9">
        <w:t>.</w:t>
      </w:r>
    </w:p>
    <w:p w:rsidR="00C76C13" w:rsidRPr="00E12289" w:rsidRDefault="00C76C13" w:rsidP="00DB4625">
      <w:pPr>
        <w:jc w:val="both"/>
      </w:pPr>
    </w:p>
    <w:p w:rsidR="00C76C13" w:rsidRPr="00E12289" w:rsidRDefault="00C76C13" w:rsidP="00DB4625">
      <w:pPr>
        <w:jc w:val="both"/>
      </w:pPr>
      <w:r w:rsidRPr="00E12289">
        <w:t>The application for consideration of illness/misadventure is evaluated.  In most cases one of the following actions is taken:</w:t>
      </w:r>
    </w:p>
    <w:p w:rsidR="00C76C13" w:rsidRPr="00E12289" w:rsidRDefault="00C76C13" w:rsidP="00DB4625">
      <w:pPr>
        <w:jc w:val="both"/>
      </w:pPr>
    </w:p>
    <w:p w:rsidR="00C76C13" w:rsidRPr="00E12289" w:rsidRDefault="00C76C13" w:rsidP="005E56EB">
      <w:pPr>
        <w:widowControl/>
        <w:numPr>
          <w:ilvl w:val="0"/>
          <w:numId w:val="3"/>
        </w:numPr>
        <w:autoSpaceDE/>
        <w:autoSpaceDN/>
        <w:ind w:hanging="291"/>
        <w:jc w:val="both"/>
      </w:pPr>
      <w:r w:rsidRPr="00E12289">
        <w:t xml:space="preserve">The application is noted, but no further action taken; if </w:t>
      </w:r>
      <w:r w:rsidR="00083EF2" w:rsidRPr="00E12289">
        <w:t>they</w:t>
      </w:r>
      <w:r w:rsidRPr="00E12289">
        <w:t xml:space="preserve"> were absent from the examination, a mark of zero, or an Unsatisfactory-Failure grade is given.</w:t>
      </w:r>
    </w:p>
    <w:p w:rsidR="00C76C13" w:rsidRPr="00E12289" w:rsidRDefault="00C76C13" w:rsidP="005E56EB">
      <w:pPr>
        <w:ind w:hanging="291"/>
        <w:jc w:val="both"/>
      </w:pPr>
    </w:p>
    <w:p w:rsidR="00C76C13" w:rsidRPr="00E12289" w:rsidRDefault="00C76C13" w:rsidP="005E56EB">
      <w:pPr>
        <w:widowControl/>
        <w:numPr>
          <w:ilvl w:val="0"/>
          <w:numId w:val="3"/>
        </w:numPr>
        <w:autoSpaceDE/>
        <w:autoSpaceDN/>
        <w:ind w:hanging="291"/>
        <w:jc w:val="both"/>
      </w:pPr>
      <w:r w:rsidRPr="00E12289">
        <w:t>Other assessment components are re-weighted at the end of the course, to arrive at a final grade.</w:t>
      </w:r>
    </w:p>
    <w:p w:rsidR="00C76C13" w:rsidRPr="00E12289" w:rsidRDefault="00C76C13" w:rsidP="005E56EB">
      <w:pPr>
        <w:ind w:hanging="291"/>
        <w:jc w:val="both"/>
      </w:pPr>
    </w:p>
    <w:p w:rsidR="00C76C13" w:rsidRPr="00E12289" w:rsidRDefault="00C76C13" w:rsidP="005E56EB">
      <w:pPr>
        <w:widowControl/>
        <w:numPr>
          <w:ilvl w:val="0"/>
          <w:numId w:val="3"/>
        </w:numPr>
        <w:autoSpaceDE/>
        <w:autoSpaceDN/>
        <w:ind w:hanging="291"/>
        <w:jc w:val="both"/>
      </w:pPr>
      <w:r w:rsidRPr="00E12289">
        <w:t>A supplementary examination is given.</w:t>
      </w:r>
    </w:p>
    <w:p w:rsidR="00DB4625" w:rsidRPr="00E12289" w:rsidRDefault="00C76C13" w:rsidP="005E56EB">
      <w:pPr>
        <w:ind w:hanging="291"/>
        <w:jc w:val="both"/>
      </w:pPr>
      <w:r w:rsidRPr="00E12289">
        <w:br w:type="page"/>
      </w:r>
    </w:p>
    <w:p w:rsidR="00E4796D" w:rsidRDefault="00E4796D" w:rsidP="003D73DD">
      <w:pPr>
        <w:rPr>
          <w:lang w:val="en-AU" w:eastAsia="en-AU"/>
        </w:rPr>
      </w:pPr>
    </w:p>
    <w:p w:rsidR="004633D1" w:rsidRPr="00E12289" w:rsidRDefault="004633D1" w:rsidP="003D73DD">
      <w:pPr>
        <w:rPr>
          <w:lang w:val="en-AU" w:eastAsia="en-AU"/>
        </w:rPr>
      </w:pPr>
    </w:p>
    <w:p w:rsidR="00C76C13" w:rsidRPr="00E12289" w:rsidRDefault="00C76C13" w:rsidP="003B610C">
      <w:pPr>
        <w:pStyle w:val="Heading2"/>
        <w:rPr>
          <w:rFonts w:cs="Arial"/>
          <w:i w:val="0"/>
        </w:rPr>
      </w:pPr>
      <w:r w:rsidRPr="00E12289">
        <w:rPr>
          <w:rFonts w:cs="Arial"/>
          <w:i w:val="0"/>
        </w:rPr>
        <w:t>Supplementary Examination</w:t>
      </w:r>
    </w:p>
    <w:p w:rsidR="00C76C13" w:rsidRPr="00E12289" w:rsidRDefault="00C76C13" w:rsidP="00824B4B">
      <w:pPr>
        <w:widowControl/>
        <w:numPr>
          <w:ilvl w:val="0"/>
          <w:numId w:val="4"/>
        </w:numPr>
        <w:autoSpaceDE/>
        <w:autoSpaceDN/>
        <w:spacing w:before="120" w:after="120"/>
        <w:ind w:left="714" w:hanging="430"/>
        <w:jc w:val="both"/>
      </w:pPr>
      <w:r w:rsidRPr="00E12289">
        <w:t>A supplementary examination is only given for fully documented and compelling reasons, such as serious medical problems.  It is not given merely to resolve borderline performance.</w:t>
      </w:r>
    </w:p>
    <w:p w:rsidR="00C76C13" w:rsidRPr="00E12289" w:rsidRDefault="00C76C13" w:rsidP="00824B4B">
      <w:pPr>
        <w:widowControl/>
        <w:numPr>
          <w:ilvl w:val="0"/>
          <w:numId w:val="4"/>
        </w:numPr>
        <w:autoSpaceDE/>
        <w:autoSpaceDN/>
        <w:spacing w:after="120"/>
        <w:ind w:left="714" w:hanging="430"/>
        <w:jc w:val="both"/>
      </w:pPr>
      <w:r w:rsidRPr="00E12289">
        <w:t>A supplementary examination will not normally be given in cases where a student has a poor performance or attendance record or has failed to complete other assessment components in any course.</w:t>
      </w:r>
    </w:p>
    <w:p w:rsidR="00C76C13" w:rsidRPr="00E12289" w:rsidRDefault="00C76C13" w:rsidP="00824B4B">
      <w:pPr>
        <w:widowControl/>
        <w:numPr>
          <w:ilvl w:val="0"/>
          <w:numId w:val="4"/>
        </w:numPr>
        <w:autoSpaceDE/>
        <w:autoSpaceDN/>
        <w:spacing w:after="120"/>
        <w:ind w:left="714" w:hanging="430"/>
        <w:jc w:val="both"/>
      </w:pPr>
      <w:r w:rsidRPr="00E12289">
        <w:t>The format of the supplementary examination may differ from the original.</w:t>
      </w:r>
    </w:p>
    <w:p w:rsidR="00C76C13" w:rsidRPr="00E12289" w:rsidRDefault="00C76C13" w:rsidP="00824B4B">
      <w:pPr>
        <w:widowControl/>
        <w:numPr>
          <w:ilvl w:val="0"/>
          <w:numId w:val="4"/>
        </w:numPr>
        <w:autoSpaceDE/>
        <w:autoSpaceDN/>
        <w:ind w:hanging="430"/>
        <w:jc w:val="both"/>
      </w:pPr>
      <w:r w:rsidRPr="00E12289">
        <w:t xml:space="preserve">Before an offer of a supplementary examination is made, </w:t>
      </w:r>
      <w:r w:rsidR="00083EF2" w:rsidRPr="00E12289">
        <w:t>students</w:t>
      </w:r>
      <w:r w:rsidRPr="00E12289">
        <w:t xml:space="preserve"> may be required to attend and perform satisfactorily in an oral test in the course area.</w:t>
      </w:r>
    </w:p>
    <w:p w:rsidR="00C76C13" w:rsidRPr="00E12289" w:rsidRDefault="00C76C13" w:rsidP="00DB4625">
      <w:pPr>
        <w:jc w:val="both"/>
      </w:pPr>
    </w:p>
    <w:p w:rsidR="00C76C13" w:rsidRPr="00E12289" w:rsidRDefault="00C76C13" w:rsidP="00DB4625">
      <w:pPr>
        <w:jc w:val="both"/>
        <w:rPr>
          <w:b/>
          <w:i/>
        </w:rPr>
      </w:pPr>
      <w:r w:rsidRPr="00E12289">
        <w:rPr>
          <w:b/>
          <w:i/>
        </w:rPr>
        <w:t>You should note:</w:t>
      </w:r>
    </w:p>
    <w:p w:rsidR="00C76C13" w:rsidRPr="00E12289" w:rsidRDefault="00C76C13" w:rsidP="00824B4B">
      <w:pPr>
        <w:widowControl/>
        <w:numPr>
          <w:ilvl w:val="1"/>
          <w:numId w:val="4"/>
        </w:numPr>
        <w:autoSpaceDE/>
        <w:autoSpaceDN/>
        <w:spacing w:before="120" w:after="120"/>
        <w:ind w:left="714" w:hanging="430"/>
        <w:jc w:val="both"/>
      </w:pPr>
      <w:r w:rsidRPr="00E12289">
        <w:t>The lodging of an application for consideration of illness/misadventure does not guarantee that a supplementary examination will be given.</w:t>
      </w:r>
    </w:p>
    <w:p w:rsidR="004868E9" w:rsidRPr="00D9089E" w:rsidRDefault="004868E9" w:rsidP="004868E9">
      <w:pPr>
        <w:numPr>
          <w:ilvl w:val="1"/>
          <w:numId w:val="4"/>
        </w:numPr>
        <w:spacing w:after="120"/>
        <w:ind w:left="714" w:hanging="430"/>
        <w:jc w:val="both"/>
      </w:pPr>
      <w:r w:rsidRPr="004868E9">
        <w:t xml:space="preserve">Supplementary examination details and request outcomes will be notified to students via the school email. It is the student’s responsibility to check their school email account regularly to avoid missing the details of the supplementary examination. </w:t>
      </w:r>
      <w:r w:rsidRPr="00D9089E">
        <w:t>Students should contact the UNSW Global Student Services as soon as possible but within three working days after submitting the application.</w:t>
      </w:r>
    </w:p>
    <w:p w:rsidR="00C76C13" w:rsidRPr="00E12289" w:rsidRDefault="00C76C13" w:rsidP="00824B4B">
      <w:pPr>
        <w:widowControl/>
        <w:numPr>
          <w:ilvl w:val="1"/>
          <w:numId w:val="4"/>
        </w:numPr>
        <w:autoSpaceDE/>
        <w:autoSpaceDN/>
        <w:ind w:hanging="430"/>
        <w:jc w:val="both"/>
      </w:pPr>
      <w:r w:rsidRPr="00E12289">
        <w:t xml:space="preserve">Any supplementary examination will usually take place within or soon after the advertised examination period.  It is </w:t>
      </w:r>
      <w:r w:rsidR="00DB32A6" w:rsidRPr="00E12289">
        <w:t xml:space="preserve">the </w:t>
      </w:r>
      <w:r w:rsidR="006D65ED" w:rsidRPr="00E12289">
        <w:t>student’s</w:t>
      </w:r>
      <w:r w:rsidRPr="00E12289">
        <w:t xml:space="preserve"> responsibility to be available during this period.  Travel bookings, holiday plans or employment obligations are not acceptable reasons for absence from any examination.</w:t>
      </w:r>
    </w:p>
    <w:p w:rsidR="00C76C13" w:rsidRPr="00E12289" w:rsidRDefault="00C76C13" w:rsidP="00DB4625">
      <w:pPr>
        <w:jc w:val="both"/>
      </w:pPr>
    </w:p>
    <w:p w:rsidR="00B174F1" w:rsidRPr="00E12289" w:rsidRDefault="00B174F1" w:rsidP="00DB4625">
      <w:pPr>
        <w:jc w:val="both"/>
      </w:pPr>
    </w:p>
    <w:p w:rsidR="00C76C13" w:rsidRPr="00E12289" w:rsidRDefault="00C76C13" w:rsidP="003B610C">
      <w:pPr>
        <w:pStyle w:val="Heading2"/>
        <w:rPr>
          <w:rFonts w:cs="Arial"/>
          <w:i w:val="0"/>
        </w:rPr>
      </w:pPr>
      <w:r w:rsidRPr="00E12289">
        <w:rPr>
          <w:rFonts w:cs="Arial"/>
          <w:i w:val="0"/>
        </w:rPr>
        <w:t>Review of Final Results</w:t>
      </w:r>
    </w:p>
    <w:p w:rsidR="003B610C" w:rsidRPr="00E12289" w:rsidRDefault="003B610C" w:rsidP="003B610C">
      <w:pPr>
        <w:rPr>
          <w:sz w:val="20"/>
          <w:szCs w:val="20"/>
          <w:lang w:val="en-AU" w:eastAsia="en-AU"/>
        </w:rPr>
      </w:pPr>
    </w:p>
    <w:p w:rsidR="00C76C13" w:rsidRPr="00E12289" w:rsidRDefault="00DB32A6" w:rsidP="00DB4625">
      <w:pPr>
        <w:spacing w:before="120" w:after="120"/>
        <w:jc w:val="both"/>
      </w:pPr>
      <w:r w:rsidRPr="00E12289">
        <w:t>Students</w:t>
      </w:r>
      <w:r w:rsidR="00C76C13" w:rsidRPr="00E12289">
        <w:t xml:space="preserve"> may apply for a review of a result only after </w:t>
      </w:r>
      <w:r w:rsidRPr="00E12289">
        <w:t>they</w:t>
      </w:r>
      <w:r w:rsidR="00C76C13" w:rsidRPr="00E12289">
        <w:t xml:space="preserve"> receive </w:t>
      </w:r>
      <w:r w:rsidRPr="00E12289">
        <w:t>their</w:t>
      </w:r>
      <w:r w:rsidR="00C76C13" w:rsidRPr="00E12289">
        <w:t xml:space="preserve"> Statement of Final Results.  </w:t>
      </w:r>
      <w:r w:rsidRPr="00E12289">
        <w:t>Students</w:t>
      </w:r>
      <w:r w:rsidR="00C76C13" w:rsidRPr="00E12289">
        <w:t xml:space="preserve"> must submit </w:t>
      </w:r>
      <w:r w:rsidRPr="00E12289">
        <w:t>thei</w:t>
      </w:r>
      <w:r w:rsidR="00C76C13" w:rsidRPr="00E12289">
        <w:t xml:space="preserve">r application on an </w:t>
      </w:r>
      <w:r w:rsidR="00C76C13" w:rsidRPr="00E12289">
        <w:rPr>
          <w:i/>
        </w:rPr>
        <w:t>Application for Review of Examination Results</w:t>
      </w:r>
      <w:r w:rsidR="00C76C13" w:rsidRPr="00E12289">
        <w:t xml:space="preserve"> form available from the UNSW Global Student Services.</w:t>
      </w:r>
    </w:p>
    <w:p w:rsidR="00C76C13" w:rsidRPr="00E12289" w:rsidRDefault="00C76C13" w:rsidP="00DB4625">
      <w:pPr>
        <w:spacing w:after="120"/>
        <w:jc w:val="both"/>
      </w:pPr>
      <w:r w:rsidRPr="00E12289">
        <w:t>The application must be accompanied by the set fee and received within ten (10) days of the date of publication of Final Results.</w:t>
      </w:r>
    </w:p>
    <w:p w:rsidR="00C76C13" w:rsidRPr="00E12289" w:rsidRDefault="00C76C13" w:rsidP="00DB4625">
      <w:pPr>
        <w:jc w:val="both"/>
      </w:pPr>
      <w:r w:rsidRPr="00E12289">
        <w:t>A review of a result will ensure that each component of the assessment has been marked and the correct mark recorded.  A review of a result is not a detailed reassessment of your standard of knowledge, understanding or skills in the course.  Rather, it is a search for accuracy of mark entry and calculation.  If a grade is changed the application fee will be refunded.</w:t>
      </w:r>
    </w:p>
    <w:p w:rsidR="00C76C13" w:rsidRPr="00E12289" w:rsidRDefault="00C76C13" w:rsidP="00DB4625">
      <w:pPr>
        <w:jc w:val="both"/>
      </w:pPr>
    </w:p>
    <w:p w:rsidR="00C76C13" w:rsidRPr="00E12289" w:rsidRDefault="00C76C13" w:rsidP="00DB4625">
      <w:pPr>
        <w:jc w:val="both"/>
        <w:rPr>
          <w:b/>
          <w:bCs/>
          <w:sz w:val="28"/>
          <w:u w:val="single"/>
        </w:rPr>
      </w:pPr>
      <w:r w:rsidRPr="00E12289">
        <w:rPr>
          <w:b/>
          <w:bCs/>
          <w:sz w:val="28"/>
          <w:u w:val="single"/>
        </w:rPr>
        <w:t>Note</w:t>
      </w:r>
    </w:p>
    <w:p w:rsidR="00C76C13" w:rsidRPr="00E12289" w:rsidRDefault="00DB32A6" w:rsidP="00DE0D4E">
      <w:pPr>
        <w:widowControl/>
        <w:numPr>
          <w:ilvl w:val="0"/>
          <w:numId w:val="5"/>
        </w:numPr>
        <w:tabs>
          <w:tab w:val="clear" w:pos="720"/>
          <w:tab w:val="num" w:pos="426"/>
        </w:tabs>
        <w:autoSpaceDE/>
        <w:autoSpaceDN/>
        <w:spacing w:before="120"/>
        <w:ind w:left="426" w:hanging="284"/>
        <w:jc w:val="both"/>
        <w:rPr>
          <w:b/>
        </w:rPr>
      </w:pPr>
      <w:r w:rsidRPr="00E12289">
        <w:rPr>
          <w:b/>
        </w:rPr>
        <w:t>Students</w:t>
      </w:r>
      <w:r w:rsidR="00C76C13" w:rsidRPr="00E12289">
        <w:rPr>
          <w:b/>
        </w:rPr>
        <w:t xml:space="preserve"> must make sure </w:t>
      </w:r>
      <w:r w:rsidRPr="00E12289">
        <w:rPr>
          <w:b/>
        </w:rPr>
        <w:t>they</w:t>
      </w:r>
      <w:r w:rsidR="00C76C13" w:rsidRPr="00E12289">
        <w:rPr>
          <w:b/>
        </w:rPr>
        <w:t xml:space="preserve"> are present at all scheduled examinations and assessment tasks.</w:t>
      </w:r>
    </w:p>
    <w:p w:rsidR="00C76C13" w:rsidRPr="00E12289" w:rsidRDefault="00C76C13" w:rsidP="00DE0D4E">
      <w:pPr>
        <w:widowControl/>
        <w:numPr>
          <w:ilvl w:val="0"/>
          <w:numId w:val="5"/>
        </w:numPr>
        <w:tabs>
          <w:tab w:val="clear" w:pos="720"/>
          <w:tab w:val="num" w:pos="426"/>
        </w:tabs>
        <w:autoSpaceDE/>
        <w:autoSpaceDN/>
        <w:ind w:left="426" w:hanging="284"/>
        <w:jc w:val="both"/>
        <w:rPr>
          <w:b/>
        </w:rPr>
      </w:pPr>
      <w:r w:rsidRPr="00E12289">
        <w:rPr>
          <w:b/>
        </w:rPr>
        <w:t>Misreading the timetable is not an acceptable excuse for lateness or failure to attend.</w:t>
      </w:r>
    </w:p>
    <w:p w:rsidR="00C76C13" w:rsidRPr="00E12289" w:rsidRDefault="00C76C13" w:rsidP="00DE0D4E">
      <w:pPr>
        <w:widowControl/>
        <w:numPr>
          <w:ilvl w:val="0"/>
          <w:numId w:val="5"/>
        </w:numPr>
        <w:tabs>
          <w:tab w:val="clear" w:pos="720"/>
          <w:tab w:val="num" w:pos="426"/>
        </w:tabs>
        <w:autoSpaceDE/>
        <w:autoSpaceDN/>
        <w:ind w:left="426" w:hanging="284"/>
        <w:jc w:val="both"/>
        <w:rPr>
          <w:b/>
        </w:rPr>
      </w:pPr>
      <w:r w:rsidRPr="00E12289">
        <w:rPr>
          <w:b/>
        </w:rPr>
        <w:t>Some courses include other forms of assessment such as laboratory work, projects, tutorial exercises, assignments, presentations or tests.</w:t>
      </w:r>
    </w:p>
    <w:p w:rsidR="00C76C13" w:rsidRPr="00E12289" w:rsidRDefault="00C76C13" w:rsidP="00DE0D4E">
      <w:pPr>
        <w:widowControl/>
        <w:numPr>
          <w:ilvl w:val="0"/>
          <w:numId w:val="5"/>
        </w:numPr>
        <w:tabs>
          <w:tab w:val="clear" w:pos="720"/>
          <w:tab w:val="num" w:pos="426"/>
        </w:tabs>
        <w:autoSpaceDE/>
        <w:autoSpaceDN/>
        <w:ind w:left="426" w:hanging="284"/>
        <w:jc w:val="both"/>
        <w:rPr>
          <w:b/>
        </w:rPr>
      </w:pPr>
      <w:r w:rsidRPr="00E12289">
        <w:rPr>
          <w:b/>
        </w:rPr>
        <w:t>Make sure that</w:t>
      </w:r>
      <w:r w:rsidR="00DB32A6" w:rsidRPr="00E12289">
        <w:rPr>
          <w:b/>
        </w:rPr>
        <w:t xml:space="preserve"> they</w:t>
      </w:r>
      <w:r w:rsidRPr="00E12289">
        <w:rPr>
          <w:b/>
        </w:rPr>
        <w:t xml:space="preserve"> have completed all the required forms of assessment.</w:t>
      </w:r>
    </w:p>
    <w:p w:rsidR="00C76C13" w:rsidRPr="00E12289" w:rsidRDefault="00C76C13" w:rsidP="00DE0D4E">
      <w:pPr>
        <w:widowControl/>
        <w:numPr>
          <w:ilvl w:val="0"/>
          <w:numId w:val="5"/>
        </w:numPr>
        <w:tabs>
          <w:tab w:val="clear" w:pos="720"/>
          <w:tab w:val="num" w:pos="426"/>
        </w:tabs>
        <w:autoSpaceDE/>
        <w:autoSpaceDN/>
        <w:ind w:left="426" w:hanging="284"/>
        <w:jc w:val="both"/>
        <w:rPr>
          <w:b/>
        </w:rPr>
      </w:pPr>
      <w:r w:rsidRPr="00E12289">
        <w:rPr>
          <w:b/>
        </w:rPr>
        <w:t xml:space="preserve">It is not an excuse that </w:t>
      </w:r>
      <w:r w:rsidR="00DB32A6" w:rsidRPr="00E12289">
        <w:rPr>
          <w:b/>
        </w:rPr>
        <w:t>they</w:t>
      </w:r>
      <w:r w:rsidRPr="00E12289">
        <w:rPr>
          <w:b/>
        </w:rPr>
        <w:t xml:space="preserve"> failed to attend a lecture or class where instructions or work were given or did not consult the relevant email message, or website notice.</w:t>
      </w:r>
    </w:p>
    <w:p w:rsidR="00DB4625" w:rsidRPr="00E12289" w:rsidRDefault="00C76C13" w:rsidP="00DE0D4E">
      <w:pPr>
        <w:widowControl/>
        <w:numPr>
          <w:ilvl w:val="0"/>
          <w:numId w:val="5"/>
        </w:numPr>
        <w:tabs>
          <w:tab w:val="clear" w:pos="720"/>
          <w:tab w:val="num" w:pos="426"/>
        </w:tabs>
        <w:autoSpaceDE/>
        <w:autoSpaceDN/>
        <w:ind w:left="426" w:hanging="284"/>
        <w:jc w:val="both"/>
        <w:rPr>
          <w:b/>
        </w:rPr>
      </w:pPr>
      <w:r w:rsidRPr="00E12289">
        <w:rPr>
          <w:b/>
        </w:rPr>
        <w:t>Penalties will be applied for late submission of assignments.</w:t>
      </w:r>
    </w:p>
    <w:p w:rsidR="00363C67" w:rsidRPr="00E12289" w:rsidRDefault="00363C67" w:rsidP="003D73DD"/>
    <w:p w:rsidR="00BD3792" w:rsidRPr="005D7B4F" w:rsidRDefault="00FB2BD7" w:rsidP="007D46AB">
      <w:pPr>
        <w:pStyle w:val="Heading1-Orange"/>
      </w:pPr>
      <w:bookmarkStart w:id="43" w:name="_12_Satisfactory_Academic"/>
      <w:bookmarkStart w:id="44" w:name="_Toc58317571"/>
      <w:bookmarkStart w:id="45" w:name="_Toc57378713"/>
      <w:bookmarkStart w:id="46" w:name="_Toc57382486"/>
      <w:bookmarkStart w:id="47" w:name="_Toc57984454"/>
      <w:bookmarkEnd w:id="43"/>
      <w:r w:rsidRPr="00E12289">
        <w:rPr>
          <w:noProof/>
        </w:rPr>
        <mc:AlternateContent>
          <mc:Choice Requires="wps">
            <w:drawing>
              <wp:anchor distT="0" distB="0" distL="114300" distR="114300" simplePos="0" relativeHeight="487591936" behindDoc="0" locked="0" layoutInCell="1" allowOverlap="1" wp14:anchorId="3BD9BD16" wp14:editId="2B37D8B9">
                <wp:simplePos x="0" y="0"/>
                <wp:positionH relativeFrom="margin">
                  <wp:align>left</wp:align>
                </wp:positionH>
                <wp:positionV relativeFrom="margin">
                  <wp:posOffset>-120650</wp:posOffset>
                </wp:positionV>
                <wp:extent cx="1364615" cy="1116965"/>
                <wp:effectExtent l="0" t="0" r="0" b="0"/>
                <wp:wrapSquare wrapText="bothSides"/>
                <wp:docPr id="24" name="Text Box 24" descr="P2679TB22bA#y1"/>
                <wp:cNvGraphicFramePr/>
                <a:graphic xmlns:a="http://schemas.openxmlformats.org/drawingml/2006/main">
                  <a:graphicData uri="http://schemas.microsoft.com/office/word/2010/wordprocessingShape">
                    <wps:wsp>
                      <wps:cNvSpPr txBox="1"/>
                      <wps:spPr>
                        <a:xfrm>
                          <a:off x="0" y="0"/>
                          <a:ext cx="1364776"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B2BD7">
                            <w:pPr>
                              <w:pStyle w:val="Heading1"/>
                              <w:spacing w:before="0" w:after="0"/>
                              <w:ind w:left="992" w:hanging="992"/>
                              <w:jc w:val="left"/>
                              <w:rPr>
                                <w:sz w:val="160"/>
                              </w:rPr>
                            </w:pPr>
                            <w:r w:rsidRPr="00DB2E31">
                              <w:rPr>
                                <w:sz w:val="160"/>
                                <w:u w:val="none"/>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BD16" id="Text Box 24" o:spid="_x0000_s1040" type="#_x0000_t202" alt="P2679TB22bA#y1" style="position:absolute;left:0;text-align:left;margin-left:0;margin-top:-9.5pt;width:107.45pt;height:87.95pt;z-index:4875919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" filled="f" strokeweight=".5pt">
                <v:stroke opacity="0" joinstyle="round"/>
                <v:textbox>
                  <w:txbxContent>
                    <w:p w:rsidR="007D46AB" w:rsidRPr="00DB2E31" w:rsidRDefault="007D46AB" w:rsidP="00FB2BD7">
                      <w:pPr>
                        <w:pStyle w:val="Heading1"/>
                        <w:spacing w:before="0" w:after="0"/>
                        <w:ind w:left="992" w:hanging="992"/>
                        <w:jc w:val="left"/>
                        <w:rPr>
                          <w:sz w:val="160"/>
                        </w:rPr>
                      </w:pPr>
                      <w:r w:rsidRPr="00DB2E31">
                        <w:rPr>
                          <w:sz w:val="160"/>
                          <w:u w:val="none"/>
                        </w:rPr>
                        <w:t>13</w:t>
                      </w:r>
                    </w:p>
                  </w:txbxContent>
                </v:textbox>
                <w10:wrap type="square" anchorx="margin" anchory="margin"/>
              </v:shape>
            </w:pict>
          </mc:Fallback>
        </mc:AlternateContent>
      </w:r>
      <w:r>
        <w:br/>
      </w:r>
      <w:r w:rsidR="00BD3792" w:rsidRPr="00E12289">
        <w:t xml:space="preserve"> </w:t>
      </w:r>
      <w:r w:rsidR="00BD3792" w:rsidRPr="005D7B4F">
        <w:t>Satisfactory Academic Progress</w:t>
      </w:r>
      <w:bookmarkEnd w:id="44"/>
    </w:p>
    <w:bookmarkEnd w:id="45"/>
    <w:bookmarkEnd w:id="46"/>
    <w:bookmarkEnd w:id="47"/>
    <w:p w:rsidR="00C76C13" w:rsidRPr="00E12289" w:rsidRDefault="00C76C13" w:rsidP="00DB4625">
      <w:pPr>
        <w:spacing w:after="240"/>
        <w:ind w:left="540"/>
        <w:jc w:val="both"/>
      </w:pPr>
      <w:r w:rsidRPr="00E12289">
        <w:t>UFS monitors student academic progress using a range of formal and informal measures.  These measures include:</w:t>
      </w:r>
    </w:p>
    <w:p w:rsidR="00C76C13" w:rsidRPr="00E12289" w:rsidRDefault="00C76C13" w:rsidP="00824B4B">
      <w:pPr>
        <w:tabs>
          <w:tab w:val="left" w:pos="993"/>
        </w:tabs>
        <w:spacing w:line="276" w:lineRule="auto"/>
        <w:ind w:left="993" w:hanging="284"/>
        <w:jc w:val="both"/>
      </w:pPr>
      <w:r w:rsidRPr="00E12289">
        <w:t>1.</w:t>
      </w:r>
      <w:r w:rsidRPr="00E12289">
        <w:tab/>
        <w:t xml:space="preserve">Diagnostic tests in Mathematics and English </w:t>
      </w:r>
    </w:p>
    <w:p w:rsidR="00C76C13" w:rsidRPr="00E12289" w:rsidRDefault="00C76C13" w:rsidP="00824B4B">
      <w:pPr>
        <w:tabs>
          <w:tab w:val="left" w:pos="993"/>
        </w:tabs>
        <w:spacing w:line="276" w:lineRule="auto"/>
        <w:ind w:left="993" w:hanging="284"/>
        <w:jc w:val="both"/>
      </w:pPr>
      <w:r w:rsidRPr="00E12289">
        <w:t>2.</w:t>
      </w:r>
      <w:r w:rsidRPr="00E12289">
        <w:tab/>
        <w:t xml:space="preserve">Performance in formal examinations </w:t>
      </w:r>
    </w:p>
    <w:p w:rsidR="00C76C13" w:rsidRPr="00E12289" w:rsidRDefault="00C76C13" w:rsidP="00824B4B">
      <w:pPr>
        <w:tabs>
          <w:tab w:val="left" w:pos="993"/>
        </w:tabs>
        <w:spacing w:line="276" w:lineRule="auto"/>
        <w:ind w:left="993" w:hanging="284"/>
        <w:jc w:val="both"/>
      </w:pPr>
      <w:r w:rsidRPr="00E12289">
        <w:t>3.</w:t>
      </w:r>
      <w:r w:rsidRPr="00E12289">
        <w:tab/>
        <w:t>Performance in other assessment tasks</w:t>
      </w:r>
    </w:p>
    <w:p w:rsidR="00C76C13" w:rsidRPr="00E12289" w:rsidRDefault="00C76C13" w:rsidP="00824B4B">
      <w:pPr>
        <w:tabs>
          <w:tab w:val="left" w:pos="993"/>
        </w:tabs>
        <w:spacing w:line="276" w:lineRule="auto"/>
        <w:ind w:left="993" w:hanging="284"/>
        <w:jc w:val="both"/>
      </w:pPr>
      <w:r w:rsidRPr="00E12289">
        <w:t>4.</w:t>
      </w:r>
      <w:r w:rsidRPr="00E12289">
        <w:tab/>
        <w:t>Tutorial performance as observed by the classroom teacher</w:t>
      </w:r>
    </w:p>
    <w:p w:rsidR="00C76C13" w:rsidRPr="00E12289" w:rsidRDefault="00C76C13" w:rsidP="00DB4625">
      <w:pPr>
        <w:jc w:val="both"/>
      </w:pPr>
    </w:p>
    <w:p w:rsidR="00C76C13" w:rsidRPr="00E12289" w:rsidRDefault="00C76C13" w:rsidP="00DB4625">
      <w:pPr>
        <w:ind w:left="540"/>
        <w:jc w:val="both"/>
      </w:pPr>
      <w:r w:rsidRPr="00E12289">
        <w:t>These measures of student academic performance guide decisions on whether and when academic intervention is necessary. Students are encouraged to seek advice as early as possible and actively participate in interventions to maximise their opportunity to achieve satisfactory course progress.</w:t>
      </w:r>
    </w:p>
    <w:p w:rsidR="00C76C13" w:rsidRPr="00E12289" w:rsidRDefault="00C76C13" w:rsidP="00DB4625">
      <w:pPr>
        <w:jc w:val="both"/>
      </w:pPr>
    </w:p>
    <w:p w:rsidR="00C76C13" w:rsidRPr="00E12289" w:rsidRDefault="00C76C13" w:rsidP="003B610C">
      <w:pPr>
        <w:pStyle w:val="Heading2"/>
        <w:rPr>
          <w:rFonts w:cs="Arial"/>
          <w:i w:val="0"/>
        </w:rPr>
      </w:pPr>
      <w:r w:rsidRPr="00E12289">
        <w:rPr>
          <w:rFonts w:cs="Arial"/>
          <w:i w:val="0"/>
        </w:rPr>
        <w:t>Unsatisfactory Academic Progress</w:t>
      </w:r>
    </w:p>
    <w:p w:rsidR="00C76C13" w:rsidRPr="00E12289" w:rsidRDefault="00C76C13" w:rsidP="00DB4625">
      <w:pPr>
        <w:spacing w:before="120"/>
        <w:ind w:left="540"/>
        <w:jc w:val="both"/>
      </w:pPr>
      <w:r w:rsidRPr="00E12289">
        <w:t>International students who fail to meet their visa conditions relating to satisfactory course progress will be notified in writing of the intention of UNSW Global to report them to the Department of Home Affairs (DHA). The student has 20 working days from the date of the notification within which to access the UNSW Global complaints and appeals process.  A student will have their enrolment cancelled if they are reported to DHA for unsatisfactory course progress.</w:t>
      </w:r>
    </w:p>
    <w:p w:rsidR="00C76C13" w:rsidRPr="00E12289" w:rsidRDefault="00C76C13" w:rsidP="00DB4625">
      <w:pPr>
        <w:spacing w:before="120"/>
        <w:ind w:left="540"/>
        <w:jc w:val="both"/>
      </w:pPr>
      <w:r w:rsidRPr="00E12289">
        <w:t>Australian Citizens and Permanent Residents with unsatisfactory attendance and/or fail to achieve satisfactory course progress may have their UNSW Foundation Studies enrolment cancelled.</w:t>
      </w:r>
    </w:p>
    <w:p w:rsidR="003B610C" w:rsidRPr="00E12289" w:rsidRDefault="003B610C" w:rsidP="00DB4625">
      <w:pPr>
        <w:ind w:left="567"/>
        <w:jc w:val="both"/>
      </w:pPr>
    </w:p>
    <w:p w:rsidR="00C76C13" w:rsidRPr="00E12289" w:rsidRDefault="00C76C13" w:rsidP="003B610C">
      <w:pPr>
        <w:pStyle w:val="Heading2"/>
        <w:rPr>
          <w:rFonts w:cs="Arial"/>
          <w:i w:val="0"/>
        </w:rPr>
      </w:pPr>
      <w:r w:rsidRPr="00E12289">
        <w:rPr>
          <w:rFonts w:cs="Arial"/>
          <w:i w:val="0"/>
        </w:rPr>
        <w:t>Performance</w:t>
      </w:r>
      <w:r w:rsidRPr="00E12289">
        <w:rPr>
          <w:rFonts w:cs="Arial"/>
          <w:b w:val="0"/>
          <w:bCs w:val="0"/>
          <w:iCs w:val="0"/>
        </w:rPr>
        <w:t xml:space="preserve"> </w:t>
      </w:r>
      <w:r w:rsidRPr="00E12289">
        <w:rPr>
          <w:rFonts w:cs="Arial"/>
          <w:bCs w:val="0"/>
          <w:i w:val="0"/>
          <w:iCs w:val="0"/>
        </w:rPr>
        <w:t>Improvement Plan</w:t>
      </w:r>
      <w:r w:rsidRPr="00E12289">
        <w:rPr>
          <w:rFonts w:cs="Arial"/>
          <w:i w:val="0"/>
        </w:rPr>
        <w:t>^</w:t>
      </w:r>
    </w:p>
    <w:p w:rsidR="003B610C" w:rsidRPr="00E12289" w:rsidRDefault="003B610C" w:rsidP="00DB4625">
      <w:pPr>
        <w:ind w:left="567"/>
        <w:jc w:val="both"/>
        <w:rPr>
          <w:b/>
        </w:rPr>
      </w:pPr>
    </w:p>
    <w:p w:rsidR="00C76C13" w:rsidRPr="00E12289" w:rsidRDefault="00C76C13" w:rsidP="00DB4625">
      <w:pPr>
        <w:ind w:left="567"/>
        <w:jc w:val="both"/>
      </w:pPr>
      <w:r w:rsidRPr="00E12289">
        <w:t xml:space="preserve">Students are responsible for participating in learning activities, completing coursework and submitting assessments. The following actions have been successfully used by students to improve their academic performance: </w:t>
      </w:r>
    </w:p>
    <w:p w:rsidR="00C76C13" w:rsidRPr="00E12289" w:rsidRDefault="00C76C13" w:rsidP="00D67C0F">
      <w:pPr>
        <w:pStyle w:val="ListParagraph"/>
        <w:widowControl/>
        <w:numPr>
          <w:ilvl w:val="0"/>
          <w:numId w:val="42"/>
        </w:numPr>
        <w:autoSpaceDE/>
        <w:autoSpaceDN/>
        <w:jc w:val="both"/>
      </w:pPr>
      <w:r w:rsidRPr="00E12289">
        <w:t xml:space="preserve">Prepare thoroughly for classes and commit to regular revision </w:t>
      </w:r>
    </w:p>
    <w:p w:rsidR="00C76C13" w:rsidRPr="00E12289" w:rsidRDefault="00C76C13" w:rsidP="00D67C0F">
      <w:pPr>
        <w:pStyle w:val="ListParagraph"/>
        <w:widowControl/>
        <w:numPr>
          <w:ilvl w:val="0"/>
          <w:numId w:val="42"/>
        </w:numPr>
        <w:autoSpaceDE/>
        <w:autoSpaceDN/>
        <w:spacing w:line="276" w:lineRule="auto"/>
        <w:jc w:val="both"/>
      </w:pPr>
      <w:r w:rsidRPr="00E12289">
        <w:t>Seek advice and assistance from their classroom teacher when needed</w:t>
      </w:r>
    </w:p>
    <w:p w:rsidR="00C76C13" w:rsidRPr="00E12289" w:rsidRDefault="00C76C13" w:rsidP="00D67C0F">
      <w:pPr>
        <w:pStyle w:val="ListParagraph"/>
        <w:widowControl/>
        <w:numPr>
          <w:ilvl w:val="0"/>
          <w:numId w:val="42"/>
        </w:numPr>
        <w:autoSpaceDE/>
        <w:autoSpaceDN/>
        <w:spacing w:line="276" w:lineRule="auto"/>
        <w:jc w:val="both"/>
      </w:pPr>
      <w:r w:rsidRPr="00E12289">
        <w:t xml:space="preserve">Attend weekly </w:t>
      </w:r>
      <w:r w:rsidRPr="00E12289">
        <w:rPr>
          <w:b/>
        </w:rPr>
        <w:t xml:space="preserve">Course Consultations </w:t>
      </w:r>
      <w:r w:rsidRPr="00E12289">
        <w:t>to receive assistance with coursework</w:t>
      </w:r>
    </w:p>
    <w:p w:rsidR="00C76C13" w:rsidRPr="00E12289" w:rsidRDefault="00C76C13" w:rsidP="00D67C0F">
      <w:pPr>
        <w:pStyle w:val="ListParagraph"/>
        <w:widowControl/>
        <w:numPr>
          <w:ilvl w:val="0"/>
          <w:numId w:val="42"/>
        </w:numPr>
        <w:autoSpaceDE/>
        <w:autoSpaceDN/>
        <w:spacing w:line="276" w:lineRule="auto"/>
        <w:jc w:val="both"/>
      </w:pPr>
      <w:r w:rsidRPr="00E12289">
        <w:t xml:space="preserve">Participate in </w:t>
      </w:r>
      <w:r w:rsidRPr="00E12289">
        <w:rPr>
          <w:b/>
        </w:rPr>
        <w:t>Study Club</w:t>
      </w:r>
      <w:r w:rsidRPr="00E12289">
        <w:t xml:space="preserve"> to further develop academic, study and communication skills</w:t>
      </w:r>
    </w:p>
    <w:p w:rsidR="00C76C13" w:rsidRPr="00E12289" w:rsidRDefault="00C76C13" w:rsidP="00D67C0F">
      <w:pPr>
        <w:pStyle w:val="ListParagraph"/>
        <w:widowControl/>
        <w:numPr>
          <w:ilvl w:val="0"/>
          <w:numId w:val="42"/>
        </w:numPr>
        <w:autoSpaceDE/>
        <w:autoSpaceDN/>
        <w:spacing w:line="276" w:lineRule="auto"/>
        <w:jc w:val="both"/>
      </w:pPr>
      <w:r w:rsidRPr="00E12289">
        <w:t xml:space="preserve">Attend workshops and consultations offered through the </w:t>
      </w:r>
      <w:r w:rsidRPr="00E12289">
        <w:rPr>
          <w:b/>
        </w:rPr>
        <w:t>Learning Support Unit</w:t>
      </w:r>
      <w:r w:rsidRPr="00E12289">
        <w:t xml:space="preserve"> (LSU) to practice English language skills and learn successful study skills.</w:t>
      </w:r>
    </w:p>
    <w:p w:rsidR="00D65E6A" w:rsidRPr="00E12289" w:rsidRDefault="00C76C13" w:rsidP="00D67C0F">
      <w:pPr>
        <w:pStyle w:val="ListParagraph"/>
        <w:widowControl/>
        <w:numPr>
          <w:ilvl w:val="0"/>
          <w:numId w:val="42"/>
        </w:numPr>
        <w:autoSpaceDE/>
        <w:autoSpaceDN/>
        <w:spacing w:line="276" w:lineRule="auto"/>
        <w:jc w:val="both"/>
      </w:pPr>
      <w:r w:rsidRPr="00E12289">
        <w:t xml:space="preserve">Join the </w:t>
      </w:r>
      <w:r w:rsidRPr="00E12289">
        <w:rPr>
          <w:b/>
        </w:rPr>
        <w:t>Conversation Club</w:t>
      </w:r>
      <w:r w:rsidRPr="00E12289">
        <w:t xml:space="preserve"> to improve confidence in communicating in English</w:t>
      </w:r>
      <w:r w:rsidR="00DB4625" w:rsidRPr="00E12289">
        <w:rPr>
          <w:b/>
        </w:rPr>
        <w:br/>
      </w:r>
    </w:p>
    <w:p w:rsidR="00C76C13" w:rsidRPr="00E12289" w:rsidRDefault="00C76C13" w:rsidP="00DB4625">
      <w:pPr>
        <w:ind w:left="540"/>
        <w:jc w:val="both"/>
      </w:pPr>
      <w:r w:rsidRPr="00E12289">
        <w:t>Students should keep a personal record of performance improvement activities they complete so they are able to reflect on what has worked for them. This record will also provide evidence that the student has actively participated in the recommended support and academic interventions.</w:t>
      </w:r>
    </w:p>
    <w:p w:rsidR="00961B33" w:rsidRPr="00E12289" w:rsidRDefault="00961B33" w:rsidP="003B610C">
      <w:pPr>
        <w:pStyle w:val="Heading2"/>
        <w:rPr>
          <w:rFonts w:cs="Arial"/>
          <w:i w:val="0"/>
        </w:rPr>
      </w:pPr>
    </w:p>
    <w:p w:rsidR="001D06C1" w:rsidRPr="00E12289" w:rsidRDefault="001D06C1" w:rsidP="003D73DD">
      <w:pPr>
        <w:rPr>
          <w:i/>
        </w:rPr>
      </w:pPr>
    </w:p>
    <w:p w:rsidR="001D06C1" w:rsidRPr="00E12289" w:rsidRDefault="001D06C1" w:rsidP="003B610C">
      <w:pPr>
        <w:pStyle w:val="Heading2"/>
        <w:rPr>
          <w:rFonts w:cs="Arial"/>
          <w:i w:val="0"/>
        </w:rPr>
      </w:pPr>
    </w:p>
    <w:p w:rsidR="00C76C13" w:rsidRPr="00E12289" w:rsidRDefault="00FB2BD7" w:rsidP="003B610C">
      <w:pPr>
        <w:pStyle w:val="Heading2"/>
        <w:rPr>
          <w:rFonts w:cs="Arial"/>
          <w:i w:val="0"/>
        </w:rPr>
      </w:pPr>
      <w:r>
        <w:rPr>
          <w:rFonts w:cs="Arial"/>
          <w:i w:val="0"/>
        </w:rPr>
        <w:br/>
      </w:r>
      <w:r w:rsidR="00C76C13" w:rsidRPr="00E12289">
        <w:rPr>
          <w:rFonts w:cs="Arial"/>
          <w:i w:val="0"/>
        </w:rPr>
        <w:t>ACADEMIC INTERVENTIONS</w:t>
      </w:r>
    </w:p>
    <w:p w:rsidR="00C76C13" w:rsidRPr="00E12289" w:rsidRDefault="00C76C13" w:rsidP="00D67C0F">
      <w:pPr>
        <w:pStyle w:val="Heading3"/>
        <w:numPr>
          <w:ilvl w:val="0"/>
          <w:numId w:val="46"/>
        </w:numPr>
        <w:rPr>
          <w:rFonts w:cs="Arial"/>
        </w:rPr>
      </w:pPr>
      <w:r w:rsidRPr="00E12289">
        <w:rPr>
          <w:rFonts w:cs="Arial"/>
        </w:rPr>
        <w:t>Early Intervention</w:t>
      </w:r>
    </w:p>
    <w:p w:rsidR="00C76C13" w:rsidRPr="00E12289" w:rsidRDefault="00C76C13" w:rsidP="003D73DD">
      <w:pPr>
        <w:pStyle w:val="Subtitle"/>
        <w:ind w:left="180" w:firstLine="387"/>
        <w:rPr>
          <w:rFonts w:ascii="Arial" w:hAnsi="Arial" w:cs="Arial"/>
          <w:color w:val="auto"/>
        </w:rPr>
      </w:pPr>
      <w:r w:rsidRPr="00E12289">
        <w:rPr>
          <w:rFonts w:ascii="Arial" w:hAnsi="Arial" w:cs="Arial"/>
          <w:color w:val="auto"/>
        </w:rPr>
        <w:t>In response to diagnostic tests in Mathematics and English</w:t>
      </w:r>
    </w:p>
    <w:p w:rsidR="00C76C13" w:rsidRPr="00E12289" w:rsidRDefault="00C76C13" w:rsidP="00DB4625">
      <w:pPr>
        <w:ind w:left="567"/>
        <w:jc w:val="both"/>
      </w:pPr>
      <w:r w:rsidRPr="00E12289">
        <w:t xml:space="preserve">Diagnostic tests in Mathematics and in English examine elementary literacies and basic course knowledge required for successful completion of the course.  </w:t>
      </w:r>
    </w:p>
    <w:p w:rsidR="00C76C13" w:rsidRPr="00E12289" w:rsidRDefault="00C76C13" w:rsidP="00DB4625">
      <w:pPr>
        <w:ind w:left="567"/>
        <w:jc w:val="both"/>
      </w:pPr>
    </w:p>
    <w:p w:rsidR="00C76C13" w:rsidRPr="00E12289" w:rsidRDefault="00C76C13" w:rsidP="00DB4625">
      <w:pPr>
        <w:ind w:left="567"/>
        <w:jc w:val="both"/>
      </w:pPr>
      <w:r w:rsidRPr="00E12289">
        <w:t>Students who score below a minimum score on these diagnostic tests are issued with a letter advising them of ways to improve their performance in the relevant course. A copy of the letter is placed in the student’s file.</w:t>
      </w:r>
    </w:p>
    <w:p w:rsidR="00C76C13" w:rsidRPr="00E12289" w:rsidRDefault="00C76C13" w:rsidP="00DB4625">
      <w:pPr>
        <w:ind w:left="567"/>
        <w:jc w:val="both"/>
      </w:pPr>
    </w:p>
    <w:p w:rsidR="00C76C13" w:rsidRPr="00E12289" w:rsidRDefault="00C76C13" w:rsidP="00DB4625">
      <w:pPr>
        <w:ind w:left="567"/>
        <w:jc w:val="both"/>
      </w:pPr>
      <w:r w:rsidRPr="00E12289">
        <w:t>Recommended student actions include:</w:t>
      </w:r>
    </w:p>
    <w:p w:rsidR="00C76C13" w:rsidRPr="00E12289" w:rsidRDefault="00C76C13" w:rsidP="00D67C0F">
      <w:pPr>
        <w:pStyle w:val="ListParagraph"/>
        <w:widowControl/>
        <w:numPr>
          <w:ilvl w:val="0"/>
          <w:numId w:val="42"/>
        </w:numPr>
        <w:autoSpaceDE/>
        <w:autoSpaceDN/>
        <w:jc w:val="both"/>
      </w:pPr>
      <w:r w:rsidRPr="00E12289">
        <w:t xml:space="preserve">Commitment to thorough preparation and regular revision </w:t>
      </w:r>
    </w:p>
    <w:p w:rsidR="00C76C13" w:rsidRPr="00E12289" w:rsidRDefault="00C76C13" w:rsidP="00D67C0F">
      <w:pPr>
        <w:pStyle w:val="ListParagraph"/>
        <w:widowControl/>
        <w:numPr>
          <w:ilvl w:val="0"/>
          <w:numId w:val="42"/>
        </w:numPr>
        <w:autoSpaceDE/>
        <w:autoSpaceDN/>
        <w:jc w:val="both"/>
      </w:pPr>
      <w:r w:rsidRPr="00E12289">
        <w:t>Attendance at weekly Course Consultations</w:t>
      </w:r>
      <w:r w:rsidR="00D839C4" w:rsidRPr="00E12289">
        <w:t xml:space="preserve"> or Workshops</w:t>
      </w:r>
    </w:p>
    <w:p w:rsidR="00C76C13" w:rsidRPr="00E12289" w:rsidRDefault="00C76C13" w:rsidP="00D67C0F">
      <w:pPr>
        <w:pStyle w:val="ListParagraph"/>
        <w:widowControl/>
        <w:numPr>
          <w:ilvl w:val="0"/>
          <w:numId w:val="42"/>
        </w:numPr>
        <w:autoSpaceDE/>
        <w:autoSpaceDN/>
        <w:jc w:val="both"/>
      </w:pPr>
      <w:r w:rsidRPr="00E12289">
        <w:t>Participation in Study Club</w:t>
      </w:r>
    </w:p>
    <w:p w:rsidR="00C76C13" w:rsidRPr="00E12289" w:rsidRDefault="00C76C13" w:rsidP="00D67C0F">
      <w:pPr>
        <w:pStyle w:val="ListParagraph"/>
        <w:widowControl/>
        <w:numPr>
          <w:ilvl w:val="0"/>
          <w:numId w:val="42"/>
        </w:numPr>
        <w:autoSpaceDE/>
        <w:autoSpaceDN/>
        <w:jc w:val="both"/>
      </w:pPr>
      <w:r w:rsidRPr="00E12289">
        <w:t xml:space="preserve">Students who score below the minimum benchmark in the English diagnostic test will be advised to attend a </w:t>
      </w:r>
      <w:r w:rsidR="00D839C4" w:rsidRPr="00E12289">
        <w:t>6</w:t>
      </w:r>
      <w:r w:rsidRPr="00E12289">
        <w:t>-week consultation program in the Learning Support Unit (LSU)</w:t>
      </w:r>
    </w:p>
    <w:p w:rsidR="00C76C13" w:rsidRPr="00E12289" w:rsidRDefault="00C76C13" w:rsidP="00DB4625">
      <w:pPr>
        <w:ind w:left="540"/>
        <w:jc w:val="both"/>
      </w:pPr>
    </w:p>
    <w:p w:rsidR="00C76C13" w:rsidRPr="00E12289" w:rsidRDefault="00C76C13" w:rsidP="00D67C0F">
      <w:pPr>
        <w:pStyle w:val="Heading3"/>
        <w:numPr>
          <w:ilvl w:val="0"/>
          <w:numId w:val="46"/>
        </w:numPr>
        <w:rPr>
          <w:rFonts w:cs="Arial"/>
        </w:rPr>
      </w:pPr>
      <w:r w:rsidRPr="00E12289">
        <w:rPr>
          <w:rFonts w:cs="Arial"/>
        </w:rPr>
        <w:t>Informal Interventions</w:t>
      </w:r>
    </w:p>
    <w:p w:rsidR="00C76C13" w:rsidRPr="00E12289" w:rsidRDefault="00C76C13" w:rsidP="00DB4625">
      <w:pPr>
        <w:pStyle w:val="Subtitle"/>
        <w:numPr>
          <w:ilvl w:val="0"/>
          <w:numId w:val="0"/>
        </w:numPr>
        <w:ind w:firstLine="540"/>
        <w:jc w:val="both"/>
        <w:rPr>
          <w:rFonts w:ascii="Arial" w:hAnsi="Arial" w:cs="Arial"/>
          <w:color w:val="auto"/>
        </w:rPr>
      </w:pPr>
      <w:r w:rsidRPr="00E12289">
        <w:rPr>
          <w:rFonts w:ascii="Arial" w:hAnsi="Arial" w:cs="Arial"/>
          <w:color w:val="auto"/>
        </w:rPr>
        <w:t>In response to coursework and participation in class activities</w:t>
      </w:r>
    </w:p>
    <w:p w:rsidR="00C76C13" w:rsidRPr="00E12289" w:rsidRDefault="00C76C13" w:rsidP="00DB4625">
      <w:pPr>
        <w:ind w:left="540"/>
        <w:jc w:val="both"/>
      </w:pPr>
      <w:r w:rsidRPr="00E12289">
        <w:t xml:space="preserve">Academic staff may determine that a student's performance does not meet expectations as measured by performance on coursework tasks, formative assessments or as measured by the teacher in classroom interactions with the student.  </w:t>
      </w:r>
    </w:p>
    <w:p w:rsidR="00C76C13" w:rsidRPr="00E12289" w:rsidRDefault="00C76C13" w:rsidP="00DB4625">
      <w:pPr>
        <w:pStyle w:val="ListParagraph"/>
        <w:ind w:left="900"/>
        <w:jc w:val="both"/>
      </w:pPr>
    </w:p>
    <w:p w:rsidR="00C76C13" w:rsidRPr="00E12289" w:rsidRDefault="00C76C13" w:rsidP="00DB4625">
      <w:pPr>
        <w:ind w:left="540"/>
        <w:jc w:val="both"/>
      </w:pPr>
      <w:r w:rsidRPr="00E12289">
        <w:t>This case-by-case analysis will usually result in an informal (written or verbal) recommendation for a student to implement one or more of the performance improvement actions such as regularly attending course consultations to receive personalised help from course experts.</w:t>
      </w:r>
    </w:p>
    <w:p w:rsidR="00C76C13" w:rsidRPr="00E12289" w:rsidRDefault="00C76C13" w:rsidP="00DB4625">
      <w:pPr>
        <w:pStyle w:val="ListParagraph"/>
        <w:ind w:left="900"/>
        <w:jc w:val="both"/>
        <w:rPr>
          <w:b/>
        </w:rPr>
      </w:pPr>
    </w:p>
    <w:p w:rsidR="00C76C13" w:rsidRPr="00E12289" w:rsidRDefault="00C76C13" w:rsidP="00DB4625">
      <w:pPr>
        <w:pStyle w:val="ListParagraph"/>
        <w:ind w:left="900"/>
        <w:jc w:val="both"/>
        <w:rPr>
          <w:b/>
        </w:rPr>
      </w:pPr>
    </w:p>
    <w:p w:rsidR="00C76C13" w:rsidRPr="00E12289" w:rsidRDefault="00C76C13" w:rsidP="00D67C0F">
      <w:pPr>
        <w:pStyle w:val="Heading3"/>
        <w:numPr>
          <w:ilvl w:val="0"/>
          <w:numId w:val="46"/>
        </w:numPr>
        <w:rPr>
          <w:rFonts w:cs="Arial"/>
        </w:rPr>
      </w:pPr>
      <w:r w:rsidRPr="00E12289">
        <w:rPr>
          <w:rFonts w:cs="Arial"/>
        </w:rPr>
        <w:t>Formal Interventions</w:t>
      </w:r>
    </w:p>
    <w:p w:rsidR="00C76C13" w:rsidRPr="00E12289" w:rsidRDefault="00C76C13" w:rsidP="00DB4625">
      <w:pPr>
        <w:pStyle w:val="Subtitle"/>
        <w:ind w:firstLine="540"/>
        <w:jc w:val="both"/>
        <w:rPr>
          <w:rFonts w:ascii="Arial" w:hAnsi="Arial" w:cs="Arial"/>
          <w:color w:val="auto"/>
        </w:rPr>
      </w:pPr>
      <w:r w:rsidRPr="00E12289">
        <w:rPr>
          <w:rFonts w:ascii="Arial" w:hAnsi="Arial" w:cs="Arial"/>
          <w:color w:val="auto"/>
        </w:rPr>
        <w:t>In response to performance in Term and/or Final Assessment</w:t>
      </w:r>
    </w:p>
    <w:p w:rsidR="00C76C13" w:rsidRPr="00E12289" w:rsidRDefault="00C76C13" w:rsidP="00DB4625">
      <w:pPr>
        <w:ind w:left="567"/>
        <w:jc w:val="both"/>
      </w:pPr>
      <w:r w:rsidRPr="00E12289">
        <w:t xml:space="preserve">After the publication of assessment results for each term, or mid-term assessment in the case of the Transition Program, students who receive more than two Fail (F) and/or Unsatisfactory Fail (UF) grades will be considered at risk of failing to achieve Satisfactory Course Progress. </w:t>
      </w:r>
    </w:p>
    <w:p w:rsidR="00C76C13" w:rsidRPr="00E12289" w:rsidRDefault="00C76C13" w:rsidP="00DB4625">
      <w:pPr>
        <w:ind w:left="567"/>
        <w:jc w:val="both"/>
      </w:pPr>
    </w:p>
    <w:p w:rsidR="00C76C13" w:rsidRPr="00E12289" w:rsidRDefault="00C76C13" w:rsidP="00DB4625">
      <w:pPr>
        <w:ind w:left="567"/>
        <w:jc w:val="both"/>
      </w:pPr>
      <w:r w:rsidRPr="00E12289">
        <w:t xml:space="preserve">The student will be sent a letter via their UNSW Global email address notifying them that they are “At Risk of Failing to Achieve Satisfactory Course Progress”.  </w:t>
      </w:r>
    </w:p>
    <w:p w:rsidR="00C76C13" w:rsidRPr="00E12289" w:rsidRDefault="00C76C13" w:rsidP="00DB4625">
      <w:pPr>
        <w:ind w:left="567"/>
        <w:jc w:val="both"/>
      </w:pPr>
    </w:p>
    <w:p w:rsidR="00C76C13" w:rsidRPr="00E12289" w:rsidRDefault="00C76C13" w:rsidP="00DB4625">
      <w:pPr>
        <w:ind w:left="567"/>
        <w:jc w:val="both"/>
      </w:pPr>
      <w:r w:rsidRPr="00E12289">
        <w:t xml:space="preserve">This letter will recommend that the student implements a Performance Improvement Plan^, invites the student to discuss their progress with Student Support and academic staff, and outlines the student’s visa obligations regarding academic performance.  A student may be advised to repeat all or part of the program, or transfer to a different program that is more suited to their capability.  </w:t>
      </w:r>
    </w:p>
    <w:p w:rsidR="00C76C13" w:rsidRPr="00E12289" w:rsidRDefault="00C76C13" w:rsidP="00DB4625">
      <w:pPr>
        <w:ind w:left="567"/>
        <w:jc w:val="both"/>
      </w:pPr>
    </w:p>
    <w:p w:rsidR="00DB4625" w:rsidRPr="00E12289" w:rsidRDefault="00C76C13" w:rsidP="00DB4625">
      <w:pPr>
        <w:ind w:left="567"/>
        <w:jc w:val="both"/>
      </w:pPr>
      <w:r w:rsidRPr="00E12289">
        <w:t>A copy of this letter is placed in the student’s file.</w:t>
      </w:r>
    </w:p>
    <w:p w:rsidR="00DB4625" w:rsidRPr="00E12289" w:rsidRDefault="00DB4625" w:rsidP="00DB4625">
      <w:pPr>
        <w:jc w:val="both"/>
      </w:pPr>
      <w:r w:rsidRPr="00E12289">
        <w:br w:type="page"/>
      </w:r>
    </w:p>
    <w:p w:rsidR="00C76C13" w:rsidRPr="00E12289" w:rsidRDefault="00C76C13" w:rsidP="00C76C13">
      <w:pPr>
        <w:ind w:left="567"/>
      </w:pPr>
    </w:p>
    <w:p w:rsidR="00150C74" w:rsidRPr="00E12289" w:rsidRDefault="00150C74" w:rsidP="00C76C13">
      <w:pPr>
        <w:ind w:firstLine="567"/>
        <w:rPr>
          <w:b/>
        </w:rPr>
      </w:pPr>
    </w:p>
    <w:p w:rsidR="00C76C13" w:rsidRPr="00E12289" w:rsidRDefault="00C76C13" w:rsidP="00C76C13">
      <w:pPr>
        <w:ind w:firstLine="567"/>
        <w:rPr>
          <w:b/>
        </w:rPr>
      </w:pPr>
      <w:r w:rsidRPr="00E12289">
        <w:rPr>
          <w:b/>
        </w:rPr>
        <w:t>Formal Academic Interventions</w:t>
      </w:r>
    </w:p>
    <w:p w:rsidR="00C76C13" w:rsidRPr="00E12289" w:rsidRDefault="00C76C13" w:rsidP="00C76C13"/>
    <w:tbl>
      <w:tblPr>
        <w:tblW w:w="9009" w:type="dxa"/>
        <w:tblInd w:w="567" w:type="dxa"/>
        <w:tblLook w:val="04A0" w:firstRow="1" w:lastRow="0" w:firstColumn="1" w:lastColumn="0" w:noHBand="0" w:noVBand="1"/>
      </w:tblPr>
      <w:tblGrid>
        <w:gridCol w:w="2829"/>
        <w:gridCol w:w="6180"/>
      </w:tblGrid>
      <w:tr w:rsidR="00C76C13" w:rsidRPr="00E12289" w:rsidTr="00DB4625">
        <w:trPr>
          <w:trHeight w:val="354"/>
        </w:trPr>
        <w:tc>
          <w:tcPr>
            <w:tcW w:w="2829" w:type="dxa"/>
            <w:vAlign w:val="bottom"/>
          </w:tcPr>
          <w:p w:rsidR="00C76C13" w:rsidRPr="00E12289" w:rsidRDefault="00C76C13" w:rsidP="00C76C13">
            <w:pPr>
              <w:spacing w:before="120" w:after="120"/>
              <w:ind w:right="-7"/>
              <w:contextualSpacing/>
              <w:jc w:val="center"/>
              <w:rPr>
                <w:b/>
                <w:i/>
              </w:rPr>
            </w:pPr>
            <w:r w:rsidRPr="00E12289">
              <w:rPr>
                <w:b/>
                <w:i/>
              </w:rPr>
              <w:t>Assessment Results</w:t>
            </w:r>
          </w:p>
        </w:tc>
        <w:tc>
          <w:tcPr>
            <w:tcW w:w="6180" w:type="dxa"/>
            <w:vAlign w:val="bottom"/>
          </w:tcPr>
          <w:p w:rsidR="00C76C13" w:rsidRPr="00E12289" w:rsidRDefault="00C76C13" w:rsidP="00C76C13">
            <w:pPr>
              <w:spacing w:before="120" w:after="120"/>
              <w:ind w:right="-7"/>
              <w:contextualSpacing/>
              <w:jc w:val="center"/>
              <w:rPr>
                <w:b/>
                <w:i/>
              </w:rPr>
            </w:pPr>
            <w:r w:rsidRPr="00E12289">
              <w:rPr>
                <w:b/>
                <w:i/>
              </w:rPr>
              <w:t>Intervention</w:t>
            </w:r>
          </w:p>
        </w:tc>
      </w:tr>
      <w:tr w:rsidR="00C76C13" w:rsidRPr="00E12289" w:rsidTr="00DB4625">
        <w:trPr>
          <w:trHeight w:val="1839"/>
        </w:trPr>
        <w:tc>
          <w:tcPr>
            <w:tcW w:w="2829" w:type="dxa"/>
            <w:shd w:val="clear" w:color="auto" w:fill="F2F2F2" w:themeFill="background1" w:themeFillShade="F2"/>
          </w:tcPr>
          <w:p w:rsidR="00C76C13" w:rsidRPr="00E12289" w:rsidRDefault="00C76C13" w:rsidP="00DB4625">
            <w:pPr>
              <w:spacing w:before="120" w:after="120"/>
              <w:ind w:right="-7"/>
              <w:contextualSpacing/>
            </w:pPr>
          </w:p>
          <w:p w:rsidR="00C76C13" w:rsidRPr="00E12289" w:rsidRDefault="00C76C13" w:rsidP="00DB4625">
            <w:pPr>
              <w:spacing w:before="120" w:after="120"/>
              <w:ind w:right="-7"/>
              <w:contextualSpacing/>
            </w:pPr>
            <w:r w:rsidRPr="00E12289">
              <w:t>Academic English results &lt; C</w:t>
            </w:r>
          </w:p>
        </w:tc>
        <w:tc>
          <w:tcPr>
            <w:tcW w:w="6180" w:type="dxa"/>
            <w:shd w:val="clear" w:color="auto" w:fill="F2F2F2" w:themeFill="background1" w:themeFillShade="F2"/>
          </w:tcPr>
          <w:p w:rsidR="00C76C13" w:rsidRPr="00E12289" w:rsidRDefault="00C76C13" w:rsidP="00DB4625">
            <w:pPr>
              <w:spacing w:before="120" w:after="120"/>
              <w:ind w:right="-7"/>
              <w:contextualSpacing/>
            </w:pPr>
          </w:p>
          <w:p w:rsidR="00C76C13" w:rsidRPr="00E12289" w:rsidRDefault="00C76C13" w:rsidP="00DB4625">
            <w:pPr>
              <w:spacing w:before="120" w:after="120"/>
              <w:ind w:right="-7"/>
              <w:contextualSpacing/>
            </w:pPr>
            <w:r w:rsidRPr="00E12289">
              <w:t>Enrolled in a 10-week consultation program in the Library Support Unit (LSU) and notified of this by letter.  A copy of the letter will be placed in the student’s file</w:t>
            </w:r>
          </w:p>
        </w:tc>
      </w:tr>
      <w:tr w:rsidR="00C76C13" w:rsidRPr="00E12289" w:rsidTr="00DB4625">
        <w:trPr>
          <w:trHeight w:val="2541"/>
        </w:trPr>
        <w:tc>
          <w:tcPr>
            <w:tcW w:w="2829" w:type="dxa"/>
            <w:shd w:val="clear" w:color="auto" w:fill="auto"/>
          </w:tcPr>
          <w:p w:rsidR="00C76C13" w:rsidRPr="00E12289" w:rsidRDefault="00C76C13" w:rsidP="00DB4625">
            <w:pPr>
              <w:spacing w:before="120" w:after="120"/>
              <w:ind w:right="-7"/>
              <w:contextualSpacing/>
            </w:pPr>
          </w:p>
          <w:p w:rsidR="00C76C13" w:rsidRPr="00E12289" w:rsidRDefault="00C76C13" w:rsidP="00DB4625">
            <w:pPr>
              <w:spacing w:before="120" w:after="120"/>
              <w:ind w:right="-7"/>
              <w:contextualSpacing/>
            </w:pPr>
            <w:r w:rsidRPr="00E12289">
              <w:t>3 or more Fail grades</w:t>
            </w:r>
          </w:p>
          <w:p w:rsidR="00C76C13" w:rsidRPr="00E12289" w:rsidRDefault="00C76C13" w:rsidP="00DB4625">
            <w:pPr>
              <w:spacing w:before="120" w:after="120"/>
              <w:ind w:right="-7"/>
              <w:contextualSpacing/>
              <w:rPr>
                <w:i/>
                <w:iCs/>
              </w:rPr>
            </w:pPr>
            <w:r w:rsidRPr="00E12289">
              <w:t>(F or UF)</w:t>
            </w:r>
          </w:p>
        </w:tc>
        <w:tc>
          <w:tcPr>
            <w:tcW w:w="6180" w:type="dxa"/>
            <w:shd w:val="clear" w:color="auto" w:fill="auto"/>
          </w:tcPr>
          <w:p w:rsidR="00C76C13" w:rsidRPr="00E12289" w:rsidRDefault="00C76C13" w:rsidP="00DB4625">
            <w:pPr>
              <w:spacing w:before="120" w:after="120"/>
              <w:ind w:right="-7"/>
              <w:contextualSpacing/>
            </w:pPr>
          </w:p>
          <w:p w:rsidR="00C76C13" w:rsidRPr="00E12289" w:rsidRDefault="00C76C13" w:rsidP="00DB4625">
            <w:pPr>
              <w:spacing w:before="120" w:after="120"/>
              <w:ind w:right="-7"/>
              <w:contextualSpacing/>
            </w:pPr>
            <w:r w:rsidRPr="00E12289">
              <w:t>Formal notification letter</w:t>
            </w:r>
          </w:p>
          <w:p w:rsidR="00C76C13" w:rsidRPr="00E12289" w:rsidRDefault="00C76C13" w:rsidP="00D67C0F">
            <w:pPr>
              <w:pStyle w:val="ListParagraph"/>
              <w:numPr>
                <w:ilvl w:val="0"/>
                <w:numId w:val="43"/>
              </w:numPr>
              <w:spacing w:before="120" w:after="120"/>
              <w:ind w:right="-7"/>
              <w:contextualSpacing/>
            </w:pPr>
            <w:r w:rsidRPr="00E12289">
              <w:t>‘At-risk of Failing to Achieve Satisfactory Course Progress’.</w:t>
            </w:r>
          </w:p>
          <w:p w:rsidR="00C76C13" w:rsidRPr="00E12289" w:rsidRDefault="00C76C13" w:rsidP="00D67C0F">
            <w:pPr>
              <w:pStyle w:val="ListParagraph"/>
              <w:numPr>
                <w:ilvl w:val="0"/>
                <w:numId w:val="43"/>
              </w:numPr>
              <w:spacing w:before="120" w:after="120"/>
              <w:ind w:right="-7"/>
              <w:contextualSpacing/>
            </w:pPr>
            <w:r w:rsidRPr="00E12289">
              <w:t>Agreed Performance Improvement Plan^</w:t>
            </w:r>
          </w:p>
          <w:p w:rsidR="00C76C13" w:rsidRPr="00E12289" w:rsidRDefault="00C76C13" w:rsidP="00D67C0F">
            <w:pPr>
              <w:pStyle w:val="ListParagraph"/>
              <w:numPr>
                <w:ilvl w:val="0"/>
                <w:numId w:val="43"/>
              </w:numPr>
              <w:spacing w:before="120" w:after="120"/>
              <w:ind w:right="-7"/>
              <w:contextualSpacing/>
            </w:pPr>
            <w:r w:rsidRPr="00E12289">
              <w:t>Advised to Repeat or Transfer program</w:t>
            </w:r>
          </w:p>
        </w:tc>
      </w:tr>
      <w:tr w:rsidR="00C76C13" w:rsidRPr="00E12289" w:rsidTr="00DB4625">
        <w:trPr>
          <w:trHeight w:val="28"/>
        </w:trPr>
        <w:tc>
          <w:tcPr>
            <w:tcW w:w="2829" w:type="dxa"/>
          </w:tcPr>
          <w:p w:rsidR="00C76C13" w:rsidRPr="00E12289" w:rsidRDefault="00C76C13" w:rsidP="00DB4625">
            <w:pPr>
              <w:spacing w:before="120" w:after="120"/>
              <w:ind w:right="-7"/>
              <w:contextualSpacing/>
              <w:rPr>
                <w:sz w:val="2"/>
                <w:szCs w:val="2"/>
              </w:rPr>
            </w:pPr>
          </w:p>
        </w:tc>
        <w:tc>
          <w:tcPr>
            <w:tcW w:w="6180" w:type="dxa"/>
            <w:shd w:val="clear" w:color="auto" w:fill="auto"/>
          </w:tcPr>
          <w:p w:rsidR="00C76C13" w:rsidRPr="00E12289" w:rsidRDefault="00C76C13" w:rsidP="00DB4625">
            <w:pPr>
              <w:spacing w:before="120" w:after="120"/>
              <w:ind w:right="-7"/>
              <w:contextualSpacing/>
              <w:rPr>
                <w:sz w:val="2"/>
                <w:szCs w:val="2"/>
              </w:rPr>
            </w:pPr>
          </w:p>
        </w:tc>
      </w:tr>
      <w:tr w:rsidR="00C76C13" w:rsidRPr="00E12289" w:rsidTr="00DB4625">
        <w:trPr>
          <w:trHeight w:val="2310"/>
        </w:trPr>
        <w:tc>
          <w:tcPr>
            <w:tcW w:w="2829" w:type="dxa"/>
            <w:shd w:val="clear" w:color="auto" w:fill="F2F2F2" w:themeFill="background1" w:themeFillShade="F2"/>
          </w:tcPr>
          <w:p w:rsidR="00C76C13" w:rsidRPr="00E12289" w:rsidRDefault="00C76C13" w:rsidP="00DB4625">
            <w:pPr>
              <w:spacing w:before="120" w:after="120"/>
              <w:ind w:right="-7"/>
              <w:contextualSpacing/>
            </w:pPr>
          </w:p>
          <w:p w:rsidR="00C76C13" w:rsidRPr="00E12289" w:rsidRDefault="00C76C13" w:rsidP="00DB4625">
            <w:pPr>
              <w:spacing w:before="120" w:after="120"/>
              <w:ind w:right="-7"/>
              <w:contextualSpacing/>
            </w:pPr>
          </w:p>
          <w:p w:rsidR="00C76C13" w:rsidRPr="00E12289" w:rsidRDefault="00C76C13" w:rsidP="00DB4625">
            <w:pPr>
              <w:spacing w:before="120" w:after="120"/>
              <w:ind w:right="-7"/>
              <w:contextualSpacing/>
            </w:pPr>
            <w:r w:rsidRPr="00E12289">
              <w:t>GPA &gt; 5</w:t>
            </w:r>
          </w:p>
        </w:tc>
        <w:tc>
          <w:tcPr>
            <w:tcW w:w="6180" w:type="dxa"/>
            <w:shd w:val="clear" w:color="auto" w:fill="F2F2F2" w:themeFill="background1" w:themeFillShade="F2"/>
          </w:tcPr>
          <w:p w:rsidR="00C76C13" w:rsidRPr="00E12289" w:rsidRDefault="00C76C13" w:rsidP="00DB4625">
            <w:pPr>
              <w:spacing w:before="120" w:after="120"/>
              <w:ind w:right="-7"/>
              <w:contextualSpacing/>
            </w:pPr>
          </w:p>
          <w:p w:rsidR="00C76C13" w:rsidRPr="00E12289" w:rsidRDefault="00C76C13" w:rsidP="00DB4625">
            <w:pPr>
              <w:spacing w:before="120" w:after="120"/>
              <w:ind w:right="-7"/>
              <w:contextualSpacing/>
            </w:pPr>
            <w:r w:rsidRPr="00E12289">
              <w:t>Interview with class Academic Advisor to discuss performance and study options.</w:t>
            </w:r>
          </w:p>
          <w:p w:rsidR="00C76C13" w:rsidRPr="00E12289" w:rsidRDefault="00C76C13" w:rsidP="00DB4625">
            <w:pPr>
              <w:spacing w:before="120" w:after="120"/>
              <w:ind w:right="-7"/>
              <w:contextualSpacing/>
            </w:pPr>
          </w:p>
          <w:p w:rsidR="00C76C13" w:rsidRPr="00E12289" w:rsidRDefault="00C76C13" w:rsidP="00D67C0F">
            <w:pPr>
              <w:pStyle w:val="ListParagraph"/>
              <w:numPr>
                <w:ilvl w:val="0"/>
                <w:numId w:val="43"/>
              </w:numPr>
              <w:spacing w:before="120" w:after="120"/>
              <w:ind w:right="-7"/>
              <w:contextualSpacing/>
            </w:pPr>
            <w:r w:rsidRPr="00E12289">
              <w:t>Recommended actions to improve performance^</w:t>
            </w:r>
            <w:r w:rsidRPr="00E12289">
              <w:br w:type="page"/>
            </w:r>
          </w:p>
        </w:tc>
      </w:tr>
      <w:tr w:rsidR="00C76C13" w:rsidRPr="00E12289" w:rsidTr="00DB4625">
        <w:trPr>
          <w:trHeight w:val="1728"/>
        </w:trPr>
        <w:tc>
          <w:tcPr>
            <w:tcW w:w="2829" w:type="dxa"/>
            <w:shd w:val="clear" w:color="auto" w:fill="auto"/>
          </w:tcPr>
          <w:p w:rsidR="00C76C13" w:rsidRPr="00E12289" w:rsidRDefault="00C76C13" w:rsidP="00DB4625">
            <w:pPr>
              <w:spacing w:before="120" w:after="120"/>
              <w:ind w:right="-7"/>
              <w:contextualSpacing/>
            </w:pPr>
          </w:p>
          <w:p w:rsidR="00C76C13" w:rsidRPr="00E12289" w:rsidRDefault="00C76C13" w:rsidP="00DB4625">
            <w:pPr>
              <w:spacing w:before="120" w:after="120"/>
              <w:ind w:right="-7"/>
              <w:contextualSpacing/>
            </w:pPr>
            <w:r w:rsidRPr="00E12289">
              <w:t>GPA 4 – GPA 5</w:t>
            </w:r>
          </w:p>
        </w:tc>
        <w:tc>
          <w:tcPr>
            <w:tcW w:w="6180" w:type="dxa"/>
            <w:shd w:val="clear" w:color="auto" w:fill="auto"/>
          </w:tcPr>
          <w:p w:rsidR="00C76C13" w:rsidRPr="00E12289" w:rsidRDefault="00C76C13" w:rsidP="00DB4625">
            <w:pPr>
              <w:spacing w:before="120" w:after="120"/>
              <w:ind w:right="-7"/>
              <w:contextualSpacing/>
            </w:pPr>
          </w:p>
          <w:p w:rsidR="00C76C13" w:rsidRPr="00E12289" w:rsidRDefault="00C76C13" w:rsidP="00DB4625">
            <w:pPr>
              <w:spacing w:before="120" w:after="120"/>
              <w:ind w:right="-7"/>
              <w:contextualSpacing/>
            </w:pPr>
            <w:r w:rsidRPr="00E12289">
              <w:t>Interview with Student Performance Advisor</w:t>
            </w:r>
          </w:p>
          <w:p w:rsidR="00C76C13" w:rsidRPr="00E12289" w:rsidRDefault="00C76C13" w:rsidP="00D67C0F">
            <w:pPr>
              <w:pStyle w:val="ListParagraph"/>
              <w:numPr>
                <w:ilvl w:val="0"/>
                <w:numId w:val="43"/>
              </w:numPr>
              <w:spacing w:before="120" w:after="120"/>
              <w:ind w:right="-7"/>
              <w:contextualSpacing/>
            </w:pPr>
            <w:r w:rsidRPr="00E12289">
              <w:t>Recommended Performance Improvement Plan^</w:t>
            </w:r>
          </w:p>
          <w:p w:rsidR="00C76C13" w:rsidRPr="00E12289" w:rsidRDefault="00C76C13" w:rsidP="00DB4625">
            <w:pPr>
              <w:spacing w:before="120" w:after="120"/>
              <w:ind w:right="-7"/>
              <w:contextualSpacing/>
            </w:pPr>
            <w:r w:rsidRPr="00E12289">
              <w:t>Interview with Student Support staff</w:t>
            </w:r>
          </w:p>
        </w:tc>
      </w:tr>
      <w:tr w:rsidR="00C76C13" w:rsidRPr="00E12289" w:rsidTr="00DB4625">
        <w:trPr>
          <w:trHeight w:val="95"/>
        </w:trPr>
        <w:tc>
          <w:tcPr>
            <w:tcW w:w="2829" w:type="dxa"/>
          </w:tcPr>
          <w:p w:rsidR="00C76C13" w:rsidRPr="00E12289" w:rsidRDefault="00C76C13" w:rsidP="00DB4625">
            <w:pPr>
              <w:spacing w:before="120" w:after="120"/>
              <w:ind w:right="-7"/>
              <w:contextualSpacing/>
              <w:rPr>
                <w:sz w:val="4"/>
              </w:rPr>
            </w:pPr>
          </w:p>
        </w:tc>
        <w:tc>
          <w:tcPr>
            <w:tcW w:w="6180" w:type="dxa"/>
            <w:shd w:val="clear" w:color="auto" w:fill="auto"/>
          </w:tcPr>
          <w:p w:rsidR="00C76C13" w:rsidRPr="00E12289" w:rsidRDefault="00C76C13" w:rsidP="00DB4625">
            <w:pPr>
              <w:spacing w:before="120" w:after="120"/>
              <w:ind w:right="-7"/>
              <w:contextualSpacing/>
              <w:rPr>
                <w:sz w:val="4"/>
              </w:rPr>
            </w:pPr>
          </w:p>
        </w:tc>
      </w:tr>
      <w:tr w:rsidR="00C76C13" w:rsidRPr="00E12289" w:rsidTr="00DB4625">
        <w:trPr>
          <w:trHeight w:val="297"/>
        </w:trPr>
        <w:tc>
          <w:tcPr>
            <w:tcW w:w="2829" w:type="dxa"/>
          </w:tcPr>
          <w:p w:rsidR="00C76C13" w:rsidRPr="00E12289" w:rsidRDefault="00C76C13" w:rsidP="00DB4625">
            <w:pPr>
              <w:spacing w:before="120" w:after="120"/>
              <w:ind w:right="-7"/>
              <w:contextualSpacing/>
              <w:rPr>
                <w:sz w:val="2"/>
                <w:szCs w:val="2"/>
              </w:rPr>
            </w:pPr>
          </w:p>
        </w:tc>
        <w:tc>
          <w:tcPr>
            <w:tcW w:w="6180" w:type="dxa"/>
            <w:shd w:val="clear" w:color="auto" w:fill="auto"/>
          </w:tcPr>
          <w:p w:rsidR="00C76C13" w:rsidRPr="00E12289" w:rsidRDefault="00C76C13" w:rsidP="00DB4625">
            <w:pPr>
              <w:spacing w:before="120" w:after="120"/>
              <w:ind w:right="-7"/>
              <w:contextualSpacing/>
              <w:rPr>
                <w:sz w:val="2"/>
                <w:szCs w:val="2"/>
              </w:rPr>
            </w:pPr>
          </w:p>
        </w:tc>
      </w:tr>
      <w:tr w:rsidR="00C76C13" w:rsidRPr="00E12289" w:rsidTr="00DB4625">
        <w:trPr>
          <w:trHeight w:val="2646"/>
        </w:trPr>
        <w:tc>
          <w:tcPr>
            <w:tcW w:w="2829" w:type="dxa"/>
            <w:shd w:val="clear" w:color="auto" w:fill="F2F2F2" w:themeFill="background1" w:themeFillShade="F2"/>
          </w:tcPr>
          <w:p w:rsidR="00C76C13" w:rsidRPr="00E12289" w:rsidRDefault="00C76C13" w:rsidP="00DB4625">
            <w:pPr>
              <w:spacing w:before="120" w:after="120"/>
              <w:ind w:right="-7"/>
              <w:contextualSpacing/>
            </w:pPr>
          </w:p>
          <w:p w:rsidR="00C76C13" w:rsidRPr="00E12289" w:rsidRDefault="00C76C13" w:rsidP="00DB4625">
            <w:pPr>
              <w:spacing w:before="120" w:after="120"/>
              <w:ind w:right="-7"/>
              <w:contextualSpacing/>
            </w:pPr>
          </w:p>
          <w:p w:rsidR="00C76C13" w:rsidRPr="00E12289" w:rsidRDefault="00C76C13" w:rsidP="00DB4625">
            <w:pPr>
              <w:spacing w:before="120" w:after="120"/>
              <w:ind w:right="-7"/>
              <w:contextualSpacing/>
            </w:pPr>
            <w:r w:rsidRPr="00E12289">
              <w:t>GPA &lt; 4</w:t>
            </w:r>
          </w:p>
        </w:tc>
        <w:tc>
          <w:tcPr>
            <w:tcW w:w="6180" w:type="dxa"/>
            <w:shd w:val="clear" w:color="auto" w:fill="F2F2F2" w:themeFill="background1" w:themeFillShade="F2"/>
          </w:tcPr>
          <w:p w:rsidR="00C76C13" w:rsidRPr="00E12289" w:rsidRDefault="00C76C13" w:rsidP="00DB4625">
            <w:pPr>
              <w:spacing w:before="120" w:after="120"/>
              <w:ind w:right="-7"/>
              <w:contextualSpacing/>
            </w:pPr>
          </w:p>
          <w:p w:rsidR="00C76C13" w:rsidRPr="00E12289" w:rsidRDefault="00C76C13" w:rsidP="00DB4625">
            <w:pPr>
              <w:spacing w:before="120" w:after="120"/>
              <w:ind w:right="-7"/>
              <w:contextualSpacing/>
            </w:pPr>
            <w:r w:rsidRPr="00E12289">
              <w:t>Formal notification letter</w:t>
            </w:r>
          </w:p>
          <w:p w:rsidR="00C76C13" w:rsidRPr="00E12289" w:rsidRDefault="00C76C13" w:rsidP="00D67C0F">
            <w:pPr>
              <w:pStyle w:val="ListParagraph"/>
              <w:numPr>
                <w:ilvl w:val="0"/>
                <w:numId w:val="43"/>
              </w:numPr>
              <w:spacing w:before="120" w:after="120"/>
              <w:ind w:right="-7"/>
              <w:contextualSpacing/>
            </w:pPr>
            <w:r w:rsidRPr="00E12289">
              <w:t>‘At-risk of Failing to Achieve Satisfactory Course Progress’</w:t>
            </w:r>
          </w:p>
          <w:p w:rsidR="00C76C13" w:rsidRPr="00E12289" w:rsidRDefault="00C76C13" w:rsidP="00D67C0F">
            <w:pPr>
              <w:pStyle w:val="ListParagraph"/>
              <w:numPr>
                <w:ilvl w:val="0"/>
                <w:numId w:val="43"/>
              </w:numPr>
              <w:spacing w:before="120" w:after="120"/>
              <w:ind w:right="-7"/>
              <w:contextualSpacing/>
            </w:pPr>
            <w:r w:rsidRPr="00E12289">
              <w:t>Interview with Student Support staff</w:t>
            </w:r>
          </w:p>
          <w:p w:rsidR="00C76C13" w:rsidRPr="00E12289" w:rsidRDefault="00C76C13" w:rsidP="00D67C0F">
            <w:pPr>
              <w:pStyle w:val="ListParagraph"/>
              <w:numPr>
                <w:ilvl w:val="0"/>
                <w:numId w:val="43"/>
              </w:numPr>
              <w:spacing w:before="120" w:after="120"/>
              <w:ind w:right="-7"/>
              <w:contextualSpacing/>
            </w:pPr>
            <w:r w:rsidRPr="00E12289">
              <w:t>Advised to Repeat or Transfer program</w:t>
            </w:r>
          </w:p>
        </w:tc>
      </w:tr>
      <w:tr w:rsidR="00C76C13" w:rsidRPr="00E12289" w:rsidTr="00DB4625">
        <w:trPr>
          <w:trHeight w:val="58"/>
        </w:trPr>
        <w:tc>
          <w:tcPr>
            <w:tcW w:w="2829" w:type="dxa"/>
          </w:tcPr>
          <w:p w:rsidR="00C76C13" w:rsidRPr="00E12289" w:rsidRDefault="00C76C13" w:rsidP="00C76C13">
            <w:pPr>
              <w:spacing w:before="120" w:after="120"/>
              <w:ind w:right="-7"/>
              <w:contextualSpacing/>
              <w:rPr>
                <w:sz w:val="4"/>
              </w:rPr>
            </w:pPr>
          </w:p>
        </w:tc>
        <w:tc>
          <w:tcPr>
            <w:tcW w:w="6180" w:type="dxa"/>
            <w:shd w:val="clear" w:color="auto" w:fill="auto"/>
          </w:tcPr>
          <w:p w:rsidR="00C76C13" w:rsidRPr="00E12289" w:rsidRDefault="00C76C13" w:rsidP="00C76C13">
            <w:pPr>
              <w:spacing w:before="120" w:after="120"/>
              <w:ind w:right="-7"/>
              <w:contextualSpacing/>
              <w:rPr>
                <w:sz w:val="4"/>
              </w:rPr>
            </w:pPr>
          </w:p>
        </w:tc>
      </w:tr>
    </w:tbl>
    <w:p w:rsidR="00C76C13" w:rsidRPr="00E12289" w:rsidRDefault="00C76C13" w:rsidP="00C76C13">
      <w:pPr>
        <w:spacing w:before="120" w:after="120"/>
        <w:ind w:right="-7"/>
        <w:contextualSpacing/>
        <w:rPr>
          <w:b/>
          <w:i/>
        </w:rPr>
      </w:pPr>
    </w:p>
    <w:p w:rsidR="00DB4625" w:rsidRPr="00E12289" w:rsidRDefault="00DB4625">
      <w:pPr>
        <w:rPr>
          <w:b/>
          <w:i/>
        </w:rPr>
      </w:pPr>
      <w:r w:rsidRPr="00E12289">
        <w:rPr>
          <w:b/>
          <w:i/>
        </w:rPr>
        <w:br w:type="page"/>
      </w:r>
    </w:p>
    <w:p w:rsidR="0033177A" w:rsidRPr="00E12289" w:rsidRDefault="0033177A">
      <w:pPr>
        <w:rPr>
          <w:b/>
          <w:i/>
        </w:rPr>
      </w:pPr>
    </w:p>
    <w:p w:rsidR="00C76C13" w:rsidRPr="00E12289" w:rsidRDefault="00C76C13" w:rsidP="003B610C">
      <w:pPr>
        <w:pStyle w:val="Heading2"/>
        <w:rPr>
          <w:rFonts w:cs="Arial"/>
          <w:i w:val="0"/>
        </w:rPr>
      </w:pPr>
      <w:r w:rsidRPr="00E12289">
        <w:rPr>
          <w:rFonts w:cs="Arial"/>
          <w:i w:val="0"/>
        </w:rPr>
        <w:t>Monitoring Course Progress UNSW Foundation Studies</w:t>
      </w:r>
    </w:p>
    <w:p w:rsidR="00C76C13" w:rsidRPr="00E12289" w:rsidRDefault="00C76C13" w:rsidP="00EA4901">
      <w:pPr>
        <w:spacing w:before="120"/>
        <w:jc w:val="both"/>
      </w:pPr>
      <w:r w:rsidRPr="00E12289">
        <w:t>Any student who receives more than two Fail (F) and/or Unsatisfactory Fail (UF) course grades, or a GPA &lt;4, at any two Term or Mid-Term assessment periods, or based on their final course grades at the end of the program, will be issued with an Intention to Report to DHA.</w:t>
      </w:r>
    </w:p>
    <w:p w:rsidR="00C76C13" w:rsidRPr="00E12289" w:rsidRDefault="003B610C" w:rsidP="00C76C13">
      <w:pPr>
        <w:ind w:left="567"/>
        <w:jc w:val="center"/>
        <w:rPr>
          <w:b/>
        </w:rPr>
      </w:pPr>
      <w:r w:rsidRPr="00E12289">
        <w:rPr>
          <w:noProof/>
        </w:rPr>
        <mc:AlternateContent>
          <mc:Choice Requires="wpg">
            <w:drawing>
              <wp:anchor distT="0" distB="0" distL="114300" distR="114300" simplePos="0" relativeHeight="487510016" behindDoc="0" locked="0" layoutInCell="1" allowOverlap="1" wp14:anchorId="188201FC" wp14:editId="4E92CCAE">
                <wp:simplePos x="0" y="0"/>
                <wp:positionH relativeFrom="column">
                  <wp:posOffset>333756</wp:posOffset>
                </wp:positionH>
                <wp:positionV relativeFrom="paragraph">
                  <wp:posOffset>14351</wp:posOffset>
                </wp:positionV>
                <wp:extent cx="5336540" cy="8338820"/>
                <wp:effectExtent l="0" t="0" r="0" b="5080"/>
                <wp:wrapNone/>
                <wp:docPr id="48" name="Group 58" descr="P279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6540" cy="8338820"/>
                          <a:chOff x="-51759" y="0"/>
                          <a:chExt cx="5433384" cy="8420100"/>
                        </a:xfrm>
                      </wpg:grpSpPr>
                      <wps:wsp>
                        <wps:cNvPr id="49" name="Down Arrow 59"/>
                        <wps:cNvSpPr/>
                        <wps:spPr>
                          <a:xfrm>
                            <a:off x="2438400" y="466725"/>
                            <a:ext cx="295275" cy="219075"/>
                          </a:xfrm>
                          <a:prstGeom prst="downArrow">
                            <a:avLst/>
                          </a:prstGeom>
                          <a:solidFill>
                            <a:srgbClr val="3F61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60"/>
                        <wps:cNvSpPr txBox="1"/>
                        <wps:spPr>
                          <a:xfrm>
                            <a:off x="0" y="809625"/>
                            <a:ext cx="5172075" cy="619125"/>
                          </a:xfrm>
                          <a:prstGeom prst="rect">
                            <a:avLst/>
                          </a:prstGeom>
                          <a:solidFill>
                            <a:srgbClr val="3F61C4">
                              <a:alpha val="29804"/>
                            </a:srgbClr>
                          </a:solidFill>
                          <a:ln>
                            <a:noFill/>
                          </a:ln>
                        </wps:spPr>
                        <wps:style>
                          <a:lnRef idx="2">
                            <a:schemeClr val="accent1"/>
                          </a:lnRef>
                          <a:fillRef idx="1">
                            <a:schemeClr val="lt1"/>
                          </a:fillRef>
                          <a:effectRef idx="0">
                            <a:schemeClr val="accent1"/>
                          </a:effectRef>
                          <a:fontRef idx="minor">
                            <a:schemeClr val="dk1"/>
                          </a:fontRef>
                        </wps:style>
                        <wps:txbx>
                          <w:txbxContent>
                            <w:p w:rsidR="007D46AB" w:rsidRPr="002218EF" w:rsidRDefault="007D46AB" w:rsidP="00C76C13">
                              <w:pPr>
                                <w:jc w:val="center"/>
                                <w:rPr>
                                  <w:b/>
                                </w:rPr>
                              </w:pPr>
                              <w:r w:rsidRPr="002218EF">
                                <w:rPr>
                                  <w:b/>
                                </w:rPr>
                                <w:t>FIRST ADVICE, MONITORING AND INTERVENTIONS</w:t>
                              </w:r>
                            </w:p>
                            <w:p w:rsidR="007D46AB" w:rsidRDefault="007D46AB" w:rsidP="00C76C13">
                              <w:pPr>
                                <w:jc w:val="center"/>
                              </w:pPr>
                            </w:p>
                            <w:p w:rsidR="007D46AB" w:rsidRDefault="007D46AB" w:rsidP="00C76C13">
                              <w:pPr>
                                <w:jc w:val="center"/>
                              </w:pPr>
                              <w:r>
                                <w:t>Informal contact by staff, academic advice and/or counselling.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61"/>
                        <wps:cNvSpPr txBox="1"/>
                        <wps:spPr>
                          <a:xfrm>
                            <a:off x="209550" y="0"/>
                            <a:ext cx="5172075" cy="571500"/>
                          </a:xfrm>
                          <a:prstGeom prst="rect">
                            <a:avLst/>
                          </a:prstGeom>
                          <a:noFill/>
                          <a:ln w="12700" cap="flat" cmpd="sng" algn="ctr">
                            <a:noFill/>
                            <a:prstDash val="solid"/>
                            <a:miter lim="800000"/>
                          </a:ln>
                          <a:effectLst/>
                        </wps:spPr>
                        <wps:txbx>
                          <w:txbxContent>
                            <w:p w:rsidR="007D46AB" w:rsidRDefault="007D46AB" w:rsidP="00C76C13">
                              <w:pPr>
                                <w:ind w:left="567"/>
                                <w:jc w:val="center"/>
                                <w:rPr>
                                  <w:b/>
                                </w:rPr>
                              </w:pPr>
                            </w:p>
                            <w:p w:rsidR="007D46AB" w:rsidRPr="00701DCF" w:rsidRDefault="007D46AB" w:rsidP="00C76C13">
                              <w:pPr>
                                <w:jc w:val="center"/>
                                <w:rPr>
                                  <w:b/>
                                </w:rPr>
                              </w:pPr>
                              <w:r>
                                <w:t xml:space="preserve">Trigger: </w:t>
                              </w:r>
                              <w:r w:rsidRPr="00701DCF">
                                <w:rPr>
                                  <w:b/>
                                </w:rPr>
                                <w:t>Weak performance in diagnostic tests and/or assessment tasks</w:t>
                              </w:r>
                            </w:p>
                            <w:p w:rsidR="007D46AB" w:rsidRDefault="007D46AB" w:rsidP="00C76C1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62"/>
                        <wps:cNvSpPr txBox="1"/>
                        <wps:spPr>
                          <a:xfrm>
                            <a:off x="-51759" y="1418147"/>
                            <a:ext cx="5172075" cy="638175"/>
                          </a:xfrm>
                          <a:prstGeom prst="rect">
                            <a:avLst/>
                          </a:prstGeom>
                          <a:noFill/>
                          <a:ln w="12700" cap="flat" cmpd="sng" algn="ctr">
                            <a:noFill/>
                            <a:prstDash val="solid"/>
                            <a:miter lim="800000"/>
                          </a:ln>
                          <a:effectLst/>
                        </wps:spPr>
                        <wps:txbx>
                          <w:txbxContent>
                            <w:p w:rsidR="007D46AB" w:rsidRDefault="007D46AB" w:rsidP="00C76C13">
                              <w:pPr>
                                <w:ind w:left="567"/>
                                <w:jc w:val="center"/>
                                <w:rPr>
                                  <w:b/>
                                </w:rPr>
                              </w:pPr>
                            </w:p>
                            <w:p w:rsidR="007D46AB" w:rsidRPr="00701DCF" w:rsidRDefault="007D46AB" w:rsidP="00C76C13">
                              <w:pPr>
                                <w:ind w:left="540"/>
                                <w:jc w:val="center"/>
                                <w:rPr>
                                  <w:b/>
                                </w:rPr>
                              </w:pPr>
                              <w:r>
                                <w:t xml:space="preserve">Trigger: </w:t>
                              </w:r>
                              <w:r w:rsidRPr="00701DCF">
                                <w:rPr>
                                  <w:b/>
                                </w:rPr>
                                <w:t>Weak Results for Term</w:t>
                              </w:r>
                              <w:r>
                                <w:rPr>
                                  <w:b/>
                                </w:rPr>
                                <w:t xml:space="preserve"> </w:t>
                              </w:r>
                              <w:r w:rsidRPr="00701DCF">
                                <w:rPr>
                                  <w:b/>
                                </w:rPr>
                                <w:t>Assessment</w:t>
                              </w:r>
                            </w:p>
                            <w:p w:rsidR="007D46AB" w:rsidRPr="00701DCF" w:rsidRDefault="007D46AB" w:rsidP="00C76C13">
                              <w:pPr>
                                <w:ind w:left="540"/>
                                <w:jc w:val="center"/>
                                <w:rPr>
                                  <w:b/>
                                </w:rPr>
                              </w:pPr>
                              <w:r w:rsidRPr="00701DCF">
                                <w:rPr>
                                  <w:b/>
                                </w:rPr>
                                <w:t xml:space="preserve">2 or more Fail grades (F or UF) and/or GPA &lt;4 </w:t>
                              </w:r>
                            </w:p>
                            <w:p w:rsidR="007D46AB" w:rsidRDefault="007D46AB" w:rsidP="00C76C13">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64"/>
                        <wps:cNvSpPr txBox="1"/>
                        <wps:spPr>
                          <a:xfrm>
                            <a:off x="0" y="2409825"/>
                            <a:ext cx="5172075" cy="1676400"/>
                          </a:xfrm>
                          <a:prstGeom prst="rect">
                            <a:avLst/>
                          </a:prstGeom>
                          <a:solidFill>
                            <a:srgbClr val="3F61C4">
                              <a:alpha val="29804"/>
                            </a:srgbClr>
                          </a:solidFill>
                          <a:ln w="12700" cap="flat" cmpd="sng" algn="ctr">
                            <a:noFill/>
                            <a:prstDash val="solid"/>
                            <a:miter lim="800000"/>
                          </a:ln>
                          <a:effectLst/>
                        </wps:spPr>
                        <wps:txbx>
                          <w:txbxContent>
                            <w:p w:rsidR="007D46AB" w:rsidRPr="002218EF" w:rsidRDefault="007D46AB" w:rsidP="00C76C13">
                              <w:pPr>
                                <w:jc w:val="center"/>
                                <w:rPr>
                                  <w:b/>
                                </w:rPr>
                              </w:pPr>
                              <w:r w:rsidRPr="002218EF">
                                <w:rPr>
                                  <w:b/>
                                </w:rPr>
                                <w:t>AT RISK NOTICE</w:t>
                              </w:r>
                            </w:p>
                            <w:p w:rsidR="007D46AB" w:rsidRDefault="007D46AB" w:rsidP="00C76C13">
                              <w:pPr>
                                <w:jc w:val="center"/>
                              </w:pPr>
                            </w:p>
                            <w:p w:rsidR="007D46AB" w:rsidRDefault="007D46AB" w:rsidP="00D67C0F">
                              <w:pPr>
                                <w:pStyle w:val="ListParagraph"/>
                                <w:widowControl/>
                                <w:numPr>
                                  <w:ilvl w:val="0"/>
                                  <w:numId w:val="44"/>
                                </w:numPr>
                                <w:autoSpaceDE/>
                                <w:autoSpaceDN/>
                              </w:pPr>
                              <w:r>
                                <w:t>Formal notification by letter “At Risk of Failing to Achieve Satisfactory Course Progress</w:t>
                              </w:r>
                            </w:p>
                            <w:p w:rsidR="007D46AB" w:rsidRDefault="007D46AB" w:rsidP="00D67C0F">
                              <w:pPr>
                                <w:pStyle w:val="ListParagraph"/>
                                <w:widowControl/>
                                <w:numPr>
                                  <w:ilvl w:val="0"/>
                                  <w:numId w:val="44"/>
                                </w:numPr>
                                <w:autoSpaceDE/>
                                <w:autoSpaceDN/>
                              </w:pPr>
                              <w:r>
                                <w:t>Contact and counselling – keep records</w:t>
                              </w:r>
                              <w:r w:rsidRPr="00147F82">
                                <w:t xml:space="preserve"> </w:t>
                              </w:r>
                            </w:p>
                            <w:p w:rsidR="007D46AB" w:rsidRDefault="007D46AB" w:rsidP="00D67C0F">
                              <w:pPr>
                                <w:pStyle w:val="ListParagraph"/>
                                <w:widowControl/>
                                <w:numPr>
                                  <w:ilvl w:val="0"/>
                                  <w:numId w:val="44"/>
                                </w:numPr>
                                <w:autoSpaceDE/>
                                <w:autoSpaceDN/>
                              </w:pPr>
                              <w:r>
                                <w:t>Student advised to implement Performance Improvement Plan^</w:t>
                              </w:r>
                            </w:p>
                            <w:p w:rsidR="007D46AB" w:rsidRDefault="007D46AB" w:rsidP="00C76C13">
                              <w:r>
                                <w:t>Note:</w:t>
                              </w:r>
                            </w:p>
                            <w:p w:rsidR="007D46AB" w:rsidRDefault="007D46AB" w:rsidP="00D67C0F">
                              <w:pPr>
                                <w:pStyle w:val="ListParagraph"/>
                                <w:widowControl/>
                                <w:numPr>
                                  <w:ilvl w:val="0"/>
                                  <w:numId w:val="44"/>
                                </w:numPr>
                                <w:autoSpaceDE/>
                                <w:autoSpaceDN/>
                              </w:pPr>
                              <w:r>
                                <w:t>Refer to UNSW Global Policies and visa requirements</w:t>
                              </w:r>
                            </w:p>
                            <w:p w:rsidR="007D46AB" w:rsidRDefault="007D46AB" w:rsidP="00D67C0F">
                              <w:pPr>
                                <w:pStyle w:val="ListParagraph"/>
                                <w:widowControl/>
                                <w:numPr>
                                  <w:ilvl w:val="0"/>
                                  <w:numId w:val="44"/>
                                </w:numPr>
                                <w:autoSpaceDE/>
                                <w:autoSpaceDN/>
                              </w:pPr>
                              <w:r>
                                <w:t xml:space="preserve">For answers to questions about their visa, the student should contact DHA </w:t>
                              </w:r>
                            </w:p>
                            <w:p w:rsidR="007D46AB" w:rsidRDefault="007D46AB" w:rsidP="00C76C13"/>
                            <w:p w:rsidR="007D46AB" w:rsidRDefault="007D46AB" w:rsidP="00C76C1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65"/>
                        <wps:cNvSpPr txBox="1"/>
                        <wps:spPr>
                          <a:xfrm>
                            <a:off x="0" y="4095750"/>
                            <a:ext cx="5172075" cy="571500"/>
                          </a:xfrm>
                          <a:prstGeom prst="rect">
                            <a:avLst/>
                          </a:prstGeom>
                          <a:noFill/>
                          <a:ln w="12700" cap="flat" cmpd="sng" algn="ctr">
                            <a:noFill/>
                            <a:prstDash val="solid"/>
                            <a:miter lim="800000"/>
                          </a:ln>
                          <a:effectLst/>
                        </wps:spPr>
                        <wps:txbx>
                          <w:txbxContent>
                            <w:p w:rsidR="007D46AB" w:rsidRDefault="007D46AB" w:rsidP="00C76C13">
                              <w:pPr>
                                <w:ind w:left="567"/>
                                <w:jc w:val="center"/>
                                <w:rPr>
                                  <w:b/>
                                </w:rPr>
                              </w:pPr>
                            </w:p>
                            <w:p w:rsidR="007D46AB" w:rsidRPr="00701DCF" w:rsidRDefault="007D46AB" w:rsidP="00C76C13">
                              <w:pPr>
                                <w:ind w:left="540"/>
                                <w:jc w:val="center"/>
                                <w:rPr>
                                  <w:b/>
                                </w:rPr>
                              </w:pPr>
                              <w:r>
                                <w:t xml:space="preserve">Trigger: </w:t>
                              </w:r>
                              <w:r w:rsidRPr="00701DCF">
                                <w:rPr>
                                  <w:b/>
                                </w:rPr>
                                <w:t xml:space="preserve">Weak Assessment Results in subsequent Term or Final Assessment </w:t>
                              </w:r>
                            </w:p>
                            <w:p w:rsidR="007D46AB" w:rsidRDefault="007D46AB" w:rsidP="00C76C13">
                              <w:pPr>
                                <w:ind w:left="540"/>
                                <w:jc w:val="center"/>
                              </w:pPr>
                              <w:r>
                                <w:t>and/or GPA &lt; 4</w:t>
                              </w:r>
                            </w:p>
                            <w:p w:rsidR="007D46AB" w:rsidRDefault="007D46AB" w:rsidP="00C76C13">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66"/>
                        <wps:cNvSpPr txBox="1"/>
                        <wps:spPr>
                          <a:xfrm>
                            <a:off x="0" y="5191125"/>
                            <a:ext cx="5172075" cy="1743075"/>
                          </a:xfrm>
                          <a:prstGeom prst="rect">
                            <a:avLst/>
                          </a:prstGeom>
                          <a:solidFill>
                            <a:srgbClr val="3F61C4">
                              <a:alpha val="29804"/>
                            </a:srgbClr>
                          </a:solidFill>
                          <a:ln w="12700" cap="flat" cmpd="sng" algn="ctr">
                            <a:noFill/>
                            <a:prstDash val="solid"/>
                            <a:miter lim="800000"/>
                          </a:ln>
                          <a:effectLst/>
                        </wps:spPr>
                        <wps:txbx>
                          <w:txbxContent>
                            <w:p w:rsidR="007D46AB" w:rsidRPr="002218EF" w:rsidRDefault="007D46AB" w:rsidP="00C76C13">
                              <w:pPr>
                                <w:jc w:val="center"/>
                                <w:rPr>
                                  <w:b/>
                                </w:rPr>
                              </w:pPr>
                              <w:r w:rsidRPr="002218EF">
                                <w:rPr>
                                  <w:b/>
                                </w:rPr>
                                <w:t>INTENTION TO REPORT / CAN</w:t>
                              </w:r>
                              <w:r>
                                <w:rPr>
                                  <w:b/>
                                </w:rPr>
                                <w:t>C</w:t>
                              </w:r>
                              <w:r w:rsidRPr="002218EF">
                                <w:rPr>
                                  <w:b/>
                                </w:rPr>
                                <w:t>ELLATION NOTICE</w:t>
                              </w:r>
                            </w:p>
                            <w:p w:rsidR="007D46AB" w:rsidRDefault="007D46AB" w:rsidP="00C76C13">
                              <w:pPr>
                                <w:jc w:val="center"/>
                              </w:pPr>
                            </w:p>
                            <w:p w:rsidR="007D46AB" w:rsidRDefault="007D46AB" w:rsidP="00D67C0F">
                              <w:pPr>
                                <w:pStyle w:val="ListParagraph"/>
                                <w:widowControl/>
                                <w:numPr>
                                  <w:ilvl w:val="0"/>
                                  <w:numId w:val="44"/>
                                </w:numPr>
                                <w:autoSpaceDE/>
                                <w:autoSpaceDN/>
                              </w:pPr>
                              <w:r>
                                <w:t>Formal notification by letter “Intention to Report’ for breaching visa conditions in relation to course progress or ‘Cancellation of Enrolment’ for unsatisfactory course progress</w:t>
                              </w:r>
                            </w:p>
                            <w:p w:rsidR="007D46AB" w:rsidRDefault="007D46AB" w:rsidP="00D67C0F">
                              <w:pPr>
                                <w:pStyle w:val="ListParagraph"/>
                                <w:widowControl/>
                                <w:numPr>
                                  <w:ilvl w:val="0"/>
                                  <w:numId w:val="44"/>
                                </w:numPr>
                                <w:autoSpaceDE/>
                                <w:autoSpaceDN/>
                              </w:pPr>
                              <w:r>
                                <w:t>Intervention strategy has been implemented and student has been allowed time for intervention to run its course</w:t>
                              </w:r>
                            </w:p>
                            <w:p w:rsidR="007D46AB" w:rsidRDefault="007D46AB" w:rsidP="00D67C0F">
                              <w:pPr>
                                <w:pStyle w:val="ListParagraph"/>
                                <w:widowControl/>
                                <w:numPr>
                                  <w:ilvl w:val="0"/>
                                  <w:numId w:val="44"/>
                                </w:numPr>
                                <w:autoSpaceDE/>
                                <w:autoSpaceDN/>
                              </w:pPr>
                              <w:r>
                                <w:t>Strict time limit to access internal complaints and appeals process</w:t>
                              </w:r>
                            </w:p>
                            <w:p w:rsidR="007D46AB" w:rsidRDefault="007D46AB" w:rsidP="00D67C0F">
                              <w:pPr>
                                <w:pStyle w:val="ListParagraph"/>
                                <w:widowControl/>
                                <w:numPr>
                                  <w:ilvl w:val="0"/>
                                  <w:numId w:val="45"/>
                                </w:numPr>
                                <w:autoSpaceDE/>
                                <w:autoSpaceDN/>
                              </w:pPr>
                              <w:r>
                                <w:t>International student 20 working days</w:t>
                              </w:r>
                            </w:p>
                            <w:p w:rsidR="007D46AB" w:rsidRDefault="007D46AB" w:rsidP="00D67C0F">
                              <w:pPr>
                                <w:pStyle w:val="ListParagraph"/>
                                <w:widowControl/>
                                <w:numPr>
                                  <w:ilvl w:val="0"/>
                                  <w:numId w:val="45"/>
                                </w:numPr>
                                <w:autoSpaceDE/>
                                <w:autoSpaceDN/>
                              </w:pPr>
                              <w:r>
                                <w:t>Australian Citizens &amp; Permanent Residents 10 working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67"/>
                        <wps:cNvSpPr txBox="1"/>
                        <wps:spPr>
                          <a:xfrm>
                            <a:off x="0" y="6934200"/>
                            <a:ext cx="5172075" cy="571500"/>
                          </a:xfrm>
                          <a:prstGeom prst="rect">
                            <a:avLst/>
                          </a:prstGeom>
                          <a:noFill/>
                          <a:ln w="12700" cap="flat" cmpd="sng" algn="ctr">
                            <a:noFill/>
                            <a:prstDash val="solid"/>
                            <a:miter lim="800000"/>
                          </a:ln>
                          <a:effectLst/>
                        </wps:spPr>
                        <wps:txbx>
                          <w:txbxContent>
                            <w:p w:rsidR="007D46AB" w:rsidRDefault="007D46AB" w:rsidP="00C76C13">
                              <w:pPr>
                                <w:ind w:left="567"/>
                                <w:jc w:val="center"/>
                                <w:rPr>
                                  <w:b/>
                                </w:rPr>
                              </w:pPr>
                            </w:p>
                            <w:p w:rsidR="007D46AB" w:rsidRDefault="007D46AB" w:rsidP="00C76C13">
                              <w:pPr>
                                <w:ind w:left="540"/>
                                <w:jc w:val="center"/>
                              </w:pPr>
                              <w:r>
                                <w:t xml:space="preserve">Trigger: </w:t>
                              </w:r>
                              <w:r w:rsidRPr="00701DCF">
                                <w:rPr>
                                  <w:b/>
                                </w:rPr>
                                <w:t>No or unsuccessful Appeal</w:t>
                              </w:r>
                            </w:p>
                            <w:p w:rsidR="007D46AB" w:rsidRDefault="007D46AB" w:rsidP="00C76C13">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Down Arrow 68"/>
                        <wps:cNvSpPr/>
                        <wps:spPr>
                          <a:xfrm>
                            <a:off x="2438400" y="2076450"/>
                            <a:ext cx="295275" cy="219075"/>
                          </a:xfrm>
                          <a:prstGeom prst="downArrow">
                            <a:avLst/>
                          </a:prstGeom>
                          <a:solidFill>
                            <a:srgbClr val="3F61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69"/>
                        <wps:cNvSpPr/>
                        <wps:spPr>
                          <a:xfrm>
                            <a:off x="2438400" y="4781550"/>
                            <a:ext cx="295275" cy="219075"/>
                          </a:xfrm>
                          <a:prstGeom prst="downArrow">
                            <a:avLst/>
                          </a:prstGeom>
                          <a:solidFill>
                            <a:srgbClr val="3F61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Down Arrow 70"/>
                        <wps:cNvSpPr/>
                        <wps:spPr>
                          <a:xfrm>
                            <a:off x="2438400" y="7467600"/>
                            <a:ext cx="295275" cy="219075"/>
                          </a:xfrm>
                          <a:prstGeom prst="downArrow">
                            <a:avLst/>
                          </a:prstGeom>
                          <a:solidFill>
                            <a:srgbClr val="3F61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1"/>
                        <wps:cNvSpPr txBox="1"/>
                        <wps:spPr>
                          <a:xfrm>
                            <a:off x="9525" y="7800975"/>
                            <a:ext cx="5172075" cy="619125"/>
                          </a:xfrm>
                          <a:prstGeom prst="rect">
                            <a:avLst/>
                          </a:prstGeom>
                          <a:solidFill>
                            <a:srgbClr val="3F61C4">
                              <a:alpha val="29804"/>
                            </a:srgbClr>
                          </a:solidFill>
                          <a:ln w="12700" cap="flat" cmpd="sng" algn="ctr">
                            <a:noFill/>
                            <a:prstDash val="solid"/>
                            <a:miter lim="800000"/>
                          </a:ln>
                          <a:effectLst/>
                        </wps:spPr>
                        <wps:txbx>
                          <w:txbxContent>
                            <w:p w:rsidR="007D46AB" w:rsidRDefault="007D46AB" w:rsidP="00C76C13">
                              <w:pPr>
                                <w:jc w:val="center"/>
                                <w:rPr>
                                  <w:b/>
                                </w:rPr>
                              </w:pPr>
                              <w:r>
                                <w:rPr>
                                  <w:b/>
                                </w:rPr>
                                <w:t>REPORT to DHA (International Students)</w:t>
                              </w:r>
                            </w:p>
                            <w:p w:rsidR="007D46AB" w:rsidRPr="002218EF" w:rsidRDefault="007D46AB" w:rsidP="00C76C13">
                              <w:pPr>
                                <w:jc w:val="center"/>
                                <w:rPr>
                                  <w:b/>
                                </w:rPr>
                              </w:pPr>
                              <w:r>
                                <w:rPr>
                                  <w:b/>
                                </w:rPr>
                                <w:t>CANCELLATION NOTICE (Australian Citizens and PRs)</w:t>
                              </w:r>
                            </w:p>
                            <w:p w:rsidR="007D46AB" w:rsidRDefault="007D46AB" w:rsidP="00C76C13">
                              <w:pPr>
                                <w:jc w:val="center"/>
                              </w:pPr>
                            </w:p>
                            <w:p w:rsidR="007D46AB" w:rsidRDefault="007D46AB" w:rsidP="00C76C1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201FC" id="Group 58" o:spid="_x0000_s1041" alt="P2797#y1" style="position:absolute;left:0;text-align:left;margin-left:26.3pt;margin-top:1.15pt;width:420.2pt;height:656.6pt;z-index:487510016;mso-width-relative:margin;mso-height-relative:margin" coordorigin="-517" coordsize="54333,8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9" o:spid="_x0000_s1042" type="#_x0000_t67" style="position:absolute;left:24384;top:4667;width:295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" adj="10800" fillcolor="#3f61c4" stroked="f" strokeweight="2pt"/>
                <v:shape id="Text Box 60" o:spid="_x0000_s1043" type="#_x0000_t202" style="position:absolute;top:8096;width:5172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" fillcolor="#3f61c4" stroked="f" strokeweight="2pt">
                  <v:fill opacity="19532f"/>
                  <v:textbox>
                    <w:txbxContent>
                      <w:p w:rsidR="007D46AB" w:rsidRPr="002218EF" w:rsidRDefault="007D46AB" w:rsidP="00C76C13">
                        <w:pPr>
                          <w:jc w:val="center"/>
                          <w:rPr>
                            <w:b/>
                          </w:rPr>
                        </w:pPr>
                        <w:r w:rsidRPr="002218EF">
                          <w:rPr>
                            <w:b/>
                          </w:rPr>
                          <w:t>FIRST ADVICE, MONITORING AND INTERVENTIONS</w:t>
                        </w:r>
                      </w:p>
                      <w:p w:rsidR="007D46AB" w:rsidRDefault="007D46AB" w:rsidP="00C76C13">
                        <w:pPr>
                          <w:jc w:val="center"/>
                        </w:pPr>
                      </w:p>
                      <w:p w:rsidR="007D46AB" w:rsidRDefault="007D46AB" w:rsidP="00C76C13">
                        <w:pPr>
                          <w:jc w:val="center"/>
                        </w:pPr>
                        <w:r>
                          <w:t>Informal contact by staff, academic advice and/or counselling.</w:t>
                        </w:r>
                      </w:p>
                    </w:txbxContent>
                  </v:textbox>
                </v:shape>
                <v:shape id="Text Box 61" o:spid="_x0000_s1044" type="#_x0000_t202" style="position:absolute;left:2095;width:5172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" filled="f" stroked="f" strokeweight="1pt">
                  <v:textbox>
                    <w:txbxContent>
                      <w:p w:rsidR="007D46AB" w:rsidRDefault="007D46AB" w:rsidP="00C76C13">
                        <w:pPr>
                          <w:ind w:left="567"/>
                          <w:jc w:val="center"/>
                          <w:rPr>
                            <w:b/>
                          </w:rPr>
                        </w:pPr>
                      </w:p>
                      <w:p w:rsidR="007D46AB" w:rsidRPr="00701DCF" w:rsidRDefault="007D46AB" w:rsidP="00C76C13">
                        <w:pPr>
                          <w:jc w:val="center"/>
                          <w:rPr>
                            <w:b/>
                          </w:rPr>
                        </w:pPr>
                        <w:r>
                          <w:t xml:space="preserve">Trigger: </w:t>
                        </w:r>
                        <w:r w:rsidRPr="00701DCF">
                          <w:rPr>
                            <w:b/>
                          </w:rPr>
                          <w:t>Weak performance in diagnostic tests and/or assessment tasks</w:t>
                        </w:r>
                      </w:p>
                      <w:p w:rsidR="007D46AB" w:rsidRDefault="007D46AB" w:rsidP="00C76C13">
                        <w:pPr>
                          <w:jc w:val="center"/>
                        </w:pPr>
                      </w:p>
                    </w:txbxContent>
                  </v:textbox>
                </v:shape>
                <v:shape id="Text Box 62" o:spid="_x0000_s1045" type="#_x0000_t202" style="position:absolute;left:-517;top:14181;width:51720;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" filled="f" stroked="f" strokeweight="1pt">
                  <v:textbox>
                    <w:txbxContent>
                      <w:p w:rsidR="007D46AB" w:rsidRDefault="007D46AB" w:rsidP="00C76C13">
                        <w:pPr>
                          <w:ind w:left="567"/>
                          <w:jc w:val="center"/>
                          <w:rPr>
                            <w:b/>
                          </w:rPr>
                        </w:pPr>
                      </w:p>
                      <w:p w:rsidR="007D46AB" w:rsidRPr="00701DCF" w:rsidRDefault="007D46AB" w:rsidP="00C76C13">
                        <w:pPr>
                          <w:ind w:left="540"/>
                          <w:jc w:val="center"/>
                          <w:rPr>
                            <w:b/>
                          </w:rPr>
                        </w:pPr>
                        <w:r>
                          <w:t xml:space="preserve">Trigger: </w:t>
                        </w:r>
                        <w:r w:rsidRPr="00701DCF">
                          <w:rPr>
                            <w:b/>
                          </w:rPr>
                          <w:t>Weak Results for Term</w:t>
                        </w:r>
                        <w:r>
                          <w:rPr>
                            <w:b/>
                          </w:rPr>
                          <w:t xml:space="preserve"> </w:t>
                        </w:r>
                        <w:r w:rsidRPr="00701DCF">
                          <w:rPr>
                            <w:b/>
                          </w:rPr>
                          <w:t>Assessment</w:t>
                        </w:r>
                      </w:p>
                      <w:p w:rsidR="007D46AB" w:rsidRPr="00701DCF" w:rsidRDefault="007D46AB" w:rsidP="00C76C13">
                        <w:pPr>
                          <w:ind w:left="540"/>
                          <w:jc w:val="center"/>
                          <w:rPr>
                            <w:b/>
                          </w:rPr>
                        </w:pPr>
                        <w:r w:rsidRPr="00701DCF">
                          <w:rPr>
                            <w:b/>
                          </w:rPr>
                          <w:t xml:space="preserve">2 or more Fail grades (F or UF) and/or GPA &lt;4 </w:t>
                        </w:r>
                      </w:p>
                      <w:p w:rsidR="007D46AB" w:rsidRDefault="007D46AB" w:rsidP="00C76C13">
                        <w:pPr>
                          <w:jc w:val="center"/>
                        </w:pPr>
                        <w:r>
                          <w:t>.</w:t>
                        </w:r>
                      </w:p>
                    </w:txbxContent>
                  </v:textbox>
                </v:shape>
                <v:shape id="Text Box 64" o:spid="_x0000_s1046" type="#_x0000_t202" style="position:absolute;top:24098;width:51720;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" fillcolor="#3f61c4" stroked="f" strokeweight="1pt">
                  <v:fill opacity="19532f"/>
                  <v:textbox>
                    <w:txbxContent>
                      <w:p w:rsidR="007D46AB" w:rsidRPr="002218EF" w:rsidRDefault="007D46AB" w:rsidP="00C76C13">
                        <w:pPr>
                          <w:jc w:val="center"/>
                          <w:rPr>
                            <w:b/>
                          </w:rPr>
                        </w:pPr>
                        <w:r w:rsidRPr="002218EF">
                          <w:rPr>
                            <w:b/>
                          </w:rPr>
                          <w:t>AT RISK NOTICE</w:t>
                        </w:r>
                      </w:p>
                      <w:p w:rsidR="007D46AB" w:rsidRDefault="007D46AB" w:rsidP="00C76C13">
                        <w:pPr>
                          <w:jc w:val="center"/>
                        </w:pPr>
                      </w:p>
                      <w:p w:rsidR="007D46AB" w:rsidRDefault="007D46AB" w:rsidP="00D67C0F">
                        <w:pPr>
                          <w:pStyle w:val="ListParagraph"/>
                          <w:widowControl/>
                          <w:numPr>
                            <w:ilvl w:val="0"/>
                            <w:numId w:val="44"/>
                          </w:numPr>
                          <w:autoSpaceDE/>
                          <w:autoSpaceDN/>
                        </w:pPr>
                        <w:r>
                          <w:t>Formal notification by letter “At Risk of Failing to Achieve Satisfactory Course Progress</w:t>
                        </w:r>
                      </w:p>
                      <w:p w:rsidR="007D46AB" w:rsidRDefault="007D46AB" w:rsidP="00D67C0F">
                        <w:pPr>
                          <w:pStyle w:val="ListParagraph"/>
                          <w:widowControl/>
                          <w:numPr>
                            <w:ilvl w:val="0"/>
                            <w:numId w:val="44"/>
                          </w:numPr>
                          <w:autoSpaceDE/>
                          <w:autoSpaceDN/>
                        </w:pPr>
                        <w:r>
                          <w:t>Contact and counselling – keep records</w:t>
                        </w:r>
                        <w:r w:rsidRPr="00147F82">
                          <w:t xml:space="preserve"> </w:t>
                        </w:r>
                      </w:p>
                      <w:p w:rsidR="007D46AB" w:rsidRDefault="007D46AB" w:rsidP="00D67C0F">
                        <w:pPr>
                          <w:pStyle w:val="ListParagraph"/>
                          <w:widowControl/>
                          <w:numPr>
                            <w:ilvl w:val="0"/>
                            <w:numId w:val="44"/>
                          </w:numPr>
                          <w:autoSpaceDE/>
                          <w:autoSpaceDN/>
                        </w:pPr>
                        <w:r>
                          <w:t>Student advised to implement Performance Improvement Plan^</w:t>
                        </w:r>
                      </w:p>
                      <w:p w:rsidR="007D46AB" w:rsidRDefault="007D46AB" w:rsidP="00C76C13">
                        <w:r>
                          <w:t>Note:</w:t>
                        </w:r>
                      </w:p>
                      <w:p w:rsidR="007D46AB" w:rsidRDefault="007D46AB" w:rsidP="00D67C0F">
                        <w:pPr>
                          <w:pStyle w:val="ListParagraph"/>
                          <w:widowControl/>
                          <w:numPr>
                            <w:ilvl w:val="0"/>
                            <w:numId w:val="44"/>
                          </w:numPr>
                          <w:autoSpaceDE/>
                          <w:autoSpaceDN/>
                        </w:pPr>
                        <w:r>
                          <w:t>Refer to UNSW Global Policies and visa requirements</w:t>
                        </w:r>
                      </w:p>
                      <w:p w:rsidR="007D46AB" w:rsidRDefault="007D46AB" w:rsidP="00D67C0F">
                        <w:pPr>
                          <w:pStyle w:val="ListParagraph"/>
                          <w:widowControl/>
                          <w:numPr>
                            <w:ilvl w:val="0"/>
                            <w:numId w:val="44"/>
                          </w:numPr>
                          <w:autoSpaceDE/>
                          <w:autoSpaceDN/>
                        </w:pPr>
                        <w:r>
                          <w:t xml:space="preserve">For answers to questions about their visa, the student should contact DHA </w:t>
                        </w:r>
                      </w:p>
                      <w:p w:rsidR="007D46AB" w:rsidRDefault="007D46AB" w:rsidP="00C76C13"/>
                      <w:p w:rsidR="007D46AB" w:rsidRDefault="007D46AB" w:rsidP="00C76C13">
                        <w:pPr>
                          <w:jc w:val="center"/>
                        </w:pPr>
                      </w:p>
                    </w:txbxContent>
                  </v:textbox>
                </v:shape>
                <v:shape id="Text Box 65" o:spid="_x0000_s1047" type="#_x0000_t202" style="position:absolute;top:40957;width:5172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" filled="f" stroked="f" strokeweight="1pt">
                  <v:textbox>
                    <w:txbxContent>
                      <w:p w:rsidR="007D46AB" w:rsidRDefault="007D46AB" w:rsidP="00C76C13">
                        <w:pPr>
                          <w:ind w:left="567"/>
                          <w:jc w:val="center"/>
                          <w:rPr>
                            <w:b/>
                          </w:rPr>
                        </w:pPr>
                      </w:p>
                      <w:p w:rsidR="007D46AB" w:rsidRPr="00701DCF" w:rsidRDefault="007D46AB" w:rsidP="00C76C13">
                        <w:pPr>
                          <w:ind w:left="540"/>
                          <w:jc w:val="center"/>
                          <w:rPr>
                            <w:b/>
                          </w:rPr>
                        </w:pPr>
                        <w:r>
                          <w:t xml:space="preserve">Trigger: </w:t>
                        </w:r>
                        <w:r w:rsidRPr="00701DCF">
                          <w:rPr>
                            <w:b/>
                          </w:rPr>
                          <w:t xml:space="preserve">Weak Assessment Results in subsequent Term or Final Assessment </w:t>
                        </w:r>
                      </w:p>
                      <w:p w:rsidR="007D46AB" w:rsidRDefault="007D46AB" w:rsidP="00C76C13">
                        <w:pPr>
                          <w:ind w:left="540"/>
                          <w:jc w:val="center"/>
                        </w:pPr>
                        <w:r>
                          <w:t>and/or GPA &lt; 4</w:t>
                        </w:r>
                      </w:p>
                      <w:p w:rsidR="007D46AB" w:rsidRDefault="007D46AB" w:rsidP="00C76C13">
                        <w:pPr>
                          <w:jc w:val="center"/>
                        </w:pPr>
                        <w:r>
                          <w:t>.</w:t>
                        </w:r>
                      </w:p>
                    </w:txbxContent>
                  </v:textbox>
                </v:shape>
                <v:shape id="Text Box 66" o:spid="_x0000_s1048" type="#_x0000_t202" style="position:absolute;top:51911;width:51720;height:17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" fillcolor="#3f61c4" stroked="f" strokeweight="1pt">
                  <v:fill opacity="19532f"/>
                  <v:textbox>
                    <w:txbxContent>
                      <w:p w:rsidR="007D46AB" w:rsidRPr="002218EF" w:rsidRDefault="007D46AB" w:rsidP="00C76C13">
                        <w:pPr>
                          <w:jc w:val="center"/>
                          <w:rPr>
                            <w:b/>
                          </w:rPr>
                        </w:pPr>
                        <w:r w:rsidRPr="002218EF">
                          <w:rPr>
                            <w:b/>
                          </w:rPr>
                          <w:t>INTENTION TO REPORT / CAN</w:t>
                        </w:r>
                        <w:r>
                          <w:rPr>
                            <w:b/>
                          </w:rPr>
                          <w:t>C</w:t>
                        </w:r>
                        <w:r w:rsidRPr="002218EF">
                          <w:rPr>
                            <w:b/>
                          </w:rPr>
                          <w:t>ELLATION NOTICE</w:t>
                        </w:r>
                      </w:p>
                      <w:p w:rsidR="007D46AB" w:rsidRDefault="007D46AB" w:rsidP="00C76C13">
                        <w:pPr>
                          <w:jc w:val="center"/>
                        </w:pPr>
                      </w:p>
                      <w:p w:rsidR="007D46AB" w:rsidRDefault="007D46AB" w:rsidP="00D67C0F">
                        <w:pPr>
                          <w:pStyle w:val="ListParagraph"/>
                          <w:widowControl/>
                          <w:numPr>
                            <w:ilvl w:val="0"/>
                            <w:numId w:val="44"/>
                          </w:numPr>
                          <w:autoSpaceDE/>
                          <w:autoSpaceDN/>
                        </w:pPr>
                        <w:r>
                          <w:t>Formal notification by letter “Intention to Report’ for breaching visa conditions in relation to course progress or ‘Cancellation of Enrolment’ for unsatisfactory course progress</w:t>
                        </w:r>
                      </w:p>
                      <w:p w:rsidR="007D46AB" w:rsidRDefault="007D46AB" w:rsidP="00D67C0F">
                        <w:pPr>
                          <w:pStyle w:val="ListParagraph"/>
                          <w:widowControl/>
                          <w:numPr>
                            <w:ilvl w:val="0"/>
                            <w:numId w:val="44"/>
                          </w:numPr>
                          <w:autoSpaceDE/>
                          <w:autoSpaceDN/>
                        </w:pPr>
                        <w:r>
                          <w:t>Intervention strategy has been implemented and student has been allowed time for intervention to run its course</w:t>
                        </w:r>
                      </w:p>
                      <w:p w:rsidR="007D46AB" w:rsidRDefault="007D46AB" w:rsidP="00D67C0F">
                        <w:pPr>
                          <w:pStyle w:val="ListParagraph"/>
                          <w:widowControl/>
                          <w:numPr>
                            <w:ilvl w:val="0"/>
                            <w:numId w:val="44"/>
                          </w:numPr>
                          <w:autoSpaceDE/>
                          <w:autoSpaceDN/>
                        </w:pPr>
                        <w:r>
                          <w:t>Strict time limit to access internal complaints and appeals process</w:t>
                        </w:r>
                      </w:p>
                      <w:p w:rsidR="007D46AB" w:rsidRDefault="007D46AB" w:rsidP="00D67C0F">
                        <w:pPr>
                          <w:pStyle w:val="ListParagraph"/>
                          <w:widowControl/>
                          <w:numPr>
                            <w:ilvl w:val="0"/>
                            <w:numId w:val="45"/>
                          </w:numPr>
                          <w:autoSpaceDE/>
                          <w:autoSpaceDN/>
                        </w:pPr>
                        <w:r>
                          <w:t>International student 20 working days</w:t>
                        </w:r>
                      </w:p>
                      <w:p w:rsidR="007D46AB" w:rsidRDefault="007D46AB" w:rsidP="00D67C0F">
                        <w:pPr>
                          <w:pStyle w:val="ListParagraph"/>
                          <w:widowControl/>
                          <w:numPr>
                            <w:ilvl w:val="0"/>
                            <w:numId w:val="45"/>
                          </w:numPr>
                          <w:autoSpaceDE/>
                          <w:autoSpaceDN/>
                        </w:pPr>
                        <w:r>
                          <w:t>Australian Citizens &amp; Permanent Residents 10 working days</w:t>
                        </w:r>
                      </w:p>
                    </w:txbxContent>
                  </v:textbox>
                </v:shape>
                <v:shape id="Text Box 67" o:spid="_x0000_s1049" type="#_x0000_t202" style="position:absolute;top:69342;width:5172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" filled="f" stroked="f" strokeweight="1pt">
                  <v:textbox>
                    <w:txbxContent>
                      <w:p w:rsidR="007D46AB" w:rsidRDefault="007D46AB" w:rsidP="00C76C13">
                        <w:pPr>
                          <w:ind w:left="567"/>
                          <w:jc w:val="center"/>
                          <w:rPr>
                            <w:b/>
                          </w:rPr>
                        </w:pPr>
                      </w:p>
                      <w:p w:rsidR="007D46AB" w:rsidRDefault="007D46AB" w:rsidP="00C76C13">
                        <w:pPr>
                          <w:ind w:left="540"/>
                          <w:jc w:val="center"/>
                        </w:pPr>
                        <w:r>
                          <w:t xml:space="preserve">Trigger: </w:t>
                        </w:r>
                        <w:r w:rsidRPr="00701DCF">
                          <w:rPr>
                            <w:b/>
                          </w:rPr>
                          <w:t>No or unsuccessful Appeal</w:t>
                        </w:r>
                      </w:p>
                      <w:p w:rsidR="007D46AB" w:rsidRDefault="007D46AB" w:rsidP="00C76C13">
                        <w:pPr>
                          <w:jc w:val="center"/>
                        </w:pPr>
                        <w:r>
                          <w:t>.</w:t>
                        </w:r>
                      </w:p>
                    </w:txbxContent>
                  </v:textbox>
                </v:shape>
                <v:shape id="Down Arrow 68" o:spid="_x0000_s1050" type="#_x0000_t67" style="position:absolute;left:24384;top:20764;width:295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" adj="10800" fillcolor="#3f61c4" stroked="f" strokeweight="1pt"/>
                <v:shape id="Down Arrow 69" o:spid="_x0000_s1051" type="#_x0000_t67" style="position:absolute;left:24384;top:47815;width:295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" adj="10800" fillcolor="#3f61c4" stroked="f" strokeweight="1pt"/>
                <v:shape id="Down Arrow 70" o:spid="_x0000_s1052" type="#_x0000_t67" style="position:absolute;left:24384;top:74676;width:2952;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" adj="10800" fillcolor="#3f61c4" stroked="f" strokeweight="1pt"/>
                <v:shape id="Text Box 71" o:spid="_x0000_s1053" type="#_x0000_t202" style="position:absolute;left:95;top:78009;width:51721;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" fillcolor="#3f61c4" stroked="f" strokeweight="1pt">
                  <v:fill opacity="19532f"/>
                  <v:textbox>
                    <w:txbxContent>
                      <w:p w:rsidR="007D46AB" w:rsidRDefault="007D46AB" w:rsidP="00C76C13">
                        <w:pPr>
                          <w:jc w:val="center"/>
                          <w:rPr>
                            <w:b/>
                          </w:rPr>
                        </w:pPr>
                        <w:r>
                          <w:rPr>
                            <w:b/>
                          </w:rPr>
                          <w:t>REPORT to DHA (International Students)</w:t>
                        </w:r>
                      </w:p>
                      <w:p w:rsidR="007D46AB" w:rsidRPr="002218EF" w:rsidRDefault="007D46AB" w:rsidP="00C76C13">
                        <w:pPr>
                          <w:jc w:val="center"/>
                          <w:rPr>
                            <w:b/>
                          </w:rPr>
                        </w:pPr>
                        <w:r>
                          <w:rPr>
                            <w:b/>
                          </w:rPr>
                          <w:t>CANCELLATION NOTICE (Australian Citizens and PRs)</w:t>
                        </w:r>
                      </w:p>
                      <w:p w:rsidR="007D46AB" w:rsidRDefault="007D46AB" w:rsidP="00C76C13">
                        <w:pPr>
                          <w:jc w:val="center"/>
                        </w:pPr>
                      </w:p>
                      <w:p w:rsidR="007D46AB" w:rsidRDefault="007D46AB" w:rsidP="00C76C13">
                        <w:pPr>
                          <w:jc w:val="center"/>
                        </w:pPr>
                      </w:p>
                    </w:txbxContent>
                  </v:textbox>
                </v:shape>
              </v:group>
            </w:pict>
          </mc:Fallback>
        </mc:AlternateContent>
      </w:r>
    </w:p>
    <w:p w:rsidR="00C76C13" w:rsidRPr="00E12289" w:rsidRDefault="00C76C13" w:rsidP="00C76C13">
      <w:pPr>
        <w:ind w:left="540"/>
        <w:jc w:val="center"/>
      </w:pPr>
    </w:p>
    <w:p w:rsidR="00C76C13" w:rsidRPr="00E12289" w:rsidRDefault="00C76C13" w:rsidP="00C76C13">
      <w:pPr>
        <w:rPr>
          <w:sz w:val="16"/>
        </w:rPr>
      </w:pPr>
    </w:p>
    <w:p w:rsidR="00C76C13" w:rsidRPr="00E12289" w:rsidRDefault="00C76C13" w:rsidP="00C76C13">
      <w:pPr>
        <w:rPr>
          <w:sz w:val="2"/>
          <w:szCs w:val="2"/>
        </w:rPr>
      </w:pPr>
    </w:p>
    <w:p w:rsidR="00C76C13" w:rsidRPr="00E12289" w:rsidRDefault="00C76C13" w:rsidP="00C76C13">
      <w:pPr>
        <w:spacing w:before="120" w:after="120"/>
        <w:ind w:right="-7"/>
        <w:contextualSpacing/>
      </w:pPr>
    </w:p>
    <w:p w:rsidR="00C76C13" w:rsidRDefault="00C76C13" w:rsidP="00C76C13">
      <w:r w:rsidRPr="00E12289">
        <w:br w:type="page"/>
      </w:r>
    </w:p>
    <w:p w:rsidR="005D7B4F" w:rsidRPr="00E12289" w:rsidRDefault="005D7B4F" w:rsidP="00C76C13">
      <w:pPr>
        <w:rPr>
          <w:sz w:val="2"/>
          <w:szCs w:val="2"/>
        </w:rPr>
      </w:pPr>
      <w:r w:rsidRPr="00E12289">
        <w:rPr>
          <w:noProof/>
        </w:rPr>
        <mc:AlternateContent>
          <mc:Choice Requires="wps">
            <w:drawing>
              <wp:anchor distT="0" distB="0" distL="114300" distR="114300" simplePos="0" relativeHeight="487593984" behindDoc="0" locked="0" layoutInCell="1" allowOverlap="1" wp14:anchorId="70C30886" wp14:editId="052AEA4E">
                <wp:simplePos x="0" y="0"/>
                <wp:positionH relativeFrom="margin">
                  <wp:posOffset>-57150</wp:posOffset>
                </wp:positionH>
                <wp:positionV relativeFrom="margin">
                  <wp:posOffset>-107362</wp:posOffset>
                </wp:positionV>
                <wp:extent cx="1432560" cy="1116965"/>
                <wp:effectExtent l="0" t="0" r="0" b="0"/>
                <wp:wrapSquare wrapText="bothSides"/>
                <wp:docPr id="25" name="Text Box 25" descr="P2803TB23bA#y1"/>
                <wp:cNvGraphicFramePr/>
                <a:graphic xmlns:a="http://schemas.openxmlformats.org/drawingml/2006/main">
                  <a:graphicData uri="http://schemas.microsoft.com/office/word/2010/wordprocessingShape">
                    <wps:wsp>
                      <wps:cNvSpPr txBox="1"/>
                      <wps:spPr>
                        <a:xfrm>
                          <a:off x="0" y="0"/>
                          <a:ext cx="143256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B2BD7">
                            <w:pPr>
                              <w:pStyle w:val="Heading1"/>
                              <w:spacing w:before="0" w:after="0"/>
                              <w:ind w:left="992" w:hanging="992"/>
                              <w:jc w:val="left"/>
                              <w:rPr>
                                <w:sz w:val="160"/>
                              </w:rPr>
                            </w:pPr>
                            <w:r w:rsidRPr="00DB2E31">
                              <w:rPr>
                                <w:sz w:val="160"/>
                                <w:u w:val="none"/>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30886" id="Text Box 25" o:spid="_x0000_s1054" type="#_x0000_t202" alt="P2803TB23bA#y1" style="position:absolute;margin-left:-4.5pt;margin-top:-8.45pt;width:112.8pt;height:87.95pt;z-index:487593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" filled="f" strokeweight=".5pt">
                <v:stroke opacity="0" joinstyle="round"/>
                <v:textbox>
                  <w:txbxContent>
                    <w:p w:rsidR="007D46AB" w:rsidRPr="00DB2E31" w:rsidRDefault="007D46AB" w:rsidP="00FB2BD7">
                      <w:pPr>
                        <w:pStyle w:val="Heading1"/>
                        <w:spacing w:before="0" w:after="0"/>
                        <w:ind w:left="992" w:hanging="992"/>
                        <w:jc w:val="left"/>
                        <w:rPr>
                          <w:sz w:val="160"/>
                        </w:rPr>
                      </w:pPr>
                      <w:r w:rsidRPr="00DB2E31">
                        <w:rPr>
                          <w:sz w:val="160"/>
                          <w:u w:val="none"/>
                        </w:rPr>
                        <w:t>14</w:t>
                      </w:r>
                    </w:p>
                  </w:txbxContent>
                </v:textbox>
                <w10:wrap type="square" anchorx="margin" anchory="margin"/>
              </v:shape>
            </w:pict>
          </mc:Fallback>
        </mc:AlternateContent>
      </w:r>
    </w:p>
    <w:p w:rsidR="00C76C13" w:rsidRPr="00E12289" w:rsidRDefault="0048009E" w:rsidP="007D46AB">
      <w:pPr>
        <w:pStyle w:val="Heading1-Orange"/>
      </w:pPr>
      <w:bookmarkStart w:id="48" w:name="_13_Academic_Misconduct"/>
      <w:bookmarkStart w:id="49" w:name="_Toc57378714"/>
      <w:bookmarkStart w:id="50" w:name="_Toc57382487"/>
      <w:bookmarkStart w:id="51" w:name="_Toc57984455"/>
      <w:bookmarkEnd w:id="48"/>
      <w:r w:rsidRPr="00E12289">
        <w:t xml:space="preserve"> Academic Misconduct and Student Misconduct</w:t>
      </w:r>
      <w:bookmarkEnd w:id="49"/>
      <w:bookmarkEnd w:id="50"/>
      <w:bookmarkEnd w:id="51"/>
    </w:p>
    <w:p w:rsidR="0048009E" w:rsidRPr="00E12289" w:rsidRDefault="0048009E" w:rsidP="00C76C13"/>
    <w:p w:rsidR="00C76C13" w:rsidRPr="00E12289" w:rsidRDefault="00C76C13" w:rsidP="00D67C0F">
      <w:pPr>
        <w:pStyle w:val="Heading2"/>
        <w:numPr>
          <w:ilvl w:val="0"/>
          <w:numId w:val="47"/>
        </w:numPr>
        <w:rPr>
          <w:rFonts w:cs="Arial"/>
          <w:i w:val="0"/>
        </w:rPr>
      </w:pPr>
      <w:r w:rsidRPr="00E12289">
        <w:rPr>
          <w:rFonts w:cs="Arial"/>
          <w:i w:val="0"/>
        </w:rPr>
        <w:t>Introduction</w:t>
      </w:r>
    </w:p>
    <w:p w:rsidR="00C76C13" w:rsidRPr="00E12289" w:rsidRDefault="00C76C13" w:rsidP="0048009E">
      <w:pPr>
        <w:jc w:val="both"/>
        <w:rPr>
          <w:b/>
          <w:sz w:val="28"/>
          <w:szCs w:val="28"/>
        </w:rPr>
      </w:pPr>
    </w:p>
    <w:p w:rsidR="00C76C13" w:rsidRPr="00E12289" w:rsidRDefault="0038064D" w:rsidP="0048009E">
      <w:pPr>
        <w:jc w:val="both"/>
      </w:pPr>
      <w:r w:rsidRPr="00E12289">
        <w:t xml:space="preserve">Students </w:t>
      </w:r>
      <w:r w:rsidR="00C76C13" w:rsidRPr="00E12289">
        <w:t>are reminded that the University and UNSW Global regard academic misconduct as a very serious matter.  Students found guilty of serious academic misconduct in a UNSW Foundation Studies course can be excluded from the program.  Students who are excluded will not be issued with a Statement of Results or certificate.  No portion of the fees will be refunded.</w:t>
      </w:r>
    </w:p>
    <w:p w:rsidR="00C76C13" w:rsidRPr="00E12289" w:rsidRDefault="00C76C13" w:rsidP="0048009E">
      <w:pPr>
        <w:jc w:val="both"/>
      </w:pPr>
    </w:p>
    <w:p w:rsidR="00C76C13" w:rsidRPr="00E12289" w:rsidRDefault="00C76C13" w:rsidP="00D67C0F">
      <w:pPr>
        <w:pStyle w:val="Heading2"/>
        <w:numPr>
          <w:ilvl w:val="0"/>
          <w:numId w:val="47"/>
        </w:numPr>
        <w:rPr>
          <w:rFonts w:cs="Arial"/>
          <w:i w:val="0"/>
        </w:rPr>
      </w:pPr>
      <w:r w:rsidRPr="00E12289">
        <w:rPr>
          <w:rFonts w:cs="Arial"/>
          <w:i w:val="0"/>
        </w:rPr>
        <w:t>Academic Misconduct</w:t>
      </w:r>
    </w:p>
    <w:p w:rsidR="00C76C13" w:rsidRPr="00E12289" w:rsidRDefault="00C76C13" w:rsidP="0048009E">
      <w:pPr>
        <w:jc w:val="both"/>
        <w:rPr>
          <w:b/>
          <w:sz w:val="20"/>
          <w:szCs w:val="20"/>
        </w:rPr>
      </w:pPr>
    </w:p>
    <w:p w:rsidR="00C76C13" w:rsidRPr="00E12289" w:rsidRDefault="00C76C13" w:rsidP="0048009E">
      <w:pPr>
        <w:jc w:val="both"/>
        <w:rPr>
          <w:b/>
          <w:sz w:val="20"/>
          <w:szCs w:val="20"/>
        </w:rPr>
      </w:pPr>
    </w:p>
    <w:p w:rsidR="00C76C13" w:rsidRPr="00E12289" w:rsidRDefault="00C76C13" w:rsidP="0048009E">
      <w:pPr>
        <w:jc w:val="both"/>
      </w:pPr>
      <w:r w:rsidRPr="00E12289">
        <w:t xml:space="preserve">What constitutes academic misconduct and the possible penalties that can be imposed on UNSW Foundation Studies students found guilty of academic misconduct can be found in UNSW </w:t>
      </w:r>
      <w:proofErr w:type="spellStart"/>
      <w:r w:rsidRPr="00E12289">
        <w:t>Global’s</w:t>
      </w:r>
      <w:proofErr w:type="spellEnd"/>
      <w:r w:rsidRPr="00E12289">
        <w:t xml:space="preserve"> Student Misconduct Policy.  A copy of the policy can be found on UNSW </w:t>
      </w:r>
      <w:proofErr w:type="spellStart"/>
      <w:r w:rsidRPr="00E12289">
        <w:t>Global’s</w:t>
      </w:r>
      <w:proofErr w:type="spellEnd"/>
      <w:r w:rsidRPr="00E12289">
        <w:t xml:space="preserve"> website under ‘Policies’ </w:t>
      </w:r>
      <w:hyperlink r:id="rId18" w:history="1">
        <w:r w:rsidRPr="00E12289">
          <w:rPr>
            <w:rStyle w:val="Hyperlink"/>
            <w:rFonts w:eastAsiaTheme="majorEastAsia"/>
          </w:rPr>
          <w:t>https://www.unswglobal.unsw.edu.au/our-company/policies/</w:t>
        </w:r>
      </w:hyperlink>
      <w:r w:rsidRPr="00E12289">
        <w:t xml:space="preserve">. </w:t>
      </w:r>
    </w:p>
    <w:p w:rsidR="00C76C13" w:rsidRPr="00E12289" w:rsidRDefault="00C76C13" w:rsidP="0048009E">
      <w:pPr>
        <w:jc w:val="both"/>
      </w:pPr>
    </w:p>
    <w:p w:rsidR="00C76C13" w:rsidRPr="00E12289" w:rsidRDefault="00C76C13" w:rsidP="0077527E">
      <w:pPr>
        <w:pStyle w:val="Heading4"/>
        <w:rPr>
          <w:rFonts w:ascii="Arial" w:hAnsi="Arial" w:cs="Arial"/>
          <w:b/>
          <w:i w:val="0"/>
          <w:color w:val="auto"/>
        </w:rPr>
      </w:pPr>
      <w:r w:rsidRPr="00E12289">
        <w:rPr>
          <w:rFonts w:ascii="Arial" w:hAnsi="Arial" w:cs="Arial"/>
          <w:b/>
          <w:i w:val="0"/>
          <w:color w:val="auto"/>
        </w:rPr>
        <w:t xml:space="preserve">Examples of Misconduct Concerning </w:t>
      </w:r>
      <w:r w:rsidR="004868E9">
        <w:rPr>
          <w:rFonts w:ascii="Arial" w:hAnsi="Arial" w:cs="Arial"/>
          <w:b/>
          <w:i w:val="0"/>
          <w:color w:val="auto"/>
        </w:rPr>
        <w:t xml:space="preserve">Assessments and/or </w:t>
      </w:r>
      <w:r w:rsidRPr="00E12289">
        <w:rPr>
          <w:rFonts w:ascii="Arial" w:hAnsi="Arial" w:cs="Arial"/>
          <w:b/>
          <w:i w:val="0"/>
          <w:color w:val="auto"/>
        </w:rPr>
        <w:t>Examinations</w:t>
      </w:r>
    </w:p>
    <w:p w:rsidR="00C76C13" w:rsidRPr="00E12289" w:rsidRDefault="00C76C13" w:rsidP="0048009E">
      <w:pPr>
        <w:ind w:left="1080"/>
        <w:jc w:val="both"/>
        <w:rPr>
          <w:b/>
        </w:rPr>
      </w:pPr>
    </w:p>
    <w:p w:rsidR="004868E9" w:rsidRPr="004868E9" w:rsidRDefault="004868E9" w:rsidP="004868E9">
      <w:pPr>
        <w:numPr>
          <w:ilvl w:val="0"/>
          <w:numId w:val="7"/>
        </w:numPr>
        <w:ind w:left="851" w:hanging="284"/>
        <w:jc w:val="both"/>
      </w:pPr>
      <w:r w:rsidRPr="004868E9">
        <w:t>taking unauthorised materials into an examination;</w:t>
      </w:r>
    </w:p>
    <w:p w:rsidR="004868E9" w:rsidRPr="004868E9" w:rsidRDefault="004868E9" w:rsidP="004868E9">
      <w:pPr>
        <w:numPr>
          <w:ilvl w:val="0"/>
          <w:numId w:val="7"/>
        </w:numPr>
        <w:ind w:left="851" w:hanging="284"/>
        <w:jc w:val="both"/>
      </w:pPr>
      <w:r w:rsidRPr="004868E9">
        <w:t>impersonation in examinations;</w:t>
      </w:r>
    </w:p>
    <w:p w:rsidR="004868E9" w:rsidRPr="004868E9" w:rsidRDefault="004868E9" w:rsidP="004868E9">
      <w:pPr>
        <w:numPr>
          <w:ilvl w:val="0"/>
          <w:numId w:val="7"/>
        </w:numPr>
        <w:ind w:left="851" w:hanging="284"/>
        <w:jc w:val="both"/>
      </w:pPr>
      <w:r w:rsidRPr="004868E9">
        <w:t>permitting another student to copy answers or providing their work (in whole or in parts) to another student in an examination;</w:t>
      </w:r>
    </w:p>
    <w:p w:rsidR="004868E9" w:rsidRPr="004868E9" w:rsidRDefault="004868E9" w:rsidP="004868E9">
      <w:pPr>
        <w:numPr>
          <w:ilvl w:val="0"/>
          <w:numId w:val="7"/>
        </w:numPr>
        <w:ind w:left="851" w:hanging="284"/>
        <w:jc w:val="both"/>
      </w:pPr>
      <w:r w:rsidRPr="004868E9">
        <w:t>exchanging notes between students in an examination;</w:t>
      </w:r>
    </w:p>
    <w:p w:rsidR="004868E9" w:rsidRPr="004868E9" w:rsidRDefault="004868E9" w:rsidP="004868E9">
      <w:pPr>
        <w:numPr>
          <w:ilvl w:val="0"/>
          <w:numId w:val="7"/>
        </w:numPr>
        <w:ind w:left="851" w:hanging="284"/>
        <w:jc w:val="both"/>
      </w:pPr>
      <w:r w:rsidRPr="004868E9">
        <w:t>improperly obtaining prior knowledge of an examination paper and using that knowledge in the examination;</w:t>
      </w:r>
    </w:p>
    <w:p w:rsidR="004868E9" w:rsidRPr="004868E9" w:rsidRDefault="004868E9" w:rsidP="004868E9">
      <w:pPr>
        <w:numPr>
          <w:ilvl w:val="0"/>
          <w:numId w:val="7"/>
        </w:numPr>
        <w:ind w:left="851" w:hanging="284"/>
        <w:jc w:val="both"/>
      </w:pPr>
      <w:r w:rsidRPr="004868E9">
        <w:t>removing an examination paper from an examination room when it is specified that the paper is not to be retained by the student.</w:t>
      </w:r>
    </w:p>
    <w:p w:rsidR="004868E9" w:rsidRPr="004868E9" w:rsidRDefault="004868E9" w:rsidP="004868E9">
      <w:pPr>
        <w:numPr>
          <w:ilvl w:val="0"/>
          <w:numId w:val="7"/>
        </w:numPr>
        <w:ind w:left="851" w:hanging="284"/>
        <w:jc w:val="both"/>
      </w:pPr>
      <w:r w:rsidRPr="004868E9">
        <w:t>Not following the Examination Coordinator and/or invigilator’s instructions</w:t>
      </w:r>
    </w:p>
    <w:p w:rsidR="00C76C13" w:rsidRPr="00E12289" w:rsidRDefault="00C76C13" w:rsidP="00824B4B">
      <w:pPr>
        <w:ind w:hanging="284"/>
        <w:jc w:val="both"/>
      </w:pPr>
    </w:p>
    <w:p w:rsidR="00C76C13" w:rsidRPr="00E12289" w:rsidRDefault="00C76C13" w:rsidP="00824B4B">
      <w:pPr>
        <w:pStyle w:val="Heading4"/>
        <w:rPr>
          <w:rFonts w:ascii="Arial" w:hAnsi="Arial" w:cs="Arial"/>
          <w:b/>
          <w:i w:val="0"/>
          <w:color w:val="auto"/>
        </w:rPr>
      </w:pPr>
      <w:r w:rsidRPr="00E12289">
        <w:rPr>
          <w:rFonts w:ascii="Arial" w:hAnsi="Arial" w:cs="Arial"/>
          <w:b/>
          <w:i w:val="0"/>
          <w:color w:val="auto"/>
        </w:rPr>
        <w:t>Examples of Misconduct Concerning Academic Works</w:t>
      </w:r>
    </w:p>
    <w:p w:rsidR="00C76C13" w:rsidRPr="00E12289" w:rsidRDefault="00C76C13" w:rsidP="00824B4B">
      <w:pPr>
        <w:ind w:left="1080" w:hanging="284"/>
        <w:jc w:val="both"/>
        <w:rPr>
          <w:b/>
        </w:rPr>
      </w:pPr>
    </w:p>
    <w:p w:rsidR="004868E9" w:rsidRPr="00D9089E" w:rsidRDefault="004868E9" w:rsidP="004868E9">
      <w:pPr>
        <w:numPr>
          <w:ilvl w:val="0"/>
          <w:numId w:val="8"/>
        </w:numPr>
        <w:ind w:left="851" w:hanging="284"/>
        <w:jc w:val="both"/>
      </w:pPr>
      <w:r w:rsidRPr="00D9089E">
        <w:t>failing to acknowledge the source of material in an assignment;</w:t>
      </w:r>
    </w:p>
    <w:p w:rsidR="004868E9" w:rsidRPr="004868E9" w:rsidRDefault="004868E9" w:rsidP="004868E9">
      <w:pPr>
        <w:numPr>
          <w:ilvl w:val="0"/>
          <w:numId w:val="8"/>
        </w:numPr>
        <w:ind w:left="851" w:hanging="284"/>
        <w:jc w:val="both"/>
      </w:pPr>
      <w:r w:rsidRPr="00D9089E">
        <w:t xml:space="preserve">quoting </w:t>
      </w:r>
      <w:r w:rsidRPr="004868E9">
        <w:t>without the use of quotation marks even if the source is acknowledged;</w:t>
      </w:r>
    </w:p>
    <w:p w:rsidR="004868E9" w:rsidRPr="004868E9" w:rsidRDefault="004868E9" w:rsidP="004868E9">
      <w:pPr>
        <w:numPr>
          <w:ilvl w:val="0"/>
          <w:numId w:val="8"/>
        </w:numPr>
        <w:ind w:left="851" w:hanging="284"/>
        <w:jc w:val="both"/>
      </w:pPr>
      <w:r w:rsidRPr="004868E9">
        <w:t>plagiarism (including self-plagiarism);</w:t>
      </w:r>
    </w:p>
    <w:p w:rsidR="004868E9" w:rsidRPr="004868E9" w:rsidRDefault="004868E9" w:rsidP="004868E9">
      <w:pPr>
        <w:numPr>
          <w:ilvl w:val="0"/>
          <w:numId w:val="8"/>
        </w:numPr>
        <w:ind w:left="851" w:hanging="284"/>
        <w:jc w:val="both"/>
      </w:pPr>
      <w:r w:rsidRPr="004868E9">
        <w:t>submitting work for assessment knowing it to be the work of another person</w:t>
      </w:r>
    </w:p>
    <w:p w:rsidR="004868E9" w:rsidRPr="004868E9" w:rsidRDefault="004868E9" w:rsidP="004868E9">
      <w:pPr>
        <w:numPr>
          <w:ilvl w:val="0"/>
          <w:numId w:val="8"/>
        </w:numPr>
        <w:ind w:left="851" w:hanging="284"/>
        <w:jc w:val="both"/>
      </w:pPr>
      <w:r w:rsidRPr="004868E9">
        <w:t>defacing, altering or interfering with the academic works of other students.</w:t>
      </w:r>
    </w:p>
    <w:p w:rsidR="004868E9" w:rsidRPr="004868E9" w:rsidRDefault="004868E9" w:rsidP="004868E9">
      <w:pPr>
        <w:numPr>
          <w:ilvl w:val="0"/>
          <w:numId w:val="8"/>
        </w:numPr>
        <w:ind w:left="851" w:hanging="284"/>
        <w:jc w:val="both"/>
      </w:pPr>
      <w:r w:rsidRPr="004868E9">
        <w:t>providing their work (in whole or in parts) to another student</w:t>
      </w:r>
    </w:p>
    <w:p w:rsidR="00C76C13" w:rsidRPr="00E12289" w:rsidRDefault="00C76C13" w:rsidP="00824B4B">
      <w:pPr>
        <w:ind w:hanging="284"/>
        <w:jc w:val="both"/>
      </w:pPr>
    </w:p>
    <w:p w:rsidR="00C76C13" w:rsidRPr="00E12289" w:rsidRDefault="00C76C13" w:rsidP="00824B4B">
      <w:pPr>
        <w:pStyle w:val="Heading4"/>
        <w:rPr>
          <w:rFonts w:ascii="Arial" w:hAnsi="Arial" w:cs="Arial"/>
          <w:b/>
          <w:i w:val="0"/>
          <w:color w:val="auto"/>
        </w:rPr>
      </w:pPr>
      <w:r w:rsidRPr="00E12289">
        <w:rPr>
          <w:rFonts w:ascii="Arial" w:hAnsi="Arial" w:cs="Arial"/>
          <w:b/>
          <w:i w:val="0"/>
          <w:color w:val="auto"/>
        </w:rPr>
        <w:t>Misconduct Through Misrepresentation</w:t>
      </w:r>
    </w:p>
    <w:p w:rsidR="00C76C13" w:rsidRPr="00E12289" w:rsidRDefault="00C76C13" w:rsidP="00824B4B">
      <w:pPr>
        <w:ind w:left="1080" w:hanging="284"/>
        <w:jc w:val="both"/>
        <w:rPr>
          <w:b/>
        </w:rPr>
      </w:pPr>
    </w:p>
    <w:p w:rsidR="00C76C13" w:rsidRPr="00E12289" w:rsidRDefault="00C76C13" w:rsidP="00D67C0F">
      <w:pPr>
        <w:widowControl/>
        <w:numPr>
          <w:ilvl w:val="0"/>
          <w:numId w:val="9"/>
        </w:numPr>
        <w:tabs>
          <w:tab w:val="clear" w:pos="1800"/>
          <w:tab w:val="num" w:pos="851"/>
        </w:tabs>
        <w:autoSpaceDE/>
        <w:autoSpaceDN/>
        <w:ind w:left="851" w:hanging="284"/>
        <w:jc w:val="both"/>
      </w:pPr>
      <w:r w:rsidRPr="00E12289">
        <w:t>submitting a falsified medical certificate;</w:t>
      </w:r>
    </w:p>
    <w:p w:rsidR="00C76C13" w:rsidRPr="00E12289" w:rsidRDefault="00C76C13" w:rsidP="00D67C0F">
      <w:pPr>
        <w:widowControl/>
        <w:numPr>
          <w:ilvl w:val="0"/>
          <w:numId w:val="9"/>
        </w:numPr>
        <w:tabs>
          <w:tab w:val="clear" w:pos="1800"/>
          <w:tab w:val="num" w:pos="851"/>
        </w:tabs>
        <w:autoSpaceDE/>
        <w:autoSpaceDN/>
        <w:ind w:left="851" w:hanging="284"/>
        <w:jc w:val="both"/>
      </w:pPr>
      <w:r w:rsidRPr="00E12289">
        <w:t>submitting a falsified academic transcript.</w:t>
      </w:r>
    </w:p>
    <w:p w:rsidR="00C76C13" w:rsidRPr="00E12289" w:rsidRDefault="00C76C13" w:rsidP="00D67C0F">
      <w:pPr>
        <w:widowControl/>
        <w:numPr>
          <w:ilvl w:val="0"/>
          <w:numId w:val="9"/>
        </w:numPr>
        <w:tabs>
          <w:tab w:val="clear" w:pos="1800"/>
          <w:tab w:val="num" w:pos="851"/>
        </w:tabs>
        <w:autoSpaceDE/>
        <w:autoSpaceDN/>
        <w:ind w:left="851" w:hanging="284"/>
        <w:jc w:val="both"/>
      </w:pPr>
      <w:r w:rsidRPr="00E12289">
        <w:t>misuse of electronic attendance system</w:t>
      </w:r>
    </w:p>
    <w:p w:rsidR="00C76C13" w:rsidRPr="00E12289" w:rsidRDefault="00C76C13" w:rsidP="0048009E">
      <w:pPr>
        <w:jc w:val="both"/>
      </w:pPr>
    </w:p>
    <w:p w:rsidR="00C76C13" w:rsidRPr="00E12289" w:rsidRDefault="00C76C13" w:rsidP="0048009E">
      <w:pPr>
        <w:ind w:left="426"/>
        <w:jc w:val="both"/>
      </w:pPr>
      <w:r w:rsidRPr="00E12289">
        <w:t>Two instances of academic misconduct – plagiarism and cheating in exams – are discussed in further detail below in Section 2.1</w:t>
      </w:r>
    </w:p>
    <w:p w:rsidR="00C83536" w:rsidRPr="00E12289" w:rsidRDefault="00C83536" w:rsidP="003B610C">
      <w:pPr>
        <w:pStyle w:val="Heading3"/>
        <w:rPr>
          <w:rFonts w:cs="Arial"/>
        </w:rPr>
      </w:pPr>
    </w:p>
    <w:p w:rsidR="00FB2BD7" w:rsidRDefault="00FB2BD7">
      <w:r>
        <w:br w:type="page"/>
      </w:r>
    </w:p>
    <w:p w:rsidR="005D7B4F" w:rsidRDefault="005D7B4F">
      <w:pPr>
        <w:rPr>
          <w:rFonts w:eastAsia="Times New Roman"/>
          <w:b/>
          <w:bCs/>
          <w:sz w:val="26"/>
          <w:szCs w:val="26"/>
          <w:lang w:val="en-AU" w:eastAsia="en-AU"/>
        </w:rPr>
      </w:pPr>
    </w:p>
    <w:p w:rsidR="00C76C13" w:rsidRPr="00E12289" w:rsidRDefault="0077527E" w:rsidP="003B610C">
      <w:pPr>
        <w:pStyle w:val="Heading3"/>
        <w:rPr>
          <w:rFonts w:cs="Arial"/>
        </w:rPr>
      </w:pPr>
      <w:r w:rsidRPr="00E12289">
        <w:rPr>
          <w:rFonts w:cs="Arial"/>
        </w:rPr>
        <w:t xml:space="preserve">2.1 </w:t>
      </w:r>
      <w:r w:rsidR="00C76C13" w:rsidRPr="00E12289">
        <w:rPr>
          <w:rFonts w:cs="Arial"/>
        </w:rPr>
        <w:t>Specific Examples of Academic Misconduct</w:t>
      </w:r>
    </w:p>
    <w:p w:rsidR="00C76C13" w:rsidRPr="00E12289" w:rsidRDefault="00C76C13" w:rsidP="0048009E">
      <w:pPr>
        <w:jc w:val="both"/>
      </w:pPr>
    </w:p>
    <w:p w:rsidR="00C76C13" w:rsidRPr="00E12289" w:rsidRDefault="00C76C13" w:rsidP="0048009E">
      <w:pPr>
        <w:ind w:left="426"/>
        <w:jc w:val="both"/>
      </w:pPr>
      <w:r w:rsidRPr="00E12289">
        <w:t>The following are two examples of academic misconduct that have been detected frequently in recent years.  Penalties imposed on students found guilty of misconduct in these areas have included failure in the course and exclusion from the University for periods as long as five years.</w:t>
      </w:r>
    </w:p>
    <w:p w:rsidR="00C76C13" w:rsidRPr="00E12289" w:rsidRDefault="00C76C13" w:rsidP="0048009E">
      <w:pPr>
        <w:ind w:left="720"/>
        <w:jc w:val="both"/>
      </w:pPr>
    </w:p>
    <w:p w:rsidR="00C76C13" w:rsidRPr="00E12289" w:rsidRDefault="00C76C13" w:rsidP="0077527E">
      <w:pPr>
        <w:pStyle w:val="Heading4"/>
        <w:rPr>
          <w:rFonts w:ascii="Arial" w:hAnsi="Arial" w:cs="Arial"/>
          <w:b/>
          <w:i w:val="0"/>
          <w:color w:val="auto"/>
        </w:rPr>
      </w:pPr>
      <w:r w:rsidRPr="00E12289">
        <w:rPr>
          <w:rFonts w:ascii="Arial" w:hAnsi="Arial" w:cs="Arial"/>
          <w:b/>
          <w:i w:val="0"/>
          <w:color w:val="auto"/>
        </w:rPr>
        <w:t>Plagiarism and failure to acknowledge sources</w:t>
      </w:r>
    </w:p>
    <w:p w:rsidR="00C76C13" w:rsidRPr="00E12289" w:rsidRDefault="00C76C13" w:rsidP="0048009E">
      <w:pPr>
        <w:ind w:left="1080"/>
        <w:jc w:val="both"/>
      </w:pPr>
    </w:p>
    <w:p w:rsidR="00C76C13" w:rsidRPr="00E12289" w:rsidRDefault="00C76C13" w:rsidP="0048009E">
      <w:pPr>
        <w:ind w:left="426"/>
        <w:jc w:val="both"/>
      </w:pPr>
      <w:r w:rsidRPr="00E12289">
        <w:t xml:space="preserve">Plagiarism involves using the work of another person and presenting it as one’s own.  Acts of plagiarism include copying parts of a document without acknowledging and providing the source for each quotation or piece of borrowed material.  These rules against plagiarism apply whatever the source of the work relied upon may be, whether printed, stored on a compact disc or other medium, found on the World Wide Web or Internet. </w:t>
      </w:r>
    </w:p>
    <w:p w:rsidR="00C76C13" w:rsidRPr="00E12289" w:rsidRDefault="00C76C13" w:rsidP="0048009E">
      <w:pPr>
        <w:ind w:left="426"/>
        <w:jc w:val="both"/>
      </w:pPr>
    </w:p>
    <w:p w:rsidR="00C76C13" w:rsidRPr="00E12289" w:rsidRDefault="00C76C13" w:rsidP="0048009E">
      <w:pPr>
        <w:ind w:left="426"/>
        <w:jc w:val="both"/>
      </w:pPr>
      <w:r w:rsidRPr="00E12289">
        <w:t xml:space="preserve">Similarly, using or extracting another person’s concepts, experimental results or conclusions, summarising another person’s work or, where there is collaborative preparatory work, submitting substantially the same final version of any material as another student constitutes plagiarism.  It is </w:t>
      </w:r>
      <w:r w:rsidR="0038064D" w:rsidRPr="00E12289">
        <w:t>the students’</w:t>
      </w:r>
      <w:r w:rsidRPr="00E12289">
        <w:t xml:space="preserve"> responsibility to make sure </w:t>
      </w:r>
      <w:r w:rsidR="0038064D" w:rsidRPr="00E12289">
        <w:t>they</w:t>
      </w:r>
      <w:r w:rsidRPr="00E12289">
        <w:t xml:space="preserve"> acknowledge within </w:t>
      </w:r>
      <w:r w:rsidR="0038064D" w:rsidRPr="00E12289">
        <w:t>thei</w:t>
      </w:r>
      <w:r w:rsidRPr="00E12289">
        <w:t xml:space="preserve">r writing where </w:t>
      </w:r>
      <w:r w:rsidR="0038064D" w:rsidRPr="00E12289">
        <w:t>they</w:t>
      </w:r>
      <w:r w:rsidRPr="00E12289">
        <w:t xml:space="preserve"> have “sourced” the information, ideas and facts etc.</w:t>
      </w:r>
    </w:p>
    <w:p w:rsidR="00C76C13" w:rsidRPr="00E12289" w:rsidRDefault="00C76C13" w:rsidP="0048009E">
      <w:pPr>
        <w:ind w:left="426"/>
        <w:jc w:val="both"/>
      </w:pPr>
    </w:p>
    <w:p w:rsidR="00C76C13" w:rsidRPr="00E12289" w:rsidRDefault="00C76C13" w:rsidP="0048009E">
      <w:pPr>
        <w:ind w:left="426"/>
        <w:jc w:val="both"/>
      </w:pPr>
      <w:r w:rsidRPr="00E12289">
        <w:t xml:space="preserve">The basic principles are that </w:t>
      </w:r>
      <w:r w:rsidR="0038064D" w:rsidRPr="00E12289">
        <w:t>they</w:t>
      </w:r>
      <w:r w:rsidRPr="00E12289">
        <w:t xml:space="preserve"> should not attempt to pass off the work of another person as </w:t>
      </w:r>
      <w:r w:rsidR="0038064D" w:rsidRPr="00E12289">
        <w:t>their</w:t>
      </w:r>
      <w:r w:rsidRPr="00E12289">
        <w:t xml:space="preserve"> own, and it should be possible for a reader to check the information and ideas that </w:t>
      </w:r>
      <w:r w:rsidR="0038064D" w:rsidRPr="00E12289">
        <w:t>they</w:t>
      </w:r>
      <w:r w:rsidRPr="00E12289">
        <w:t xml:space="preserve"> have used by going to the original source material.  Acknowledgement should be sufficiently accurate to enable the source to be located speedily.  If </w:t>
      </w:r>
      <w:r w:rsidR="0038064D" w:rsidRPr="00E12289">
        <w:t>students</w:t>
      </w:r>
      <w:r w:rsidRPr="00E12289">
        <w:t xml:space="preserve"> are unsure whether, or how, to make an acknowledgement </w:t>
      </w:r>
      <w:r w:rsidR="0038064D" w:rsidRPr="00E12289">
        <w:t>they</w:t>
      </w:r>
      <w:r w:rsidRPr="00E12289">
        <w:t xml:space="preserve"> should consult </w:t>
      </w:r>
      <w:r w:rsidR="0038064D" w:rsidRPr="00E12289">
        <w:t>thei</w:t>
      </w:r>
      <w:r w:rsidRPr="00E12289">
        <w:t>r lecturer or tutor.</w:t>
      </w:r>
    </w:p>
    <w:p w:rsidR="00C76C13" w:rsidRPr="00E12289" w:rsidRDefault="00C76C13" w:rsidP="0048009E">
      <w:pPr>
        <w:ind w:left="426"/>
        <w:jc w:val="both"/>
      </w:pPr>
    </w:p>
    <w:p w:rsidR="00C76C13" w:rsidRPr="00E12289" w:rsidRDefault="00C76C13" w:rsidP="0048009E">
      <w:pPr>
        <w:ind w:left="426"/>
        <w:jc w:val="both"/>
      </w:pPr>
      <w:r w:rsidRPr="00E12289">
        <w:t>The following are some examples of breaches of these principles:</w:t>
      </w:r>
    </w:p>
    <w:p w:rsidR="00C76C13" w:rsidRPr="00E12289" w:rsidRDefault="00C76C13" w:rsidP="0048009E">
      <w:pPr>
        <w:ind w:left="426"/>
        <w:jc w:val="both"/>
      </w:pPr>
    </w:p>
    <w:p w:rsidR="00C76C13" w:rsidRPr="00E12289" w:rsidRDefault="00C76C13" w:rsidP="00824B4B">
      <w:pPr>
        <w:widowControl/>
        <w:numPr>
          <w:ilvl w:val="2"/>
          <w:numId w:val="6"/>
        </w:numPr>
        <w:tabs>
          <w:tab w:val="clear" w:pos="2340"/>
          <w:tab w:val="num" w:pos="851"/>
        </w:tabs>
        <w:autoSpaceDE/>
        <w:autoSpaceDN/>
        <w:ind w:left="851" w:hanging="284"/>
        <w:jc w:val="both"/>
      </w:pPr>
      <w:r w:rsidRPr="00E12289">
        <w:t xml:space="preserve">Quotation without the use of quotation marks.  It is a serious breach of these rules to quote another’s work without using quotation marks, even if one then refers to the quoted source.  The fact that it is quoted must be acknowledged in </w:t>
      </w:r>
      <w:r w:rsidR="0038064D" w:rsidRPr="00E12289">
        <w:t>thei</w:t>
      </w:r>
      <w:r w:rsidRPr="00E12289">
        <w:t>r work.</w:t>
      </w:r>
    </w:p>
    <w:p w:rsidR="00C76C13" w:rsidRPr="00E12289" w:rsidRDefault="00C76C13" w:rsidP="00824B4B">
      <w:pPr>
        <w:widowControl/>
        <w:numPr>
          <w:ilvl w:val="2"/>
          <w:numId w:val="6"/>
        </w:numPr>
        <w:tabs>
          <w:tab w:val="clear" w:pos="2340"/>
          <w:tab w:val="num" w:pos="851"/>
        </w:tabs>
        <w:autoSpaceDE/>
        <w:autoSpaceDN/>
        <w:ind w:left="851" w:hanging="284"/>
        <w:jc w:val="both"/>
      </w:pPr>
      <w:r w:rsidRPr="00E12289">
        <w:t>Significant paraphrasing, e.g., several sentences, or one very important sentence, which in wording are very similar to the source.  This applies even if the source is mentioned, unless there is also due acknowledgement of the fact that the source has been paraphrased.</w:t>
      </w:r>
    </w:p>
    <w:p w:rsidR="00C76C13" w:rsidRPr="00E12289" w:rsidRDefault="00C76C13" w:rsidP="00824B4B">
      <w:pPr>
        <w:widowControl/>
        <w:numPr>
          <w:ilvl w:val="2"/>
          <w:numId w:val="6"/>
        </w:numPr>
        <w:tabs>
          <w:tab w:val="clear" w:pos="2340"/>
          <w:tab w:val="num" w:pos="851"/>
        </w:tabs>
        <w:autoSpaceDE/>
        <w:autoSpaceDN/>
        <w:ind w:left="851" w:hanging="284"/>
        <w:jc w:val="both"/>
      </w:pPr>
      <w:r w:rsidRPr="00E12289">
        <w:t>Unacknowledged use of information or ideas, unless such information or ideas are commonplace.</w:t>
      </w:r>
    </w:p>
    <w:p w:rsidR="00C76C13" w:rsidRPr="00E12289" w:rsidRDefault="00C76C13" w:rsidP="00824B4B">
      <w:pPr>
        <w:widowControl/>
        <w:numPr>
          <w:ilvl w:val="2"/>
          <w:numId w:val="6"/>
        </w:numPr>
        <w:tabs>
          <w:tab w:val="clear" w:pos="2340"/>
          <w:tab w:val="num" w:pos="851"/>
        </w:tabs>
        <w:autoSpaceDE/>
        <w:autoSpaceDN/>
        <w:ind w:left="851" w:hanging="284"/>
        <w:jc w:val="both"/>
      </w:pPr>
      <w:r w:rsidRPr="00E12289">
        <w:t>Citing sources (e.g., texts) which you have not read, without acknowledging the ‘secondary’ source from which knowledge of them has been obtained.</w:t>
      </w:r>
    </w:p>
    <w:p w:rsidR="00C76C13" w:rsidRPr="00E12289" w:rsidRDefault="00C76C13" w:rsidP="0048009E">
      <w:pPr>
        <w:jc w:val="both"/>
      </w:pPr>
    </w:p>
    <w:p w:rsidR="00C76C13" w:rsidRDefault="00C76C13" w:rsidP="0048009E">
      <w:pPr>
        <w:ind w:left="426"/>
        <w:jc w:val="both"/>
      </w:pPr>
      <w:r w:rsidRPr="00E12289">
        <w:t xml:space="preserve">These principles apply to both text and footnotes of sources.  They also apply to sources such as teaching materials, and to any work by any student (including the student submitting the work) which has been or will be otherwise submitted for assessment.  </w:t>
      </w:r>
      <w:r w:rsidR="0038064D" w:rsidRPr="00E12289">
        <w:t>Students</w:t>
      </w:r>
      <w:r w:rsidRPr="00E12289">
        <w:t xml:space="preserve"> must obtain the prior approval of </w:t>
      </w:r>
      <w:r w:rsidR="0038064D" w:rsidRPr="00E12289">
        <w:t>thei</w:t>
      </w:r>
      <w:r w:rsidRPr="00E12289">
        <w:t xml:space="preserve">r lecturer or tutor if </w:t>
      </w:r>
      <w:r w:rsidR="0038064D" w:rsidRPr="00E12289">
        <w:t>they</w:t>
      </w:r>
      <w:r w:rsidRPr="00E12289">
        <w:t xml:space="preserve"> wish to submit to that lecturer or tutor an essay substantially similar to one which has already been, or will be, submitted to another lecturer or tutor.</w:t>
      </w:r>
    </w:p>
    <w:p w:rsidR="004868E9" w:rsidRPr="00E12289" w:rsidRDefault="004868E9" w:rsidP="0048009E">
      <w:pPr>
        <w:ind w:left="426"/>
        <w:jc w:val="both"/>
      </w:pPr>
    </w:p>
    <w:p w:rsidR="004868E9" w:rsidRPr="004868E9" w:rsidRDefault="004868E9" w:rsidP="004868E9">
      <w:pPr>
        <w:ind w:left="426"/>
        <w:jc w:val="both"/>
      </w:pPr>
      <w:r w:rsidRPr="004868E9">
        <w:t>Please note self-plagiarism is also considered as a form of plagiarism and therefore be identified as academic misconduct. ‘Self-plagiarism’ occurs where an author republishes their own previously written work and presents it as new findings without referencing the earlier work, either in its entirety or partially. Self-plagiarism is also referred to as 'recycling', 'duplication', or 'multiple submissions of research findings' without disclosure. In the student context, self-plagiarism includes re-using parts of, or all of, a body of work that has already been submitted for assessment without proper citation.</w:t>
      </w:r>
    </w:p>
    <w:p w:rsidR="00C76C13" w:rsidRPr="00E12289" w:rsidRDefault="00C76C13" w:rsidP="0048009E">
      <w:pPr>
        <w:ind w:left="426"/>
        <w:jc w:val="both"/>
      </w:pPr>
    </w:p>
    <w:p w:rsidR="00C76C13" w:rsidRPr="00E12289" w:rsidRDefault="00C76C13" w:rsidP="0048009E">
      <w:pPr>
        <w:ind w:left="426"/>
        <w:jc w:val="both"/>
      </w:pPr>
      <w:r w:rsidRPr="00E12289">
        <w:t xml:space="preserve">Using the principles mentioned above about proper acknowledgement, </w:t>
      </w:r>
      <w:r w:rsidR="0038064D" w:rsidRPr="00E12289">
        <w:t>students</w:t>
      </w:r>
      <w:r w:rsidRPr="00E12289">
        <w:t xml:space="preserve"> should also proceed on the general assumption that any work to be submitted for assessment should in fact be </w:t>
      </w:r>
      <w:r w:rsidR="0038064D" w:rsidRPr="00E12289">
        <w:t>thei</w:t>
      </w:r>
      <w:r w:rsidRPr="00E12289">
        <w:t xml:space="preserve">r own work.  It ought not be the result of collaboration with others unless </w:t>
      </w:r>
      <w:r w:rsidR="0038064D" w:rsidRPr="00E12289">
        <w:t>thei</w:t>
      </w:r>
      <w:r w:rsidRPr="00E12289">
        <w:t xml:space="preserve">r lecturer or tutor gives clear indication that, for that assignment, joint work or collaborative work is acceptable.  In this latter situation, </w:t>
      </w:r>
      <w:r w:rsidR="0038064D" w:rsidRPr="00E12289">
        <w:t>they</w:t>
      </w:r>
      <w:r w:rsidRPr="00E12289">
        <w:t xml:space="preserve"> should specify the nature and extent of the collaboration and the identity of </w:t>
      </w:r>
      <w:r w:rsidR="0038064D" w:rsidRPr="00E12289">
        <w:t>thei</w:t>
      </w:r>
      <w:r w:rsidRPr="00E12289">
        <w:t>r co-workers.  Students should note that essays and written assignments may be tested for a match, i.e., source documents on the Internet.</w:t>
      </w:r>
    </w:p>
    <w:p w:rsidR="0048009E" w:rsidRPr="00E12289" w:rsidRDefault="0048009E">
      <w:r w:rsidRPr="00E12289">
        <w:br w:type="page"/>
      </w:r>
    </w:p>
    <w:p w:rsidR="00C76C13" w:rsidRPr="00E12289" w:rsidRDefault="00C76C13" w:rsidP="0048009E">
      <w:pPr>
        <w:ind w:left="1980"/>
        <w:jc w:val="both"/>
      </w:pPr>
    </w:p>
    <w:p w:rsidR="0048009E" w:rsidRPr="00E12289" w:rsidRDefault="0048009E" w:rsidP="0048009E">
      <w:pPr>
        <w:ind w:left="1980"/>
        <w:jc w:val="both"/>
      </w:pPr>
    </w:p>
    <w:p w:rsidR="00C76C13" w:rsidRPr="00E12289" w:rsidRDefault="00C76C13" w:rsidP="0077527E">
      <w:pPr>
        <w:pStyle w:val="Heading4"/>
        <w:rPr>
          <w:rFonts w:ascii="Arial" w:hAnsi="Arial" w:cs="Arial"/>
          <w:b/>
          <w:i w:val="0"/>
          <w:color w:val="auto"/>
        </w:rPr>
      </w:pPr>
      <w:r w:rsidRPr="00E12289">
        <w:rPr>
          <w:rFonts w:ascii="Arial" w:hAnsi="Arial" w:cs="Arial"/>
          <w:b/>
          <w:i w:val="0"/>
          <w:color w:val="auto"/>
        </w:rPr>
        <w:t>Unauthorised Materials in Exams</w:t>
      </w:r>
    </w:p>
    <w:p w:rsidR="00C76C13" w:rsidRPr="00E12289" w:rsidRDefault="00C76C13" w:rsidP="0048009E">
      <w:pPr>
        <w:jc w:val="both"/>
        <w:rPr>
          <w:b/>
          <w:sz w:val="16"/>
          <w:szCs w:val="16"/>
        </w:rPr>
      </w:pPr>
    </w:p>
    <w:p w:rsidR="00C76C13" w:rsidRPr="00E12289" w:rsidRDefault="00C76C13" w:rsidP="0048009E">
      <w:pPr>
        <w:ind w:left="426"/>
        <w:jc w:val="both"/>
      </w:pPr>
      <w:r w:rsidRPr="00E12289">
        <w:t>The possession of unauthorised materials in exams is another common example of academic misconduct.  The University’s rules for the conduct relating to examinations state that no materials are to be brought into the examination room other than those specified in the examination timetable.</w:t>
      </w:r>
    </w:p>
    <w:p w:rsidR="00C76C13" w:rsidRPr="00E12289" w:rsidRDefault="00C76C13" w:rsidP="0048009E">
      <w:pPr>
        <w:ind w:left="426"/>
        <w:jc w:val="both"/>
      </w:pPr>
    </w:p>
    <w:p w:rsidR="00C76C13" w:rsidRPr="00E12289" w:rsidRDefault="00C76C13" w:rsidP="0048009E">
      <w:pPr>
        <w:ind w:left="426"/>
        <w:jc w:val="both"/>
      </w:pPr>
      <w:r w:rsidRPr="00E12289">
        <w:t>The following are examples of materials which would be regarded as unauthorised:</w:t>
      </w:r>
    </w:p>
    <w:p w:rsidR="00C76C13" w:rsidRPr="00E12289" w:rsidRDefault="00C76C13" w:rsidP="0048009E">
      <w:pPr>
        <w:ind w:left="426"/>
        <w:jc w:val="both"/>
      </w:pPr>
    </w:p>
    <w:p w:rsidR="00C76C13" w:rsidRPr="00E12289" w:rsidRDefault="00C76C13" w:rsidP="00824B4B">
      <w:pPr>
        <w:widowControl/>
        <w:numPr>
          <w:ilvl w:val="1"/>
          <w:numId w:val="3"/>
        </w:numPr>
        <w:tabs>
          <w:tab w:val="clear" w:pos="1440"/>
          <w:tab w:val="left" w:pos="851"/>
        </w:tabs>
        <w:autoSpaceDE/>
        <w:autoSpaceDN/>
        <w:ind w:left="851" w:hanging="284"/>
        <w:jc w:val="both"/>
      </w:pPr>
      <w:r w:rsidRPr="00E12289">
        <w:t>A bag, writing paper, blotting paper, manuscript or book, other than the specified material;</w:t>
      </w:r>
    </w:p>
    <w:p w:rsidR="00C76C13" w:rsidRPr="00E12289" w:rsidRDefault="00C76C13" w:rsidP="00824B4B">
      <w:pPr>
        <w:widowControl/>
        <w:numPr>
          <w:ilvl w:val="1"/>
          <w:numId w:val="3"/>
        </w:numPr>
        <w:tabs>
          <w:tab w:val="clear" w:pos="1440"/>
          <w:tab w:val="left" w:pos="851"/>
        </w:tabs>
        <w:autoSpaceDE/>
        <w:autoSpaceDN/>
        <w:ind w:left="851" w:hanging="284"/>
        <w:jc w:val="both"/>
      </w:pPr>
      <w:r w:rsidRPr="00E12289">
        <w:t>A mobile telephone unless it is switched off and placed under the candidate’s seat for the duration of the examination;</w:t>
      </w:r>
    </w:p>
    <w:p w:rsidR="00C76C13" w:rsidRPr="00E12289" w:rsidRDefault="00C76C13" w:rsidP="00824B4B">
      <w:pPr>
        <w:widowControl/>
        <w:numPr>
          <w:ilvl w:val="1"/>
          <w:numId w:val="3"/>
        </w:numPr>
        <w:tabs>
          <w:tab w:val="clear" w:pos="1440"/>
          <w:tab w:val="left" w:pos="851"/>
        </w:tabs>
        <w:autoSpaceDE/>
        <w:autoSpaceDN/>
        <w:ind w:left="851" w:hanging="284"/>
        <w:jc w:val="both"/>
      </w:pPr>
      <w:r w:rsidRPr="00E12289">
        <w:t>Written or printed notes of any kind or size;</w:t>
      </w:r>
    </w:p>
    <w:p w:rsidR="00C76C13" w:rsidRPr="00E12289" w:rsidRDefault="00C76C13" w:rsidP="00824B4B">
      <w:pPr>
        <w:widowControl/>
        <w:numPr>
          <w:ilvl w:val="1"/>
          <w:numId w:val="3"/>
        </w:numPr>
        <w:tabs>
          <w:tab w:val="clear" w:pos="1440"/>
          <w:tab w:val="left" w:pos="851"/>
        </w:tabs>
        <w:autoSpaceDE/>
        <w:autoSpaceDN/>
        <w:ind w:left="851" w:hanging="284"/>
        <w:jc w:val="both"/>
      </w:pPr>
      <w:r w:rsidRPr="00E12289">
        <w:t>Writing on the hand or any other part of the body;</w:t>
      </w:r>
    </w:p>
    <w:p w:rsidR="00C76C13" w:rsidRPr="00E12289" w:rsidRDefault="00C76C13" w:rsidP="00824B4B">
      <w:pPr>
        <w:widowControl/>
        <w:numPr>
          <w:ilvl w:val="1"/>
          <w:numId w:val="3"/>
        </w:numPr>
        <w:tabs>
          <w:tab w:val="clear" w:pos="1440"/>
          <w:tab w:val="left" w:pos="851"/>
        </w:tabs>
        <w:autoSpaceDE/>
        <w:autoSpaceDN/>
        <w:ind w:left="851" w:hanging="284"/>
        <w:jc w:val="both"/>
      </w:pPr>
      <w:r w:rsidRPr="00E12289">
        <w:t>Writing on a ruler or any other instrument;</w:t>
      </w:r>
    </w:p>
    <w:p w:rsidR="00C76C13" w:rsidRPr="00E12289" w:rsidRDefault="00C76C13" w:rsidP="00824B4B">
      <w:pPr>
        <w:widowControl/>
        <w:numPr>
          <w:ilvl w:val="1"/>
          <w:numId w:val="3"/>
        </w:numPr>
        <w:tabs>
          <w:tab w:val="clear" w:pos="1440"/>
          <w:tab w:val="left" w:pos="851"/>
        </w:tabs>
        <w:autoSpaceDE/>
        <w:autoSpaceDN/>
        <w:ind w:left="851" w:hanging="284"/>
        <w:jc w:val="both"/>
      </w:pPr>
      <w:r w:rsidRPr="00E12289">
        <w:t>A calculator other than the approved calculator provided at enrolment, or hand-held computer.</w:t>
      </w:r>
    </w:p>
    <w:p w:rsidR="00C76C13" w:rsidRPr="00E12289" w:rsidRDefault="00C76C13" w:rsidP="0048009E">
      <w:pPr>
        <w:jc w:val="both"/>
      </w:pPr>
    </w:p>
    <w:p w:rsidR="00C76C13" w:rsidRPr="00E12289" w:rsidRDefault="00C76C13" w:rsidP="0048009E">
      <w:pPr>
        <w:ind w:left="426"/>
        <w:jc w:val="both"/>
      </w:pPr>
      <w:r w:rsidRPr="00E12289">
        <w:t>It does not matter whether or not the notes or writing are related to the exam.  It does not matter that the notes are inside your pocket.  It also does not matter that writing on the body is illegible.  It is academic misconduct simply to be in possession of such notes and writing, or to have writing on your body, in the first place.</w:t>
      </w:r>
      <w:r w:rsidR="005E01B0" w:rsidRPr="00E12289">
        <w:t xml:space="preserve"> It does not matter if the examination is being conducted online or face to face in an examination room.</w:t>
      </w:r>
    </w:p>
    <w:p w:rsidR="00C76C13" w:rsidRPr="00E12289" w:rsidRDefault="00C76C13" w:rsidP="0048009E">
      <w:pPr>
        <w:ind w:left="426"/>
        <w:jc w:val="both"/>
        <w:rPr>
          <w:sz w:val="20"/>
          <w:szCs w:val="20"/>
        </w:rPr>
      </w:pPr>
    </w:p>
    <w:p w:rsidR="00C76C13" w:rsidRPr="00E12289" w:rsidRDefault="00C76C13" w:rsidP="0048009E">
      <w:pPr>
        <w:ind w:left="426"/>
        <w:jc w:val="both"/>
      </w:pPr>
      <w:r w:rsidRPr="00E12289">
        <w:t xml:space="preserve">There are simple steps that </w:t>
      </w:r>
      <w:r w:rsidR="0038064D" w:rsidRPr="00E12289">
        <w:t>students</w:t>
      </w:r>
      <w:r w:rsidRPr="00E12289">
        <w:t xml:space="preserve"> can take to ensure </w:t>
      </w:r>
      <w:r w:rsidR="0038064D" w:rsidRPr="00E12289">
        <w:t>they</w:t>
      </w:r>
      <w:r w:rsidRPr="00E12289">
        <w:t xml:space="preserve"> do not infringe the University’s rules for examinations.</w:t>
      </w:r>
    </w:p>
    <w:p w:rsidR="00C76C13" w:rsidRPr="00E12289" w:rsidRDefault="00C76C13" w:rsidP="0048009E">
      <w:pPr>
        <w:ind w:left="426"/>
        <w:jc w:val="both"/>
        <w:rPr>
          <w:sz w:val="20"/>
          <w:szCs w:val="20"/>
        </w:rPr>
      </w:pPr>
    </w:p>
    <w:p w:rsidR="00C76C13" w:rsidRPr="00E12289" w:rsidRDefault="00C76C13" w:rsidP="00D67C0F">
      <w:pPr>
        <w:widowControl/>
        <w:numPr>
          <w:ilvl w:val="0"/>
          <w:numId w:val="10"/>
        </w:numPr>
        <w:tabs>
          <w:tab w:val="clear" w:pos="2880"/>
          <w:tab w:val="num" w:pos="851"/>
        </w:tabs>
        <w:autoSpaceDE/>
        <w:autoSpaceDN/>
        <w:ind w:left="851" w:hanging="284"/>
        <w:jc w:val="both"/>
      </w:pPr>
      <w:r w:rsidRPr="00E12289">
        <w:t xml:space="preserve">Read the examination timetable carefully and make sure </w:t>
      </w:r>
      <w:r w:rsidR="0038064D" w:rsidRPr="00E12289">
        <w:t>they</w:t>
      </w:r>
      <w:r w:rsidRPr="00E12289">
        <w:t xml:space="preserve"> fully understand what materials are permitted in the exam.</w:t>
      </w:r>
    </w:p>
    <w:p w:rsidR="00C76C13" w:rsidRPr="00E12289" w:rsidRDefault="00C76C13" w:rsidP="00D67C0F">
      <w:pPr>
        <w:widowControl/>
        <w:numPr>
          <w:ilvl w:val="0"/>
          <w:numId w:val="10"/>
        </w:numPr>
        <w:tabs>
          <w:tab w:val="clear" w:pos="2880"/>
          <w:tab w:val="num" w:pos="851"/>
        </w:tabs>
        <w:autoSpaceDE/>
        <w:autoSpaceDN/>
        <w:ind w:left="851" w:hanging="284"/>
        <w:jc w:val="both"/>
      </w:pPr>
      <w:r w:rsidRPr="00E12289">
        <w:t>Place all bags and belongings outside or at the front of the room before the exam commences.</w:t>
      </w:r>
    </w:p>
    <w:p w:rsidR="00C76C13" w:rsidRPr="00E12289" w:rsidRDefault="00C76C13" w:rsidP="00D67C0F">
      <w:pPr>
        <w:widowControl/>
        <w:numPr>
          <w:ilvl w:val="0"/>
          <w:numId w:val="10"/>
        </w:numPr>
        <w:tabs>
          <w:tab w:val="clear" w:pos="2880"/>
          <w:tab w:val="num" w:pos="851"/>
        </w:tabs>
        <w:autoSpaceDE/>
        <w:autoSpaceDN/>
        <w:ind w:left="851" w:hanging="284"/>
        <w:jc w:val="both"/>
      </w:pPr>
      <w:r w:rsidRPr="00E12289">
        <w:t xml:space="preserve">Check </w:t>
      </w:r>
      <w:r w:rsidR="0038064D" w:rsidRPr="00E12289">
        <w:t>thei</w:t>
      </w:r>
      <w:r w:rsidRPr="00E12289">
        <w:t xml:space="preserve">r pockets and any writing materials allowed into the exam to ensure that </w:t>
      </w:r>
      <w:r w:rsidR="0038064D" w:rsidRPr="00E12289">
        <w:t>they</w:t>
      </w:r>
      <w:r w:rsidRPr="00E12289">
        <w:t xml:space="preserve"> do not have any notes in </w:t>
      </w:r>
      <w:r w:rsidR="0038064D" w:rsidRPr="00E12289">
        <w:t>thei</w:t>
      </w:r>
      <w:r w:rsidRPr="00E12289">
        <w:t xml:space="preserve">r possession. </w:t>
      </w:r>
    </w:p>
    <w:p w:rsidR="00C76C13" w:rsidRPr="00E12289" w:rsidRDefault="00C76C13" w:rsidP="00D67C0F">
      <w:pPr>
        <w:widowControl/>
        <w:numPr>
          <w:ilvl w:val="0"/>
          <w:numId w:val="10"/>
        </w:numPr>
        <w:tabs>
          <w:tab w:val="clear" w:pos="2880"/>
          <w:tab w:val="num" w:pos="851"/>
        </w:tabs>
        <w:autoSpaceDE/>
        <w:autoSpaceDN/>
        <w:ind w:left="851" w:hanging="284"/>
        <w:jc w:val="both"/>
      </w:pPr>
      <w:r w:rsidRPr="00E12289">
        <w:t xml:space="preserve">Listen carefully to the instructions given to </w:t>
      </w:r>
      <w:r w:rsidR="0038064D" w:rsidRPr="00E12289">
        <w:t>them</w:t>
      </w:r>
      <w:r w:rsidRPr="00E12289">
        <w:t xml:space="preserve"> by the examination supervisor.  Ask for assistance if </w:t>
      </w:r>
      <w:r w:rsidR="0038064D" w:rsidRPr="00E12289">
        <w:t>they</w:t>
      </w:r>
      <w:r w:rsidRPr="00E12289">
        <w:t xml:space="preserve"> have any questions about the rules and arrangements for the examination.</w:t>
      </w:r>
    </w:p>
    <w:p w:rsidR="00C76C13" w:rsidRDefault="00C76C13" w:rsidP="00D67C0F">
      <w:pPr>
        <w:widowControl/>
        <w:numPr>
          <w:ilvl w:val="0"/>
          <w:numId w:val="10"/>
        </w:numPr>
        <w:tabs>
          <w:tab w:val="clear" w:pos="2880"/>
          <w:tab w:val="num" w:pos="851"/>
        </w:tabs>
        <w:autoSpaceDE/>
        <w:autoSpaceDN/>
        <w:ind w:left="851" w:hanging="284"/>
        <w:jc w:val="both"/>
      </w:pPr>
      <w:r w:rsidRPr="00E12289">
        <w:t xml:space="preserve">Surrender any unauthorised notes or other materials before the exam begins: if </w:t>
      </w:r>
      <w:r w:rsidR="0038064D" w:rsidRPr="00E12289">
        <w:t>students</w:t>
      </w:r>
      <w:r w:rsidRPr="00E12289">
        <w:t xml:space="preserve"> are found with these after the exam commences</w:t>
      </w:r>
      <w:r w:rsidR="0038064D" w:rsidRPr="00E12289">
        <w:t>, they</w:t>
      </w:r>
      <w:r w:rsidRPr="00E12289">
        <w:t xml:space="preserve"> will have broken the examination rules.</w:t>
      </w:r>
    </w:p>
    <w:p w:rsidR="00556F22" w:rsidRPr="00E12289" w:rsidRDefault="00556F22" w:rsidP="00556F22">
      <w:pPr>
        <w:numPr>
          <w:ilvl w:val="0"/>
          <w:numId w:val="10"/>
        </w:numPr>
        <w:ind w:left="851" w:hanging="284"/>
        <w:jc w:val="both"/>
      </w:pPr>
      <w:r w:rsidRPr="00556F22">
        <w:t>For online examinations, read the Online Exam Information carefully prior to the exam and comply with the Online Examination Rules and Regulations.</w:t>
      </w:r>
    </w:p>
    <w:p w:rsidR="00C76C13" w:rsidRPr="00E12289" w:rsidRDefault="00C76C13" w:rsidP="0048009E">
      <w:pPr>
        <w:jc w:val="both"/>
        <w:rPr>
          <w:sz w:val="28"/>
          <w:szCs w:val="28"/>
        </w:rPr>
      </w:pPr>
    </w:p>
    <w:p w:rsidR="00C76C13" w:rsidRPr="00E12289" w:rsidRDefault="00C76C13" w:rsidP="00D67C0F">
      <w:pPr>
        <w:pStyle w:val="Heading2"/>
        <w:numPr>
          <w:ilvl w:val="0"/>
          <w:numId w:val="47"/>
        </w:numPr>
        <w:rPr>
          <w:rFonts w:cs="Arial"/>
          <w:i w:val="0"/>
        </w:rPr>
      </w:pPr>
      <w:r w:rsidRPr="00E12289">
        <w:rPr>
          <w:rFonts w:cs="Arial"/>
          <w:i w:val="0"/>
        </w:rPr>
        <w:t>Student Misconduct</w:t>
      </w:r>
    </w:p>
    <w:p w:rsidR="00C76C13" w:rsidRPr="00E12289" w:rsidRDefault="00C76C13" w:rsidP="0048009E">
      <w:pPr>
        <w:ind w:left="2160"/>
        <w:jc w:val="both"/>
        <w:rPr>
          <w:sz w:val="16"/>
          <w:szCs w:val="16"/>
        </w:rPr>
      </w:pPr>
    </w:p>
    <w:p w:rsidR="00C76C13" w:rsidRPr="00E12289" w:rsidRDefault="0077527E" w:rsidP="0077527E">
      <w:pPr>
        <w:pStyle w:val="Heading3"/>
        <w:rPr>
          <w:rFonts w:cs="Arial"/>
          <w:b w:val="0"/>
        </w:rPr>
      </w:pPr>
      <w:r w:rsidRPr="00E12289">
        <w:rPr>
          <w:rFonts w:cs="Arial"/>
        </w:rPr>
        <w:t xml:space="preserve">3.1 </w:t>
      </w:r>
      <w:r w:rsidR="00C76C13" w:rsidRPr="00E12289">
        <w:rPr>
          <w:rFonts w:cs="Arial"/>
        </w:rPr>
        <w:t>University Rules and Codes of Conduct</w:t>
      </w:r>
    </w:p>
    <w:p w:rsidR="00C76C13" w:rsidRPr="00E12289" w:rsidRDefault="00C76C13" w:rsidP="0048009E">
      <w:pPr>
        <w:spacing w:before="120"/>
        <w:ind w:left="425"/>
        <w:jc w:val="both"/>
        <w:rPr>
          <w:sz w:val="12"/>
        </w:rPr>
      </w:pPr>
      <w:r w:rsidRPr="00E12289">
        <w:t xml:space="preserve">The University of New South Wales’ Student Code applies to all UNSW Foundation Studies students.   What constitutes student misconduct and the possible penalties that can be imposed on UNSW Foundation Studies students found guilty of student misconduct can be found in UNSW </w:t>
      </w:r>
      <w:proofErr w:type="spellStart"/>
      <w:r w:rsidRPr="00E12289">
        <w:t>Global’s</w:t>
      </w:r>
      <w:proofErr w:type="spellEnd"/>
      <w:r w:rsidRPr="00E12289">
        <w:t xml:space="preserve"> Student Misconduct Policy.  A copy of the policy can be found on UNSW </w:t>
      </w:r>
      <w:proofErr w:type="spellStart"/>
      <w:r w:rsidRPr="00E12289">
        <w:t>Global’s</w:t>
      </w:r>
      <w:proofErr w:type="spellEnd"/>
      <w:r w:rsidRPr="00E12289">
        <w:t xml:space="preserve"> website under ‘Policies’ </w:t>
      </w:r>
      <w:hyperlink r:id="rId19" w:history="1">
        <w:r w:rsidRPr="00E12289">
          <w:rPr>
            <w:rStyle w:val="Hyperlink"/>
            <w:rFonts w:eastAsiaTheme="majorEastAsia"/>
          </w:rPr>
          <w:t>https://www.unswglobal.unsw.edu.au/our-company/policies/</w:t>
        </w:r>
      </w:hyperlink>
      <w:r w:rsidRPr="00E12289">
        <w:br w:type="page"/>
      </w:r>
    </w:p>
    <w:p w:rsidR="00FB2BD7" w:rsidRDefault="004633D1" w:rsidP="003D73DD">
      <w:pPr>
        <w:rPr>
          <w:rFonts w:eastAsia="Times New Roman"/>
          <w:b/>
          <w:sz w:val="56"/>
          <w:szCs w:val="56"/>
        </w:rPr>
      </w:pPr>
      <w:bookmarkStart w:id="52" w:name="_14_UNSW_Library"/>
      <w:bookmarkStart w:id="53" w:name="_Toc57378715"/>
      <w:bookmarkStart w:id="54" w:name="_Toc57382488"/>
      <w:bookmarkStart w:id="55" w:name="_Toc57984456"/>
      <w:bookmarkEnd w:id="52"/>
      <w:r w:rsidRPr="00E12289">
        <w:rPr>
          <w:noProof/>
        </w:rPr>
        <mc:AlternateContent>
          <mc:Choice Requires="wps">
            <w:drawing>
              <wp:anchor distT="0" distB="0" distL="114300" distR="114300" simplePos="0" relativeHeight="487596032" behindDoc="0" locked="0" layoutInCell="1" allowOverlap="1" wp14:anchorId="5A6B5BEB" wp14:editId="63B23F4E">
                <wp:simplePos x="0" y="0"/>
                <wp:positionH relativeFrom="margin">
                  <wp:posOffset>-70494</wp:posOffset>
                </wp:positionH>
                <wp:positionV relativeFrom="margin">
                  <wp:posOffset>-66096</wp:posOffset>
                </wp:positionV>
                <wp:extent cx="1337310" cy="1116965"/>
                <wp:effectExtent l="0" t="0" r="0" b="0"/>
                <wp:wrapSquare wrapText="bothSides"/>
                <wp:docPr id="26" name="Text Box 26" descr="P2894TB24bA#y1"/>
                <wp:cNvGraphicFramePr/>
                <a:graphic xmlns:a="http://schemas.openxmlformats.org/drawingml/2006/main">
                  <a:graphicData uri="http://schemas.microsoft.com/office/word/2010/wordprocessingShape">
                    <wps:wsp>
                      <wps:cNvSpPr txBox="1"/>
                      <wps:spPr>
                        <a:xfrm>
                          <a:off x="0" y="0"/>
                          <a:ext cx="133731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B2BD7">
                            <w:pPr>
                              <w:pStyle w:val="Heading1"/>
                              <w:spacing w:before="0" w:after="0"/>
                              <w:ind w:left="992" w:hanging="992"/>
                              <w:jc w:val="left"/>
                              <w:rPr>
                                <w:sz w:val="160"/>
                              </w:rPr>
                            </w:pPr>
                            <w:r w:rsidRPr="00DB2E31">
                              <w:rPr>
                                <w:sz w:val="160"/>
                                <w:u w:val="none"/>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B5BEB" id="Text Box 26" o:spid="_x0000_s1055" type="#_x0000_t202" alt="P2894TB24bA#y1" style="position:absolute;margin-left:-5.55pt;margin-top:-5.2pt;width:105.3pt;height:87.95pt;z-index:487596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" filled="f" strokeweight=".5pt">
                <v:stroke opacity="0" joinstyle="round"/>
                <v:textbox>
                  <w:txbxContent>
                    <w:p w:rsidR="007D46AB" w:rsidRPr="00DB2E31" w:rsidRDefault="007D46AB" w:rsidP="00FB2BD7">
                      <w:pPr>
                        <w:pStyle w:val="Heading1"/>
                        <w:spacing w:before="0" w:after="0"/>
                        <w:ind w:left="992" w:hanging="992"/>
                        <w:jc w:val="left"/>
                        <w:rPr>
                          <w:sz w:val="160"/>
                        </w:rPr>
                      </w:pPr>
                      <w:r w:rsidRPr="00DB2E31">
                        <w:rPr>
                          <w:sz w:val="160"/>
                          <w:u w:val="none"/>
                        </w:rPr>
                        <w:t>15</w:t>
                      </w:r>
                    </w:p>
                  </w:txbxContent>
                </v:textbox>
                <w10:wrap type="square" anchorx="margin" anchory="margin"/>
              </v:shape>
            </w:pict>
          </mc:Fallback>
        </mc:AlternateContent>
      </w:r>
    </w:p>
    <w:p w:rsidR="009F1E20" w:rsidRPr="00E12289" w:rsidRDefault="009F1E20" w:rsidP="007D46AB">
      <w:pPr>
        <w:pStyle w:val="Heading1-Orange"/>
      </w:pPr>
      <w:r w:rsidRPr="00E12289">
        <w:t>UNSW Library Guide</w:t>
      </w:r>
      <w:bookmarkEnd w:id="53"/>
      <w:bookmarkEnd w:id="54"/>
      <w:bookmarkEnd w:id="55"/>
    </w:p>
    <w:p w:rsidR="00FB2BD7" w:rsidRDefault="00FB2BD7" w:rsidP="00FB2BD7">
      <w:pPr>
        <w:pStyle w:val="Heading2"/>
        <w:spacing w:before="0" w:after="0"/>
        <w:rPr>
          <w:rFonts w:cs="Arial"/>
          <w:i w:val="0"/>
        </w:rPr>
      </w:pPr>
    </w:p>
    <w:p w:rsidR="0077527E" w:rsidRPr="00E12289" w:rsidRDefault="00C76C13" w:rsidP="0077527E">
      <w:pPr>
        <w:pStyle w:val="Heading2"/>
        <w:rPr>
          <w:rFonts w:cs="Arial"/>
        </w:rPr>
      </w:pPr>
      <w:r w:rsidRPr="00E12289">
        <w:rPr>
          <w:rFonts w:cs="Arial"/>
          <w:i w:val="0"/>
        </w:rPr>
        <w:t>Getting started at UNSW Library</w:t>
      </w:r>
    </w:p>
    <w:p w:rsidR="00C76C13" w:rsidRPr="00E12289" w:rsidRDefault="00C76C13" w:rsidP="009F1E20">
      <w:pPr>
        <w:jc w:val="both"/>
      </w:pPr>
      <w:r w:rsidRPr="00E12289">
        <w:t>Use your UNSW student ID card:</w:t>
      </w:r>
    </w:p>
    <w:p w:rsidR="00C76C13" w:rsidRPr="00E12289" w:rsidRDefault="00C76C13" w:rsidP="00D67C0F">
      <w:pPr>
        <w:pStyle w:val="ListParagraph"/>
        <w:widowControl/>
        <w:numPr>
          <w:ilvl w:val="0"/>
          <w:numId w:val="32"/>
        </w:numPr>
        <w:autoSpaceDE/>
        <w:autoSpaceDN/>
        <w:spacing w:after="200" w:line="276" w:lineRule="auto"/>
        <w:ind w:hanging="294"/>
        <w:contextualSpacing/>
        <w:jc w:val="both"/>
      </w:pPr>
      <w:r w:rsidRPr="00E12289">
        <w:t xml:space="preserve">to borrow </w:t>
      </w:r>
    </w:p>
    <w:p w:rsidR="00C76C13" w:rsidRPr="00E12289" w:rsidRDefault="00C76C13" w:rsidP="00D67C0F">
      <w:pPr>
        <w:pStyle w:val="ListParagraph"/>
        <w:widowControl/>
        <w:numPr>
          <w:ilvl w:val="0"/>
          <w:numId w:val="32"/>
        </w:numPr>
        <w:autoSpaceDE/>
        <w:autoSpaceDN/>
        <w:spacing w:line="276" w:lineRule="auto"/>
        <w:ind w:left="714" w:hanging="294"/>
        <w:contextualSpacing/>
        <w:jc w:val="both"/>
      </w:pPr>
      <w:r w:rsidRPr="00E12289">
        <w:t>to print or copy in the Library</w:t>
      </w:r>
    </w:p>
    <w:p w:rsidR="005D011B" w:rsidRPr="00E12289" w:rsidRDefault="005D011B" w:rsidP="005D011B">
      <w:pPr>
        <w:pStyle w:val="ListParagraph"/>
        <w:widowControl/>
        <w:autoSpaceDE/>
        <w:autoSpaceDN/>
        <w:spacing w:line="276" w:lineRule="auto"/>
        <w:ind w:left="714"/>
        <w:contextualSpacing/>
        <w:jc w:val="both"/>
      </w:pPr>
    </w:p>
    <w:p w:rsidR="00C76C13" w:rsidRPr="00E12289" w:rsidRDefault="00C76C13" w:rsidP="00824B4B">
      <w:pPr>
        <w:jc w:val="both"/>
      </w:pPr>
      <w:r w:rsidRPr="00E12289">
        <w:t>Us</w:t>
      </w:r>
      <w:r w:rsidR="0038064D" w:rsidRPr="00E12289">
        <w:t>ing</w:t>
      </w:r>
      <w:r w:rsidRPr="00E12289">
        <w:t xml:space="preserve"> </w:t>
      </w:r>
      <w:proofErr w:type="spellStart"/>
      <w:r w:rsidRPr="00E12289">
        <w:t>zID</w:t>
      </w:r>
      <w:proofErr w:type="spellEnd"/>
      <w:r w:rsidRPr="00E12289">
        <w:t xml:space="preserve"> and </w:t>
      </w:r>
      <w:proofErr w:type="spellStart"/>
      <w:r w:rsidRPr="00E12289">
        <w:t>zPass</w:t>
      </w:r>
      <w:proofErr w:type="spellEnd"/>
      <w:r w:rsidRPr="00E12289">
        <w:t xml:space="preserve">: </w:t>
      </w:r>
    </w:p>
    <w:p w:rsidR="00C76C13" w:rsidRPr="00E12289" w:rsidRDefault="00C76C13" w:rsidP="00D67C0F">
      <w:pPr>
        <w:pStyle w:val="ListParagraph"/>
        <w:widowControl/>
        <w:numPr>
          <w:ilvl w:val="0"/>
          <w:numId w:val="32"/>
        </w:numPr>
        <w:autoSpaceDE/>
        <w:autoSpaceDN/>
        <w:spacing w:after="200" w:line="276" w:lineRule="auto"/>
        <w:ind w:hanging="294"/>
        <w:contextualSpacing/>
        <w:jc w:val="both"/>
      </w:pPr>
      <w:r w:rsidRPr="00E12289">
        <w:t>to access online resources</w:t>
      </w:r>
    </w:p>
    <w:p w:rsidR="00C76C13" w:rsidRPr="00E12289" w:rsidRDefault="00C76C13" w:rsidP="00D67C0F">
      <w:pPr>
        <w:pStyle w:val="ListParagraph"/>
        <w:widowControl/>
        <w:numPr>
          <w:ilvl w:val="0"/>
          <w:numId w:val="32"/>
        </w:numPr>
        <w:autoSpaceDE/>
        <w:autoSpaceDN/>
        <w:spacing w:after="200" w:line="276" w:lineRule="auto"/>
        <w:ind w:hanging="294"/>
        <w:contextualSpacing/>
        <w:jc w:val="both"/>
      </w:pPr>
      <w:r w:rsidRPr="00E12289">
        <w:t>to make room bookings</w:t>
      </w:r>
    </w:p>
    <w:p w:rsidR="00C76C13" w:rsidRPr="00E12289" w:rsidRDefault="00C76C13" w:rsidP="00D67C0F">
      <w:pPr>
        <w:pStyle w:val="ListParagraph"/>
        <w:widowControl/>
        <w:numPr>
          <w:ilvl w:val="0"/>
          <w:numId w:val="32"/>
        </w:numPr>
        <w:autoSpaceDE/>
        <w:autoSpaceDN/>
        <w:spacing w:after="200" w:line="276" w:lineRule="auto"/>
        <w:ind w:hanging="294"/>
        <w:contextualSpacing/>
        <w:jc w:val="both"/>
      </w:pPr>
      <w:r w:rsidRPr="00E12289">
        <w:t>to use Library computers</w:t>
      </w:r>
    </w:p>
    <w:p w:rsidR="00C76C13" w:rsidRPr="00E12289" w:rsidRDefault="0038064D" w:rsidP="009F1E20">
      <w:pPr>
        <w:jc w:val="both"/>
      </w:pPr>
      <w:r w:rsidRPr="00E12289">
        <w:t>Students can l</w:t>
      </w:r>
      <w:r w:rsidR="00C76C13" w:rsidRPr="00E12289">
        <w:t xml:space="preserve">og in to </w:t>
      </w:r>
      <w:hyperlink r:id="rId20" w:history="1">
        <w:proofErr w:type="spellStart"/>
        <w:r w:rsidR="00C76C13" w:rsidRPr="00E12289">
          <w:rPr>
            <w:rStyle w:val="Hyperlink"/>
            <w:rFonts w:eastAsiaTheme="majorEastAsia"/>
          </w:rPr>
          <w:t>MyLibrary</w:t>
        </w:r>
        <w:proofErr w:type="spellEnd"/>
      </w:hyperlink>
      <w:r w:rsidR="00C76C13" w:rsidRPr="00E12289">
        <w:t xml:space="preserve"> with </w:t>
      </w:r>
      <w:r w:rsidRPr="00E12289">
        <w:t>thei</w:t>
      </w:r>
      <w:r w:rsidR="00C76C13" w:rsidRPr="00E12289">
        <w:t xml:space="preserve">r </w:t>
      </w:r>
      <w:proofErr w:type="spellStart"/>
      <w:r w:rsidR="00C76C13" w:rsidRPr="00E12289">
        <w:t>zID</w:t>
      </w:r>
      <w:proofErr w:type="spellEnd"/>
      <w:r w:rsidR="00C76C13" w:rsidRPr="00E12289">
        <w:t xml:space="preserve"> and </w:t>
      </w:r>
      <w:proofErr w:type="spellStart"/>
      <w:r w:rsidR="00C76C13" w:rsidRPr="00E12289">
        <w:t>zPass</w:t>
      </w:r>
      <w:proofErr w:type="spellEnd"/>
      <w:r w:rsidR="00C76C13" w:rsidRPr="00E12289">
        <w:t xml:space="preserve"> to check loans and due dates, renew loans, track </w:t>
      </w:r>
      <w:r w:rsidRPr="00E12289">
        <w:t>thei</w:t>
      </w:r>
      <w:r w:rsidR="00C76C13" w:rsidRPr="00E12289">
        <w:t xml:space="preserve">r reservations and manage </w:t>
      </w:r>
      <w:r w:rsidRPr="00E12289">
        <w:t>their</w:t>
      </w:r>
      <w:r w:rsidR="00C76C13" w:rsidRPr="00E12289">
        <w:t xml:space="preserve"> room bookings. This also ensures full access to the Library’s online resources. </w:t>
      </w:r>
    </w:p>
    <w:p w:rsidR="00C76C13" w:rsidRPr="00E12289" w:rsidRDefault="0038064D" w:rsidP="009F1E20">
      <w:pPr>
        <w:jc w:val="both"/>
      </w:pPr>
      <w:r w:rsidRPr="00E12289">
        <w:t>S</w:t>
      </w:r>
      <w:r w:rsidR="00C76C13" w:rsidRPr="00E12289">
        <w:t>tudent</w:t>
      </w:r>
      <w:r w:rsidRPr="00E12289">
        <w:t>s should check their</w:t>
      </w:r>
      <w:r w:rsidR="00C76C13" w:rsidRPr="00E12289">
        <w:t xml:space="preserve"> email regularly for messages from the Library.</w:t>
      </w:r>
    </w:p>
    <w:p w:rsidR="00C76C13" w:rsidRPr="00E12289" w:rsidRDefault="00C76C13" w:rsidP="009F1E20">
      <w:pPr>
        <w:jc w:val="both"/>
      </w:pPr>
      <w:r w:rsidRPr="00E12289">
        <w:t>Return borrowed items by the due date to avoid fines and always return loans before travelling away from Sydney.</w:t>
      </w:r>
    </w:p>
    <w:p w:rsidR="0077527E" w:rsidRPr="00E12289" w:rsidRDefault="0077527E" w:rsidP="009F1E20">
      <w:pPr>
        <w:jc w:val="both"/>
      </w:pPr>
    </w:p>
    <w:p w:rsidR="00C76C13" w:rsidRPr="00E12289" w:rsidRDefault="00C76C13" w:rsidP="0077527E">
      <w:pPr>
        <w:pStyle w:val="Heading3"/>
        <w:rPr>
          <w:rFonts w:cs="Arial"/>
        </w:rPr>
      </w:pPr>
      <w:r w:rsidRPr="00E12289">
        <w:rPr>
          <w:rFonts w:cs="Arial"/>
        </w:rPr>
        <w:t>Library space and facilities</w:t>
      </w:r>
    </w:p>
    <w:p w:rsidR="00C76C13" w:rsidRPr="00E12289" w:rsidRDefault="00C76C13" w:rsidP="009F1E20">
      <w:pPr>
        <w:jc w:val="both"/>
      </w:pPr>
      <w:r w:rsidRPr="00E12289">
        <w:t>UNSW Library provides flexible study spaces for students. Facilities include:</w:t>
      </w:r>
    </w:p>
    <w:p w:rsidR="00C76C13" w:rsidRPr="00E12289" w:rsidRDefault="00C76C13" w:rsidP="00D67C0F">
      <w:pPr>
        <w:pStyle w:val="ListParagraph"/>
        <w:widowControl/>
        <w:numPr>
          <w:ilvl w:val="0"/>
          <w:numId w:val="33"/>
        </w:numPr>
        <w:autoSpaceDE/>
        <w:autoSpaceDN/>
        <w:spacing w:after="200" w:line="276" w:lineRule="auto"/>
        <w:ind w:hanging="294"/>
        <w:contextualSpacing/>
        <w:jc w:val="both"/>
      </w:pPr>
      <w:r w:rsidRPr="00E12289">
        <w:t>quiet and group study spaces</w:t>
      </w:r>
    </w:p>
    <w:p w:rsidR="00C76C13" w:rsidRPr="00E12289" w:rsidRDefault="00C76C13" w:rsidP="00D67C0F">
      <w:pPr>
        <w:pStyle w:val="ListParagraph"/>
        <w:widowControl/>
        <w:numPr>
          <w:ilvl w:val="0"/>
          <w:numId w:val="33"/>
        </w:numPr>
        <w:autoSpaceDE/>
        <w:autoSpaceDN/>
        <w:spacing w:after="200" w:line="276" w:lineRule="auto"/>
        <w:ind w:hanging="294"/>
        <w:contextualSpacing/>
        <w:jc w:val="both"/>
      </w:pPr>
      <w:r w:rsidRPr="00E12289">
        <w:t>physical collections including books and journals</w:t>
      </w:r>
    </w:p>
    <w:p w:rsidR="00C76C13" w:rsidRPr="00E12289" w:rsidRDefault="00C76C13" w:rsidP="00D67C0F">
      <w:pPr>
        <w:pStyle w:val="ListParagraph"/>
        <w:widowControl/>
        <w:numPr>
          <w:ilvl w:val="0"/>
          <w:numId w:val="33"/>
        </w:numPr>
        <w:autoSpaceDE/>
        <w:autoSpaceDN/>
        <w:spacing w:after="200" w:line="276" w:lineRule="auto"/>
        <w:ind w:hanging="294"/>
        <w:contextualSpacing/>
        <w:jc w:val="both"/>
      </w:pPr>
      <w:r w:rsidRPr="00E12289">
        <w:t>computers, wireless access and power points</w:t>
      </w:r>
    </w:p>
    <w:p w:rsidR="00C76C13" w:rsidRPr="00E12289" w:rsidRDefault="00C76C13" w:rsidP="00D67C0F">
      <w:pPr>
        <w:pStyle w:val="ListParagraph"/>
        <w:widowControl/>
        <w:numPr>
          <w:ilvl w:val="0"/>
          <w:numId w:val="33"/>
        </w:numPr>
        <w:autoSpaceDE/>
        <w:autoSpaceDN/>
        <w:spacing w:after="200" w:line="276" w:lineRule="auto"/>
        <w:ind w:hanging="294"/>
        <w:contextualSpacing/>
        <w:jc w:val="both"/>
      </w:pPr>
      <w:r w:rsidRPr="00E12289">
        <w:t>printing and copying facilities</w:t>
      </w:r>
    </w:p>
    <w:p w:rsidR="00C76C13" w:rsidRPr="00E12289" w:rsidRDefault="00C76C13" w:rsidP="009F1E20">
      <w:pPr>
        <w:jc w:val="both"/>
      </w:pPr>
      <w:r w:rsidRPr="00E12289">
        <w:t xml:space="preserve">Check the Library website </w:t>
      </w:r>
      <w:hyperlink r:id="rId21" w:history="1">
        <w:r w:rsidRPr="00E12289">
          <w:rPr>
            <w:rStyle w:val="Hyperlink"/>
            <w:rFonts w:eastAsiaTheme="majorEastAsia"/>
          </w:rPr>
          <w:t>library.unsw.edu.au</w:t>
        </w:r>
      </w:hyperlink>
      <w:r w:rsidRPr="00E12289">
        <w:t xml:space="preserve"> for details of opening hours.</w:t>
      </w:r>
    </w:p>
    <w:p w:rsidR="00C76C13" w:rsidRPr="00E12289" w:rsidRDefault="00C76C13" w:rsidP="009F1E20">
      <w:pPr>
        <w:jc w:val="both"/>
        <w:rPr>
          <w:b/>
        </w:rPr>
      </w:pPr>
      <w:r w:rsidRPr="00E12289">
        <w:rPr>
          <w:b/>
        </w:rPr>
        <w:t>Online resources</w:t>
      </w:r>
    </w:p>
    <w:p w:rsidR="00C76C13" w:rsidRPr="00E12289" w:rsidRDefault="00C76C13" w:rsidP="009F1E20">
      <w:pPr>
        <w:jc w:val="both"/>
      </w:pPr>
      <w:r w:rsidRPr="00E12289">
        <w:t>So that students get the most out of their studies, UNSW Library provides 24/7 access to online resources including databases, e-journals, e-books and streaming audio &amp; video, which can be used anywhere in the world.</w:t>
      </w:r>
    </w:p>
    <w:p w:rsidR="00C76C13" w:rsidRPr="00E12289" w:rsidRDefault="00C76C13" w:rsidP="009F1E20">
      <w:pPr>
        <w:jc w:val="both"/>
      </w:pPr>
      <w:r w:rsidRPr="00E12289">
        <w:t xml:space="preserve">Log in to </w:t>
      </w:r>
      <w:hyperlink r:id="rId22" w:history="1">
        <w:proofErr w:type="spellStart"/>
        <w:r w:rsidRPr="00E12289">
          <w:rPr>
            <w:rStyle w:val="Hyperlink"/>
            <w:rFonts w:eastAsiaTheme="majorEastAsia"/>
          </w:rPr>
          <w:t>MyLibrary</w:t>
        </w:r>
        <w:proofErr w:type="spellEnd"/>
      </w:hyperlink>
      <w:r w:rsidRPr="00E12289">
        <w:t xml:space="preserve"> with your </w:t>
      </w:r>
      <w:proofErr w:type="spellStart"/>
      <w:r w:rsidRPr="00E12289">
        <w:t>zID</w:t>
      </w:r>
      <w:proofErr w:type="spellEnd"/>
      <w:r w:rsidRPr="00E12289">
        <w:t xml:space="preserve"> and </w:t>
      </w:r>
      <w:proofErr w:type="spellStart"/>
      <w:r w:rsidRPr="00E12289">
        <w:t>zPass</w:t>
      </w:r>
      <w:proofErr w:type="spellEnd"/>
      <w:r w:rsidRPr="00E12289">
        <w:t xml:space="preserve"> for full access.</w:t>
      </w:r>
    </w:p>
    <w:p w:rsidR="00C76C13" w:rsidRPr="00E12289" w:rsidRDefault="00A27821" w:rsidP="009F1E20">
      <w:pPr>
        <w:jc w:val="both"/>
      </w:pPr>
      <w:hyperlink r:id="rId23" w:history="1">
        <w:r w:rsidR="00C76C13" w:rsidRPr="00E12289">
          <w:rPr>
            <w:rStyle w:val="Hyperlink"/>
            <w:rFonts w:eastAsiaTheme="majorEastAsia"/>
          </w:rPr>
          <w:t>UNSW Library Course Guides</w:t>
        </w:r>
      </w:hyperlink>
      <w:r w:rsidR="00C76C13" w:rsidRPr="00E12289">
        <w:t xml:space="preserve"> are a good starting point for accessing key resources in your area of study.</w:t>
      </w:r>
    </w:p>
    <w:p w:rsidR="0077527E" w:rsidRPr="00E12289" w:rsidRDefault="0077527E" w:rsidP="009F1E20">
      <w:pPr>
        <w:jc w:val="both"/>
      </w:pPr>
    </w:p>
    <w:p w:rsidR="00C76C13" w:rsidRPr="00E12289" w:rsidRDefault="00C76C13" w:rsidP="0077527E">
      <w:pPr>
        <w:pStyle w:val="Heading3"/>
        <w:rPr>
          <w:rFonts w:cs="Arial"/>
        </w:rPr>
      </w:pPr>
      <w:r w:rsidRPr="00E12289">
        <w:rPr>
          <w:rFonts w:cs="Arial"/>
        </w:rPr>
        <w:t>ELISE | Informing your studies</w:t>
      </w:r>
    </w:p>
    <w:p w:rsidR="00C76C13" w:rsidRPr="00E12289" w:rsidRDefault="00A27821" w:rsidP="009F1E20">
      <w:pPr>
        <w:jc w:val="both"/>
      </w:pPr>
      <w:hyperlink r:id="rId24" w:history="1">
        <w:r w:rsidR="00C76C13" w:rsidRPr="00E12289">
          <w:rPr>
            <w:rStyle w:val="Hyperlink"/>
            <w:rFonts w:eastAsiaTheme="majorEastAsia"/>
          </w:rPr>
          <w:t>ELISE</w:t>
        </w:r>
      </w:hyperlink>
      <w:r w:rsidR="00C76C13" w:rsidRPr="00E12289">
        <w:t xml:space="preserve"> is an online tutorial designed to introduce new students to studying at UNSW. As a Foundation Studies student it is important to work through ELISE as you learn about:</w:t>
      </w:r>
    </w:p>
    <w:p w:rsidR="00C76C13" w:rsidRPr="00E12289" w:rsidRDefault="00C76C13" w:rsidP="00D67C0F">
      <w:pPr>
        <w:pStyle w:val="ListParagraph"/>
        <w:widowControl/>
        <w:numPr>
          <w:ilvl w:val="0"/>
          <w:numId w:val="34"/>
        </w:numPr>
        <w:autoSpaceDE/>
        <w:autoSpaceDN/>
        <w:spacing w:after="200" w:line="276" w:lineRule="auto"/>
        <w:ind w:hanging="294"/>
        <w:contextualSpacing/>
        <w:jc w:val="both"/>
      </w:pPr>
      <w:r w:rsidRPr="00E12289">
        <w:t>finding and evaluating information</w:t>
      </w:r>
    </w:p>
    <w:p w:rsidR="00C76C13" w:rsidRPr="00E12289" w:rsidRDefault="00C76C13" w:rsidP="00D67C0F">
      <w:pPr>
        <w:pStyle w:val="ListParagraph"/>
        <w:widowControl/>
        <w:numPr>
          <w:ilvl w:val="0"/>
          <w:numId w:val="34"/>
        </w:numPr>
        <w:autoSpaceDE/>
        <w:autoSpaceDN/>
        <w:spacing w:after="200" w:line="276" w:lineRule="auto"/>
        <w:ind w:hanging="294"/>
        <w:contextualSpacing/>
        <w:jc w:val="both"/>
        <w:rPr>
          <w:b/>
        </w:rPr>
      </w:pPr>
      <w:r w:rsidRPr="00E12289">
        <w:t>the academic writing process and plagiarism and how to avoid it</w:t>
      </w:r>
    </w:p>
    <w:p w:rsidR="00C76C13" w:rsidRPr="00E12289" w:rsidRDefault="00C76C13" w:rsidP="0077527E">
      <w:pPr>
        <w:pStyle w:val="Heading3"/>
        <w:rPr>
          <w:rFonts w:cs="Arial"/>
          <w:sz w:val="16"/>
          <w:szCs w:val="16"/>
        </w:rPr>
      </w:pPr>
      <w:r w:rsidRPr="00E12289">
        <w:rPr>
          <w:rFonts w:cs="Arial"/>
        </w:rPr>
        <w:t>Getting help</w:t>
      </w:r>
    </w:p>
    <w:p w:rsidR="00C76C13" w:rsidRPr="00E12289" w:rsidRDefault="00C76C13" w:rsidP="009F1E20">
      <w:pPr>
        <w:jc w:val="both"/>
      </w:pPr>
      <w:r w:rsidRPr="00E12289">
        <w:t xml:space="preserve">Ask a question </w:t>
      </w:r>
      <w:hyperlink r:id="rId25" w:history="1">
        <w:r w:rsidRPr="00E12289">
          <w:rPr>
            <w:rStyle w:val="Hyperlink"/>
            <w:rFonts w:eastAsiaTheme="majorEastAsia"/>
          </w:rPr>
          <w:t>online</w:t>
        </w:r>
      </w:hyperlink>
      <w:r w:rsidRPr="00E12289">
        <w:rPr>
          <w:rStyle w:val="Hyperlink"/>
          <w:rFonts w:eastAsiaTheme="majorEastAsia"/>
        </w:rPr>
        <w:t xml:space="preserve"> </w:t>
      </w:r>
      <w:r w:rsidRPr="00E12289">
        <w:t xml:space="preserve"> or visit us at a Help Zone in the:</w:t>
      </w:r>
    </w:p>
    <w:p w:rsidR="00C76C13" w:rsidRPr="00E12289" w:rsidRDefault="00C76C13" w:rsidP="00D67C0F">
      <w:pPr>
        <w:pStyle w:val="ListParagraph"/>
        <w:widowControl/>
        <w:numPr>
          <w:ilvl w:val="0"/>
          <w:numId w:val="35"/>
        </w:numPr>
        <w:autoSpaceDE/>
        <w:autoSpaceDN/>
        <w:spacing w:after="200" w:line="276" w:lineRule="auto"/>
        <w:ind w:hanging="294"/>
        <w:contextualSpacing/>
        <w:jc w:val="both"/>
      </w:pPr>
      <w:r w:rsidRPr="00E12289">
        <w:t>Main Library (</w:t>
      </w:r>
      <w:hyperlink r:id="rId26" w:history="1">
        <w:r w:rsidRPr="00E12289">
          <w:rPr>
            <w:rStyle w:val="Hyperlink"/>
            <w:rFonts w:eastAsiaTheme="majorEastAsia"/>
          </w:rPr>
          <w:t>Map Ref F21</w:t>
        </w:r>
      </w:hyperlink>
      <w:r w:rsidRPr="00E12289">
        <w:t xml:space="preserve"> Kensington campus) </w:t>
      </w:r>
    </w:p>
    <w:p w:rsidR="00C76C13" w:rsidRPr="00E12289" w:rsidRDefault="00C76C13" w:rsidP="00D67C0F">
      <w:pPr>
        <w:pStyle w:val="ListParagraph"/>
        <w:widowControl/>
        <w:numPr>
          <w:ilvl w:val="0"/>
          <w:numId w:val="35"/>
        </w:numPr>
        <w:autoSpaceDE/>
        <w:autoSpaceDN/>
        <w:spacing w:after="200" w:line="276" w:lineRule="auto"/>
        <w:ind w:hanging="294"/>
        <w:contextualSpacing/>
        <w:jc w:val="both"/>
      </w:pPr>
      <w:r w:rsidRPr="00E12289">
        <w:t>Law Library (</w:t>
      </w:r>
      <w:hyperlink r:id="rId27" w:history="1">
        <w:r w:rsidRPr="00E12289">
          <w:rPr>
            <w:rStyle w:val="Hyperlink"/>
            <w:rFonts w:eastAsiaTheme="majorEastAsia"/>
          </w:rPr>
          <w:t>Map Ref F8</w:t>
        </w:r>
      </w:hyperlink>
      <w:r w:rsidRPr="00E12289">
        <w:t xml:space="preserve"> Kensington campus) </w:t>
      </w:r>
    </w:p>
    <w:p w:rsidR="00C76C13" w:rsidRDefault="00C76C13" w:rsidP="00D67C0F">
      <w:pPr>
        <w:pStyle w:val="ListParagraph"/>
        <w:widowControl/>
        <w:numPr>
          <w:ilvl w:val="0"/>
          <w:numId w:val="35"/>
        </w:numPr>
        <w:autoSpaceDE/>
        <w:autoSpaceDN/>
        <w:spacing w:after="200" w:line="276" w:lineRule="auto"/>
        <w:ind w:hanging="294"/>
        <w:contextualSpacing/>
        <w:jc w:val="both"/>
      </w:pPr>
      <w:r w:rsidRPr="00E12289">
        <w:t>Paddington Library (</w:t>
      </w:r>
      <w:hyperlink r:id="rId28" w:history="1">
        <w:r w:rsidRPr="00E12289">
          <w:rPr>
            <w:rStyle w:val="Hyperlink"/>
            <w:rFonts w:eastAsiaTheme="majorEastAsia"/>
          </w:rPr>
          <w:t>Block A</w:t>
        </w:r>
      </w:hyperlink>
      <w:r w:rsidRPr="00E12289">
        <w:t>, Paddington Campus)</w:t>
      </w:r>
    </w:p>
    <w:p w:rsidR="00DB2E31" w:rsidRDefault="00DB2E31" w:rsidP="00DB2E31">
      <w:pPr>
        <w:widowControl/>
        <w:autoSpaceDE/>
        <w:autoSpaceDN/>
        <w:spacing w:after="200" w:line="276" w:lineRule="auto"/>
        <w:contextualSpacing/>
        <w:jc w:val="both"/>
      </w:pPr>
    </w:p>
    <w:p w:rsidR="00DB2E31" w:rsidRDefault="00DB2E31" w:rsidP="00DB2E31">
      <w:pPr>
        <w:widowControl/>
        <w:autoSpaceDE/>
        <w:autoSpaceDN/>
        <w:spacing w:after="200" w:line="276" w:lineRule="auto"/>
        <w:contextualSpacing/>
        <w:jc w:val="both"/>
      </w:pPr>
    </w:p>
    <w:p w:rsidR="00DB2E31" w:rsidRDefault="00DB2E31" w:rsidP="00DB2E31">
      <w:pPr>
        <w:widowControl/>
        <w:autoSpaceDE/>
        <w:autoSpaceDN/>
        <w:spacing w:after="200" w:line="276" w:lineRule="auto"/>
        <w:contextualSpacing/>
        <w:jc w:val="both"/>
      </w:pPr>
    </w:p>
    <w:p w:rsidR="009F1E20" w:rsidRPr="00E12289" w:rsidRDefault="00DB2E31" w:rsidP="007D46AB">
      <w:pPr>
        <w:pStyle w:val="Heading1-Orange"/>
      </w:pPr>
      <w:bookmarkStart w:id="56" w:name="_15_Submission_of"/>
      <w:bookmarkStart w:id="57" w:name="_Toc57378716"/>
      <w:bookmarkStart w:id="58" w:name="_Toc57382489"/>
      <w:bookmarkStart w:id="59" w:name="_Toc57984457"/>
      <w:bookmarkEnd w:id="56"/>
      <w:r w:rsidRPr="00E12289">
        <w:rPr>
          <w:noProof/>
        </w:rPr>
        <mc:AlternateContent>
          <mc:Choice Requires="wps">
            <w:drawing>
              <wp:anchor distT="0" distB="0" distL="114300" distR="114300" simplePos="0" relativeHeight="487598080" behindDoc="0" locked="0" layoutInCell="1" allowOverlap="1" wp14:anchorId="4833739E" wp14:editId="78E75DE5">
                <wp:simplePos x="0" y="0"/>
                <wp:positionH relativeFrom="margin">
                  <wp:posOffset>-16510</wp:posOffset>
                </wp:positionH>
                <wp:positionV relativeFrom="margin">
                  <wp:posOffset>-216535</wp:posOffset>
                </wp:positionV>
                <wp:extent cx="1323340" cy="1116965"/>
                <wp:effectExtent l="0" t="0" r="0" b="0"/>
                <wp:wrapSquare wrapText="bothSides"/>
                <wp:docPr id="27" name="Text Box 27" descr="P2934TB25bA#y1"/>
                <wp:cNvGraphicFramePr/>
                <a:graphic xmlns:a="http://schemas.openxmlformats.org/drawingml/2006/main">
                  <a:graphicData uri="http://schemas.microsoft.com/office/word/2010/wordprocessingShape">
                    <wps:wsp>
                      <wps:cNvSpPr txBox="1"/>
                      <wps:spPr>
                        <a:xfrm>
                          <a:off x="0" y="0"/>
                          <a:ext cx="132334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B2BD7">
                            <w:pPr>
                              <w:pStyle w:val="Heading1"/>
                              <w:spacing w:before="0" w:after="0"/>
                              <w:ind w:left="992" w:hanging="992"/>
                              <w:jc w:val="left"/>
                              <w:rPr>
                                <w:sz w:val="160"/>
                              </w:rPr>
                            </w:pPr>
                            <w:r w:rsidRPr="00DB2E31">
                              <w:rPr>
                                <w:sz w:val="160"/>
                                <w:u w:val="none"/>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3739E" id="Text Box 27" o:spid="_x0000_s1056" type="#_x0000_t202" alt="P2934TB25bA#y1" style="position:absolute;left:0;text-align:left;margin-left:-1.3pt;margin-top:-17.05pt;width:104.2pt;height:87.95pt;z-index:487598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" filled="f" strokeweight=".5pt">
                <v:stroke opacity="0" joinstyle="round"/>
                <v:textbox>
                  <w:txbxContent>
                    <w:p w:rsidR="007D46AB" w:rsidRPr="00DB2E31" w:rsidRDefault="007D46AB" w:rsidP="00FB2BD7">
                      <w:pPr>
                        <w:pStyle w:val="Heading1"/>
                        <w:spacing w:before="0" w:after="0"/>
                        <w:ind w:left="992" w:hanging="992"/>
                        <w:jc w:val="left"/>
                        <w:rPr>
                          <w:sz w:val="160"/>
                        </w:rPr>
                      </w:pPr>
                      <w:r w:rsidRPr="00DB2E31">
                        <w:rPr>
                          <w:sz w:val="160"/>
                          <w:u w:val="none"/>
                        </w:rPr>
                        <w:t>16</w:t>
                      </w:r>
                    </w:p>
                  </w:txbxContent>
                </v:textbox>
                <w10:wrap type="square" anchorx="margin" anchory="margin"/>
              </v:shape>
            </w:pict>
          </mc:Fallback>
        </mc:AlternateContent>
      </w:r>
      <w:r w:rsidR="004F230B" w:rsidRPr="00E12289">
        <w:rPr>
          <w:szCs w:val="160"/>
        </w:rPr>
        <w:t xml:space="preserve"> </w:t>
      </w:r>
      <w:r w:rsidR="009F1E20" w:rsidRPr="00E12289">
        <w:t>Submission of Assignments</w:t>
      </w:r>
      <w:r w:rsidR="009C7443" w:rsidRPr="00E12289">
        <w:t xml:space="preserve"> </w:t>
      </w:r>
      <w:r w:rsidR="009F1E20" w:rsidRPr="00E12289">
        <w:t>and Projects</w:t>
      </w:r>
      <w:bookmarkEnd w:id="57"/>
      <w:bookmarkEnd w:id="58"/>
      <w:bookmarkEnd w:id="59"/>
    </w:p>
    <w:p w:rsidR="00C76C13" w:rsidRPr="00E12289" w:rsidRDefault="00C76C13" w:rsidP="00C76C13">
      <w:pPr>
        <w:rPr>
          <w:b/>
        </w:rPr>
      </w:pPr>
    </w:p>
    <w:p w:rsidR="00C76C13" w:rsidRPr="00E12289" w:rsidRDefault="00C76C13" w:rsidP="0077527E">
      <w:pPr>
        <w:pStyle w:val="Heading2"/>
        <w:rPr>
          <w:rFonts w:cs="Arial"/>
          <w:i w:val="0"/>
        </w:rPr>
      </w:pPr>
      <w:r w:rsidRPr="00E12289">
        <w:rPr>
          <w:rFonts w:cs="Arial"/>
          <w:i w:val="0"/>
        </w:rPr>
        <w:t>Assignment and Project Policy</w:t>
      </w:r>
    </w:p>
    <w:p w:rsidR="00C76C13" w:rsidRPr="00E12289" w:rsidRDefault="00C76C13" w:rsidP="009F1E20">
      <w:pPr>
        <w:jc w:val="both"/>
        <w:rPr>
          <w:b/>
        </w:rPr>
      </w:pPr>
    </w:p>
    <w:p w:rsidR="00C76C13" w:rsidRPr="00E12289" w:rsidRDefault="00C76C13" w:rsidP="00D67C0F">
      <w:pPr>
        <w:widowControl/>
        <w:numPr>
          <w:ilvl w:val="0"/>
          <w:numId w:val="12"/>
        </w:numPr>
        <w:autoSpaceDE/>
        <w:autoSpaceDN/>
        <w:ind w:hanging="430"/>
        <w:jc w:val="both"/>
      </w:pPr>
      <w:r w:rsidRPr="00E12289">
        <w:t xml:space="preserve">Assignments, essays and projects may have a cover sheet specific to each course which will be supplied by </w:t>
      </w:r>
      <w:r w:rsidR="0038064D" w:rsidRPr="00E12289">
        <w:t>the students</w:t>
      </w:r>
      <w:r w:rsidR="00FA704D">
        <w:t>’</w:t>
      </w:r>
      <w:r w:rsidRPr="00E12289">
        <w:t xml:space="preserve"> teacher.  The cover sheet may include:</w:t>
      </w:r>
    </w:p>
    <w:p w:rsidR="00C76C13" w:rsidRPr="00E12289" w:rsidRDefault="00C76C13" w:rsidP="009F1E20">
      <w:pPr>
        <w:ind w:hanging="430"/>
        <w:jc w:val="both"/>
      </w:pPr>
    </w:p>
    <w:p w:rsidR="00C76C13" w:rsidRPr="00E12289" w:rsidRDefault="00C76C13" w:rsidP="00D67C0F">
      <w:pPr>
        <w:widowControl/>
        <w:numPr>
          <w:ilvl w:val="1"/>
          <w:numId w:val="12"/>
        </w:numPr>
        <w:autoSpaceDE/>
        <w:autoSpaceDN/>
        <w:ind w:hanging="306"/>
        <w:jc w:val="both"/>
      </w:pPr>
      <w:r w:rsidRPr="00E12289">
        <w:t>Student identification number</w:t>
      </w:r>
    </w:p>
    <w:p w:rsidR="00C76C13" w:rsidRPr="00E12289" w:rsidRDefault="00C76C13" w:rsidP="00D67C0F">
      <w:pPr>
        <w:widowControl/>
        <w:numPr>
          <w:ilvl w:val="1"/>
          <w:numId w:val="12"/>
        </w:numPr>
        <w:autoSpaceDE/>
        <w:autoSpaceDN/>
        <w:ind w:hanging="306"/>
        <w:jc w:val="both"/>
      </w:pPr>
      <w:r w:rsidRPr="00E12289">
        <w:t>Tutorial group</w:t>
      </w:r>
    </w:p>
    <w:p w:rsidR="00C76C13" w:rsidRPr="00E12289" w:rsidRDefault="00C76C13" w:rsidP="00D67C0F">
      <w:pPr>
        <w:widowControl/>
        <w:numPr>
          <w:ilvl w:val="1"/>
          <w:numId w:val="12"/>
        </w:numPr>
        <w:autoSpaceDE/>
        <w:autoSpaceDN/>
        <w:ind w:hanging="306"/>
        <w:jc w:val="both"/>
      </w:pPr>
      <w:r w:rsidRPr="00E12289">
        <w:t>Name of tutor</w:t>
      </w:r>
    </w:p>
    <w:p w:rsidR="00C76C13" w:rsidRPr="00E12289" w:rsidRDefault="00C76C13" w:rsidP="00D67C0F">
      <w:pPr>
        <w:widowControl/>
        <w:numPr>
          <w:ilvl w:val="1"/>
          <w:numId w:val="12"/>
        </w:numPr>
        <w:autoSpaceDE/>
        <w:autoSpaceDN/>
        <w:ind w:hanging="306"/>
        <w:jc w:val="both"/>
      </w:pPr>
      <w:r w:rsidRPr="00E12289">
        <w:t>Assignment title</w:t>
      </w:r>
    </w:p>
    <w:p w:rsidR="00C76C13" w:rsidRPr="00E12289" w:rsidRDefault="00C76C13" w:rsidP="00D67C0F">
      <w:pPr>
        <w:widowControl/>
        <w:numPr>
          <w:ilvl w:val="1"/>
          <w:numId w:val="12"/>
        </w:numPr>
        <w:autoSpaceDE/>
        <w:autoSpaceDN/>
        <w:ind w:hanging="306"/>
        <w:jc w:val="both"/>
      </w:pPr>
      <w:r w:rsidRPr="00E12289">
        <w:t>Due date</w:t>
      </w:r>
    </w:p>
    <w:p w:rsidR="00C76C13" w:rsidRPr="00E12289" w:rsidRDefault="00C76C13" w:rsidP="00D67C0F">
      <w:pPr>
        <w:widowControl/>
        <w:numPr>
          <w:ilvl w:val="1"/>
          <w:numId w:val="12"/>
        </w:numPr>
        <w:autoSpaceDE/>
        <w:autoSpaceDN/>
        <w:ind w:hanging="306"/>
        <w:jc w:val="both"/>
      </w:pPr>
      <w:r w:rsidRPr="00E12289">
        <w:t>Number of words</w:t>
      </w:r>
    </w:p>
    <w:p w:rsidR="00C76C13" w:rsidRPr="00E12289" w:rsidRDefault="00C76C13" w:rsidP="00D67C0F">
      <w:pPr>
        <w:widowControl/>
        <w:numPr>
          <w:ilvl w:val="1"/>
          <w:numId w:val="12"/>
        </w:numPr>
        <w:autoSpaceDE/>
        <w:autoSpaceDN/>
        <w:ind w:hanging="306"/>
        <w:jc w:val="both"/>
      </w:pPr>
      <w:r w:rsidRPr="00E12289">
        <w:t>A declaration/signature acknowledging source material and verifying that the assignment is the student’s own work.</w:t>
      </w:r>
    </w:p>
    <w:p w:rsidR="00C76C13" w:rsidRPr="00E12289" w:rsidRDefault="00C76C13" w:rsidP="009F1E20">
      <w:pPr>
        <w:ind w:hanging="430"/>
        <w:jc w:val="both"/>
      </w:pPr>
    </w:p>
    <w:p w:rsidR="00C76C13" w:rsidRPr="00E12289" w:rsidRDefault="00C76C13" w:rsidP="00D67C0F">
      <w:pPr>
        <w:widowControl/>
        <w:numPr>
          <w:ilvl w:val="0"/>
          <w:numId w:val="12"/>
        </w:numPr>
        <w:autoSpaceDE/>
        <w:autoSpaceDN/>
        <w:ind w:hanging="430"/>
        <w:jc w:val="both"/>
      </w:pPr>
      <w:r w:rsidRPr="00E12289">
        <w:t>Students must retain a copy of each assignment.</w:t>
      </w:r>
    </w:p>
    <w:p w:rsidR="00C76C13" w:rsidRPr="00E12289" w:rsidRDefault="00C76C13" w:rsidP="009F1E20">
      <w:pPr>
        <w:ind w:hanging="430"/>
        <w:jc w:val="both"/>
      </w:pPr>
    </w:p>
    <w:p w:rsidR="00C76C13" w:rsidRPr="00E12289" w:rsidRDefault="00C76C13" w:rsidP="00D67C0F">
      <w:pPr>
        <w:widowControl/>
        <w:numPr>
          <w:ilvl w:val="0"/>
          <w:numId w:val="12"/>
        </w:numPr>
        <w:autoSpaceDE/>
        <w:autoSpaceDN/>
        <w:ind w:hanging="430"/>
        <w:jc w:val="both"/>
      </w:pPr>
      <w:r w:rsidRPr="00E12289">
        <w:t>Projects and assignments developed for assessment in one course are not to be used either in full or in part for assessment in any other course.</w:t>
      </w:r>
    </w:p>
    <w:p w:rsidR="00C76C13" w:rsidRPr="00E12289" w:rsidRDefault="00C76C13" w:rsidP="009F1E20">
      <w:pPr>
        <w:ind w:hanging="430"/>
        <w:jc w:val="both"/>
      </w:pPr>
    </w:p>
    <w:p w:rsidR="00C76C13" w:rsidRPr="00E12289" w:rsidRDefault="00C76C13" w:rsidP="00D67C0F">
      <w:pPr>
        <w:widowControl/>
        <w:numPr>
          <w:ilvl w:val="0"/>
          <w:numId w:val="12"/>
        </w:numPr>
        <w:autoSpaceDE/>
        <w:autoSpaceDN/>
        <w:ind w:hanging="430"/>
        <w:jc w:val="both"/>
      </w:pPr>
      <w:r w:rsidRPr="00E12289">
        <w:t>Students may be charged with academic misconduct if they submit a formal assessment task or project knowing it to be</w:t>
      </w:r>
      <w:r w:rsidR="0028326D">
        <w:t xml:space="preserve"> their own work </w:t>
      </w:r>
      <w:r w:rsidR="00090EE9">
        <w:t>‘</w:t>
      </w:r>
      <w:r w:rsidR="0028326D">
        <w:t>self-plagiarism</w:t>
      </w:r>
      <w:r w:rsidR="00090EE9">
        <w:t>’</w:t>
      </w:r>
      <w:r w:rsidR="0028326D">
        <w:t xml:space="preserve"> or</w:t>
      </w:r>
      <w:r w:rsidRPr="00E12289">
        <w:t xml:space="preserve"> the work of another person, unless the work done has been documented and justified, or is required to be done by an expert.</w:t>
      </w:r>
    </w:p>
    <w:p w:rsidR="00C76C13" w:rsidRPr="00E12289" w:rsidRDefault="00C76C13" w:rsidP="009F1E20">
      <w:pPr>
        <w:jc w:val="both"/>
        <w:rPr>
          <w:b/>
        </w:rPr>
      </w:pPr>
    </w:p>
    <w:p w:rsidR="00C76C13" w:rsidRPr="00E12289" w:rsidRDefault="00C76C13" w:rsidP="009F1E20">
      <w:pPr>
        <w:jc w:val="both"/>
        <w:rPr>
          <w:b/>
        </w:rPr>
      </w:pPr>
    </w:p>
    <w:p w:rsidR="00C76C13" w:rsidRPr="00E12289" w:rsidRDefault="00C76C13" w:rsidP="0077527E">
      <w:pPr>
        <w:pStyle w:val="Heading2"/>
        <w:rPr>
          <w:rFonts w:cs="Arial"/>
          <w:i w:val="0"/>
        </w:rPr>
      </w:pPr>
      <w:r w:rsidRPr="00E12289">
        <w:rPr>
          <w:rFonts w:cs="Arial"/>
          <w:i w:val="0"/>
        </w:rPr>
        <w:t>Late Assignment and Project Policy</w:t>
      </w:r>
    </w:p>
    <w:p w:rsidR="00C76C13" w:rsidRPr="00E12289" w:rsidRDefault="00C76C13" w:rsidP="009F1E20">
      <w:pPr>
        <w:jc w:val="both"/>
      </w:pPr>
    </w:p>
    <w:p w:rsidR="00C76C13" w:rsidRPr="00E12289" w:rsidRDefault="00C76C13" w:rsidP="009F1E20">
      <w:pPr>
        <w:jc w:val="both"/>
      </w:pPr>
      <w:r w:rsidRPr="00E12289">
        <w:t xml:space="preserve">Marks may be deducted at the rate of 10% of the total mark available for each day late up to 10 working days.  Normal </w:t>
      </w:r>
      <w:r w:rsidRPr="00E12289">
        <w:rPr>
          <w:i/>
        </w:rPr>
        <w:t>Illness/Misadventure Affecting Assessment</w:t>
      </w:r>
      <w:r w:rsidRPr="00E12289">
        <w:t xml:space="preserve"> procedures will apply.</w:t>
      </w:r>
    </w:p>
    <w:p w:rsidR="00C76C13" w:rsidRPr="00E12289" w:rsidRDefault="00C76C13" w:rsidP="009F1E20">
      <w:pPr>
        <w:jc w:val="both"/>
      </w:pPr>
    </w:p>
    <w:p w:rsidR="00C76C13" w:rsidRPr="00E12289" w:rsidRDefault="00C76C13" w:rsidP="009F1E20">
      <w:pPr>
        <w:jc w:val="both"/>
      </w:pPr>
      <w:r w:rsidRPr="00E12289">
        <w:t>Extensions of time for submission of assignments and projects may be granted only in the most unusual circumstances and must be applied for prior to the due date.</w:t>
      </w:r>
      <w:r w:rsidR="0028326D">
        <w:t xml:space="preserve"> Requests for extensions received after the due date of assignments, will not be accepted.</w:t>
      </w:r>
    </w:p>
    <w:p w:rsidR="00C76C13" w:rsidRPr="00E12289" w:rsidRDefault="00C76C13" w:rsidP="00C76C13">
      <w:pPr>
        <w:rPr>
          <w:sz w:val="2"/>
          <w:szCs w:val="2"/>
        </w:rPr>
      </w:pPr>
      <w:r w:rsidRPr="00E12289">
        <w:br w:type="page"/>
      </w:r>
    </w:p>
    <w:p w:rsidR="004633D1" w:rsidRDefault="004633D1" w:rsidP="003D73DD">
      <w:pPr>
        <w:ind w:left="993" w:hanging="1419"/>
        <w:rPr>
          <w:rFonts w:eastAsia="Times New Roman"/>
          <w:b/>
          <w:sz w:val="56"/>
          <w:szCs w:val="56"/>
        </w:rPr>
      </w:pPr>
      <w:bookmarkStart w:id="60" w:name="_16_Practical_Assessment"/>
      <w:bookmarkStart w:id="61" w:name="_Toc57378717"/>
      <w:bookmarkStart w:id="62" w:name="_Toc57382490"/>
      <w:bookmarkStart w:id="63" w:name="_Toc57984458"/>
      <w:bookmarkEnd w:id="60"/>
      <w:r w:rsidRPr="00E12289">
        <w:rPr>
          <w:noProof/>
        </w:rPr>
        <mc:AlternateContent>
          <mc:Choice Requires="wps">
            <w:drawing>
              <wp:anchor distT="0" distB="0" distL="114300" distR="114300" simplePos="0" relativeHeight="487600128" behindDoc="0" locked="0" layoutInCell="1" allowOverlap="1" wp14:anchorId="5F0A10CD" wp14:editId="203376FF">
                <wp:simplePos x="0" y="0"/>
                <wp:positionH relativeFrom="margin">
                  <wp:posOffset>-139074</wp:posOffset>
                </wp:positionH>
                <wp:positionV relativeFrom="margin">
                  <wp:align>top</wp:align>
                </wp:positionV>
                <wp:extent cx="1391920" cy="1116965"/>
                <wp:effectExtent l="0" t="0" r="0" b="0"/>
                <wp:wrapSquare wrapText="bothSides"/>
                <wp:docPr id="28" name="Text Box 28" descr="P2961TB26bA#y1"/>
                <wp:cNvGraphicFramePr/>
                <a:graphic xmlns:a="http://schemas.openxmlformats.org/drawingml/2006/main">
                  <a:graphicData uri="http://schemas.microsoft.com/office/word/2010/wordprocessingShape">
                    <wps:wsp>
                      <wps:cNvSpPr txBox="1"/>
                      <wps:spPr>
                        <a:xfrm>
                          <a:off x="0" y="0"/>
                          <a:ext cx="1392072"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B2BD7">
                            <w:pPr>
                              <w:pStyle w:val="Heading1"/>
                              <w:spacing w:before="0" w:after="0"/>
                              <w:ind w:left="992" w:hanging="992"/>
                              <w:jc w:val="left"/>
                              <w:rPr>
                                <w:sz w:val="160"/>
                              </w:rPr>
                            </w:pPr>
                            <w:r w:rsidRPr="00DB2E31">
                              <w:rPr>
                                <w:sz w:val="160"/>
                                <w:u w:val="none"/>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10CD" id="Text Box 28" o:spid="_x0000_s1057" type="#_x0000_t202" alt="P2961TB26bA#y1" style="position:absolute;left:0;text-align:left;margin-left:-10.95pt;margin-top:0;width:109.6pt;height:87.95pt;z-index:48760012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" filled="f" strokeweight=".5pt">
                <v:stroke opacity="0" joinstyle="round"/>
                <v:textbox>
                  <w:txbxContent>
                    <w:p w:rsidR="007D46AB" w:rsidRPr="00DB2E31" w:rsidRDefault="007D46AB" w:rsidP="00FB2BD7">
                      <w:pPr>
                        <w:pStyle w:val="Heading1"/>
                        <w:spacing w:before="0" w:after="0"/>
                        <w:ind w:left="992" w:hanging="992"/>
                        <w:jc w:val="left"/>
                        <w:rPr>
                          <w:sz w:val="160"/>
                        </w:rPr>
                      </w:pPr>
                      <w:r w:rsidRPr="00DB2E31">
                        <w:rPr>
                          <w:sz w:val="160"/>
                          <w:u w:val="none"/>
                        </w:rPr>
                        <w:t>17</w:t>
                      </w:r>
                    </w:p>
                  </w:txbxContent>
                </v:textbox>
                <w10:wrap type="square" anchorx="margin" anchory="margin"/>
              </v:shape>
            </w:pict>
          </mc:Fallback>
        </mc:AlternateContent>
      </w:r>
    </w:p>
    <w:p w:rsidR="009F1E20" w:rsidRPr="00E12289" w:rsidRDefault="009F1E20" w:rsidP="007D46AB">
      <w:pPr>
        <w:pStyle w:val="Heading1-Orange"/>
      </w:pPr>
      <w:r w:rsidRPr="00E12289">
        <w:t xml:space="preserve">Practical Assessment </w:t>
      </w:r>
      <w:r w:rsidR="00FB2BD7">
        <w:br/>
      </w:r>
      <w:r w:rsidRPr="00E12289">
        <w:t>in Design</w:t>
      </w:r>
      <w:bookmarkEnd w:id="61"/>
      <w:bookmarkEnd w:id="62"/>
      <w:bookmarkEnd w:id="63"/>
    </w:p>
    <w:p w:rsidR="009F1E20" w:rsidRPr="00E12289" w:rsidRDefault="009F1E20" w:rsidP="009F1E20">
      <w:pPr>
        <w:rPr>
          <w:lang w:val="en-AU" w:eastAsia="en-AU"/>
        </w:rPr>
      </w:pPr>
    </w:p>
    <w:p w:rsidR="00C76C13" w:rsidRPr="00E12289" w:rsidRDefault="00C76C13" w:rsidP="0077527E">
      <w:pPr>
        <w:pStyle w:val="Heading2"/>
        <w:rPr>
          <w:rFonts w:cs="Arial"/>
          <w:i w:val="0"/>
        </w:rPr>
      </w:pPr>
      <w:r w:rsidRPr="00E12289">
        <w:rPr>
          <w:rFonts w:cs="Arial"/>
          <w:i w:val="0"/>
        </w:rPr>
        <w:t xml:space="preserve">Rules and Procedures for Studio and Design Studies Assessments </w:t>
      </w:r>
    </w:p>
    <w:p w:rsidR="00C76C13" w:rsidRPr="00E12289" w:rsidRDefault="00C76C13" w:rsidP="0077527E">
      <w:pPr>
        <w:pStyle w:val="Heading3"/>
        <w:rPr>
          <w:rFonts w:cs="Arial"/>
        </w:rPr>
      </w:pPr>
      <w:r w:rsidRPr="00E12289">
        <w:rPr>
          <w:rFonts w:cs="Arial"/>
        </w:rPr>
        <w:t>General Information</w:t>
      </w:r>
    </w:p>
    <w:p w:rsidR="00C76C13" w:rsidRPr="00E12289" w:rsidRDefault="00C76C13" w:rsidP="00D67C0F">
      <w:pPr>
        <w:widowControl/>
        <w:numPr>
          <w:ilvl w:val="0"/>
          <w:numId w:val="13"/>
        </w:numPr>
        <w:autoSpaceDE/>
        <w:autoSpaceDN/>
        <w:spacing w:after="120"/>
        <w:ind w:left="714" w:hanging="357"/>
        <w:jc w:val="both"/>
      </w:pPr>
      <w:r w:rsidRPr="00E12289">
        <w:t xml:space="preserve">All students must attend </w:t>
      </w:r>
      <w:r w:rsidRPr="00E12289">
        <w:rPr>
          <w:u w:val="single"/>
        </w:rPr>
        <w:t>all</w:t>
      </w:r>
      <w:r w:rsidRPr="00E12289">
        <w:t xml:space="preserve"> design classes throughout the program</w:t>
      </w:r>
      <w:r w:rsidR="005F1FE5">
        <w:t xml:space="preserve"> and be present </w:t>
      </w:r>
      <w:r w:rsidRPr="00E12289">
        <w:t>at the scheduled commencement time for each class.</w:t>
      </w:r>
    </w:p>
    <w:p w:rsidR="00C76C13" w:rsidRPr="00E12289" w:rsidRDefault="00C76C13" w:rsidP="00D67C0F">
      <w:pPr>
        <w:widowControl/>
        <w:numPr>
          <w:ilvl w:val="0"/>
          <w:numId w:val="13"/>
        </w:numPr>
        <w:autoSpaceDE/>
        <w:autoSpaceDN/>
        <w:spacing w:after="120"/>
        <w:ind w:left="714" w:hanging="357"/>
        <w:jc w:val="both"/>
      </w:pPr>
      <w:r w:rsidRPr="00E12289">
        <w:t>In addition to working during Studio classes, it is expected that students will also work independently on the projects outside Studio, in their own time (minimum of 6 hours per week).</w:t>
      </w:r>
      <w:r w:rsidR="005F1FE5" w:rsidRPr="005F1FE5">
        <w:rPr>
          <w:color w:val="000000"/>
          <w:sz w:val="27"/>
          <w:szCs w:val="27"/>
        </w:rPr>
        <w:t xml:space="preserve"> </w:t>
      </w:r>
      <w:r w:rsidR="005F1FE5" w:rsidRPr="005F1FE5">
        <w:t>This applies for the Term 2 Design Studies project</w:t>
      </w:r>
      <w:r w:rsidR="005F1FE5">
        <w:t>.</w:t>
      </w:r>
    </w:p>
    <w:p w:rsidR="005F1FE5" w:rsidRDefault="005F1FE5" w:rsidP="00D67C0F">
      <w:pPr>
        <w:widowControl/>
        <w:numPr>
          <w:ilvl w:val="0"/>
          <w:numId w:val="13"/>
        </w:numPr>
        <w:autoSpaceDE/>
        <w:autoSpaceDN/>
        <w:jc w:val="both"/>
      </w:pPr>
      <w:r w:rsidRPr="005F1FE5">
        <w:t>For Design Studio and Term 2 Design studies all students must upload their creative work into the digital workbook at least one hour before commencement of class for the teacher to check the work in advance. Students</w:t>
      </w:r>
      <w:r>
        <w:t xml:space="preserve"> </w:t>
      </w:r>
      <w:r w:rsidRPr="005F1FE5">
        <w:t>must be prepared (including having materials ready) each week to continue working on projects through the class time.</w:t>
      </w:r>
    </w:p>
    <w:p w:rsidR="005F1FE5" w:rsidRPr="005F1FE5" w:rsidRDefault="005F1FE5" w:rsidP="005F1FE5">
      <w:pPr>
        <w:pStyle w:val="NormalWeb"/>
        <w:numPr>
          <w:ilvl w:val="0"/>
          <w:numId w:val="67"/>
        </w:numPr>
        <w:rPr>
          <w:rFonts w:ascii="Arial" w:eastAsia="Arial" w:hAnsi="Arial" w:cs="Arial"/>
          <w:sz w:val="22"/>
          <w:szCs w:val="22"/>
          <w:lang w:val="en-GB" w:eastAsia="en-US"/>
        </w:rPr>
      </w:pPr>
      <w:r w:rsidRPr="005F1FE5">
        <w:rPr>
          <w:rFonts w:ascii="Arial" w:eastAsia="Arial" w:hAnsi="Arial" w:cs="Arial"/>
          <w:sz w:val="22"/>
          <w:szCs w:val="22"/>
          <w:lang w:val="en-GB" w:eastAsia="en-US"/>
        </w:rPr>
        <w:t xml:space="preserve">Students are to check the Student Material List which is on Moodle in Course Overview and ensure they have the correct modelmaking equipment at the beginning of the course. Note, Design Skills videos on Moodle discuss materials and equipment in more detail. </w:t>
      </w:r>
    </w:p>
    <w:p w:rsidR="00C76C13" w:rsidRPr="00E12289" w:rsidRDefault="00C76C13" w:rsidP="009F1E20">
      <w:pPr>
        <w:jc w:val="both"/>
        <w:rPr>
          <w:b/>
        </w:rPr>
      </w:pPr>
    </w:p>
    <w:p w:rsidR="00C76C13" w:rsidRPr="00E12289" w:rsidRDefault="00C76C13" w:rsidP="0077527E">
      <w:pPr>
        <w:pStyle w:val="Heading3"/>
        <w:rPr>
          <w:rFonts w:cs="Arial"/>
        </w:rPr>
      </w:pPr>
      <w:r w:rsidRPr="00E12289">
        <w:rPr>
          <w:rFonts w:cs="Arial"/>
        </w:rPr>
        <w:t>Submission of Design Studio and Design Studies Projects</w:t>
      </w:r>
    </w:p>
    <w:p w:rsidR="00C76C13" w:rsidRPr="00E12289" w:rsidRDefault="00C76C13" w:rsidP="00D67C0F">
      <w:pPr>
        <w:widowControl/>
        <w:numPr>
          <w:ilvl w:val="0"/>
          <w:numId w:val="13"/>
        </w:numPr>
        <w:autoSpaceDE/>
        <w:autoSpaceDN/>
        <w:spacing w:after="120"/>
        <w:ind w:left="714" w:hanging="357"/>
        <w:jc w:val="both"/>
      </w:pPr>
      <w:r w:rsidRPr="00E12289">
        <w:t>There are f</w:t>
      </w:r>
      <w:r w:rsidR="005F1FE5">
        <w:t>our</w:t>
      </w:r>
      <w:r w:rsidRPr="00E12289">
        <w:t xml:space="preserve"> assessable projects</w:t>
      </w:r>
      <w:r w:rsidRPr="00E12289">
        <w:rPr>
          <w:b/>
        </w:rPr>
        <w:t xml:space="preserve"> </w:t>
      </w:r>
      <w:r w:rsidRPr="00E12289">
        <w:t xml:space="preserve">(two studio projects in Term One, </w:t>
      </w:r>
      <w:r w:rsidR="005F1FE5">
        <w:t>one</w:t>
      </w:r>
      <w:r w:rsidRPr="00E12289">
        <w:t xml:space="preserve"> studio project in Term Two and one Design Studies project in Term 2) which need to be executed throughout the program</w:t>
      </w:r>
      <w:r w:rsidR="005F1FE5">
        <w:t xml:space="preserve"> and submitted through the Assessment area in Moodle</w:t>
      </w:r>
      <w:r w:rsidRPr="00E12289">
        <w:t>. Further information is in the learning guides and will be provided during classes in the weeks preceding the due submission date for each project.</w:t>
      </w:r>
    </w:p>
    <w:p w:rsidR="00C76C13" w:rsidRPr="00E12289" w:rsidRDefault="00C76C13" w:rsidP="00D67C0F">
      <w:pPr>
        <w:widowControl/>
        <w:numPr>
          <w:ilvl w:val="0"/>
          <w:numId w:val="13"/>
        </w:numPr>
        <w:autoSpaceDE/>
        <w:autoSpaceDN/>
        <w:spacing w:after="120"/>
        <w:ind w:left="714" w:hanging="357"/>
        <w:jc w:val="both"/>
      </w:pPr>
      <w:r w:rsidRPr="00E12289">
        <w:t>All projects must be submitted on the due date, at the scheduled commencement time of the class</w:t>
      </w:r>
      <w:r w:rsidR="007E20F4" w:rsidRPr="00E12289">
        <w:t>.</w:t>
      </w:r>
      <w:r w:rsidRPr="00E12289">
        <w:t xml:space="preserve"> If there is a valid issue which means a student is unable to submit on time, this needs to be discussed with the teacher in advance. </w:t>
      </w:r>
    </w:p>
    <w:p w:rsidR="00C76C13" w:rsidRPr="00E12289" w:rsidRDefault="00C76C13" w:rsidP="00D67C0F">
      <w:pPr>
        <w:widowControl/>
        <w:numPr>
          <w:ilvl w:val="0"/>
          <w:numId w:val="13"/>
        </w:numPr>
        <w:autoSpaceDE/>
        <w:autoSpaceDN/>
        <w:jc w:val="both"/>
      </w:pPr>
      <w:r w:rsidRPr="00E12289">
        <w:t>Students may be charged with academic misconduct if they submit a project knowing it to be wholly or partially the work or the ideas of another person.</w:t>
      </w:r>
    </w:p>
    <w:p w:rsidR="00C76C13" w:rsidRPr="00E12289" w:rsidRDefault="00C76C13" w:rsidP="009F1E20">
      <w:pPr>
        <w:jc w:val="both"/>
        <w:rPr>
          <w:b/>
        </w:rPr>
      </w:pPr>
    </w:p>
    <w:p w:rsidR="00C76C13" w:rsidRPr="00E12289" w:rsidRDefault="00C76C13" w:rsidP="0077527E">
      <w:pPr>
        <w:pStyle w:val="Heading3"/>
        <w:rPr>
          <w:rFonts w:cs="Arial"/>
        </w:rPr>
      </w:pPr>
      <w:r w:rsidRPr="00E12289">
        <w:rPr>
          <w:rFonts w:cs="Arial"/>
        </w:rPr>
        <w:t>Failure to Submit Completed Design Projects on Time</w:t>
      </w:r>
    </w:p>
    <w:p w:rsidR="00C76C13" w:rsidRPr="00E12289" w:rsidRDefault="00C76C13" w:rsidP="00D67C0F">
      <w:pPr>
        <w:widowControl/>
        <w:numPr>
          <w:ilvl w:val="0"/>
          <w:numId w:val="14"/>
        </w:numPr>
        <w:autoSpaceDE/>
        <w:autoSpaceDN/>
        <w:spacing w:after="120"/>
        <w:ind w:left="714" w:hanging="357"/>
        <w:jc w:val="both"/>
      </w:pPr>
      <w:r w:rsidRPr="00E12289">
        <w:t xml:space="preserve">If students are late </w:t>
      </w:r>
      <w:r w:rsidR="005F1FE5">
        <w:t xml:space="preserve">submitting work, they </w:t>
      </w:r>
      <w:r w:rsidRPr="00E12289">
        <w:t xml:space="preserve">must lodge an Illness/Misadventure Form within three days, providing a reason for their lateness or absence. </w:t>
      </w:r>
    </w:p>
    <w:p w:rsidR="00C76C13" w:rsidRPr="00E12289" w:rsidRDefault="00C76C13" w:rsidP="00D67C0F">
      <w:pPr>
        <w:widowControl/>
        <w:numPr>
          <w:ilvl w:val="0"/>
          <w:numId w:val="14"/>
        </w:numPr>
        <w:autoSpaceDE/>
        <w:autoSpaceDN/>
        <w:spacing w:after="120"/>
        <w:ind w:left="714"/>
        <w:jc w:val="both"/>
      </w:pPr>
      <w:r w:rsidRPr="00E12289">
        <w:rPr>
          <w:b/>
        </w:rPr>
        <w:t xml:space="preserve">Lateness or failure to submit work </w:t>
      </w:r>
      <w:r w:rsidRPr="00E12289">
        <w:rPr>
          <w:b/>
          <w:i/>
        </w:rPr>
        <w:t>at the specified time</w:t>
      </w:r>
      <w:r w:rsidRPr="00E12289">
        <w:rPr>
          <w:b/>
        </w:rPr>
        <w:t>, on the due date if the deadline is missed is likely to result in zero marks or a UF</w:t>
      </w:r>
      <w:r w:rsidRPr="00E12289">
        <w:rPr>
          <w:b/>
          <w:i/>
        </w:rPr>
        <w:t xml:space="preserve"> </w:t>
      </w:r>
      <w:r w:rsidRPr="00E12289">
        <w:rPr>
          <w:b/>
        </w:rPr>
        <w:t>grade being given.</w:t>
      </w:r>
    </w:p>
    <w:p w:rsidR="00C76C13" w:rsidRPr="00E12289" w:rsidRDefault="00C76C13" w:rsidP="00D67C0F">
      <w:pPr>
        <w:widowControl/>
        <w:numPr>
          <w:ilvl w:val="0"/>
          <w:numId w:val="14"/>
        </w:numPr>
        <w:autoSpaceDE/>
        <w:autoSpaceDN/>
        <w:spacing w:after="120"/>
        <w:ind w:left="714" w:hanging="357"/>
        <w:jc w:val="both"/>
      </w:pPr>
      <w:r w:rsidRPr="00E12289">
        <w:t xml:space="preserve">It is the responsibility of the student to contact the Design Co-ordinator within three days of the deadline </w:t>
      </w:r>
      <w:r w:rsidR="005F1FE5">
        <w:t>regarding</w:t>
      </w:r>
      <w:r w:rsidRPr="00E12289">
        <w:t xml:space="preserve"> submission of the work. Failure to do this will result in a zero mark being awarded. </w:t>
      </w:r>
    </w:p>
    <w:p w:rsidR="001D06C1" w:rsidRPr="00E12289" w:rsidRDefault="00C76C13" w:rsidP="00D67C0F">
      <w:pPr>
        <w:widowControl/>
        <w:numPr>
          <w:ilvl w:val="0"/>
          <w:numId w:val="14"/>
        </w:numPr>
        <w:autoSpaceDE/>
        <w:autoSpaceDN/>
        <w:spacing w:after="120"/>
        <w:ind w:left="714" w:hanging="357"/>
        <w:jc w:val="both"/>
      </w:pPr>
      <w:r w:rsidRPr="00E12289">
        <w:t xml:space="preserve">Students are advised that the lodging of an application for consideration of illness/misadventure does </w:t>
      </w:r>
      <w:r w:rsidRPr="00E12289">
        <w:rPr>
          <w:b/>
        </w:rPr>
        <w:t>not</w:t>
      </w:r>
      <w:r w:rsidRPr="00E12289">
        <w:t xml:space="preserve"> guarantee that their reason will be accepted as valid. </w:t>
      </w:r>
    </w:p>
    <w:p w:rsidR="001D06C1" w:rsidRPr="00E12289" w:rsidRDefault="001D06C1">
      <w:r w:rsidRPr="00E12289">
        <w:br w:type="page"/>
      </w:r>
    </w:p>
    <w:p w:rsidR="00FB2BD7" w:rsidRDefault="004633D1" w:rsidP="003D73DD">
      <w:pPr>
        <w:rPr>
          <w:rFonts w:eastAsia="Times New Roman"/>
          <w:b/>
          <w:sz w:val="56"/>
          <w:szCs w:val="56"/>
        </w:rPr>
      </w:pPr>
      <w:bookmarkStart w:id="64" w:name="_17_Use_of"/>
      <w:bookmarkStart w:id="65" w:name="_Toc57378718"/>
      <w:bookmarkStart w:id="66" w:name="_Toc57382491"/>
      <w:bookmarkStart w:id="67" w:name="_Toc57984459"/>
      <w:bookmarkEnd w:id="64"/>
      <w:r w:rsidRPr="00E12289">
        <w:rPr>
          <w:noProof/>
        </w:rPr>
        <mc:AlternateContent>
          <mc:Choice Requires="wps">
            <w:drawing>
              <wp:anchor distT="0" distB="0" distL="114300" distR="114300" simplePos="0" relativeHeight="487602176" behindDoc="0" locked="0" layoutInCell="1" allowOverlap="1" wp14:anchorId="7168C50A" wp14:editId="5B5BF782">
                <wp:simplePos x="0" y="0"/>
                <wp:positionH relativeFrom="margin">
                  <wp:posOffset>-152400</wp:posOffset>
                </wp:positionH>
                <wp:positionV relativeFrom="margin">
                  <wp:posOffset>-107315</wp:posOffset>
                </wp:positionV>
                <wp:extent cx="1350645" cy="1116965"/>
                <wp:effectExtent l="0" t="0" r="0" b="0"/>
                <wp:wrapSquare wrapText="bothSides"/>
                <wp:docPr id="29" name="Text Box 29" descr="P2982TB27bA#y1"/>
                <wp:cNvGraphicFramePr/>
                <a:graphic xmlns:a="http://schemas.openxmlformats.org/drawingml/2006/main">
                  <a:graphicData uri="http://schemas.microsoft.com/office/word/2010/wordprocessingShape">
                    <wps:wsp>
                      <wps:cNvSpPr txBox="1"/>
                      <wps:spPr>
                        <a:xfrm>
                          <a:off x="0" y="0"/>
                          <a:ext cx="1350645"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FB2BD7">
                            <w:pPr>
                              <w:pStyle w:val="Heading1"/>
                              <w:spacing w:before="0" w:after="0"/>
                              <w:ind w:left="992" w:hanging="992"/>
                              <w:jc w:val="left"/>
                              <w:rPr>
                                <w:sz w:val="160"/>
                                <w:u w:val="none"/>
                              </w:rPr>
                            </w:pPr>
                            <w:r w:rsidRPr="00DB2E31">
                              <w:rPr>
                                <w:sz w:val="160"/>
                                <w:u w:val="none"/>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C50A" id="Text Box 29" o:spid="_x0000_s1058" type="#_x0000_t202" alt="P2982TB27bA#y1" style="position:absolute;margin-left:-12pt;margin-top:-8.45pt;width:106.35pt;height:87.95pt;z-index:487602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" filled="f" strokeweight=".5pt">
                <v:stroke opacity="0" joinstyle="round"/>
                <v:textbox>
                  <w:txbxContent>
                    <w:p w:rsidR="007D46AB" w:rsidRPr="00DB2E31" w:rsidRDefault="007D46AB" w:rsidP="00FB2BD7">
                      <w:pPr>
                        <w:pStyle w:val="Heading1"/>
                        <w:spacing w:before="0" w:after="0"/>
                        <w:ind w:left="992" w:hanging="992"/>
                        <w:jc w:val="left"/>
                        <w:rPr>
                          <w:sz w:val="160"/>
                          <w:u w:val="none"/>
                        </w:rPr>
                      </w:pPr>
                      <w:r w:rsidRPr="00DB2E31">
                        <w:rPr>
                          <w:sz w:val="160"/>
                          <w:u w:val="none"/>
                        </w:rPr>
                        <w:t>18</w:t>
                      </w:r>
                    </w:p>
                  </w:txbxContent>
                </v:textbox>
                <w10:wrap type="square" anchorx="margin" anchory="margin"/>
              </v:shape>
            </w:pict>
          </mc:Fallback>
        </mc:AlternateContent>
      </w:r>
    </w:p>
    <w:p w:rsidR="00C76C13" w:rsidRPr="00E12289" w:rsidRDefault="009F1E20" w:rsidP="007D46AB">
      <w:pPr>
        <w:pStyle w:val="Heading1-Orange"/>
      </w:pPr>
      <w:r w:rsidRPr="00E12289">
        <w:t>Use of IT Resources</w:t>
      </w:r>
      <w:bookmarkEnd w:id="65"/>
      <w:bookmarkEnd w:id="66"/>
      <w:bookmarkEnd w:id="67"/>
    </w:p>
    <w:p w:rsidR="00FB2BD7" w:rsidRDefault="00FB2BD7" w:rsidP="00FB2BD7">
      <w:pPr>
        <w:pStyle w:val="Heading2"/>
        <w:spacing w:before="0" w:after="0"/>
        <w:rPr>
          <w:rFonts w:cs="Arial"/>
          <w:i w:val="0"/>
        </w:rPr>
      </w:pPr>
    </w:p>
    <w:p w:rsidR="00C76C13" w:rsidRPr="00E12289" w:rsidRDefault="00C76C13" w:rsidP="0077527E">
      <w:pPr>
        <w:pStyle w:val="Heading2"/>
        <w:rPr>
          <w:rFonts w:cs="Arial"/>
          <w:i w:val="0"/>
        </w:rPr>
      </w:pPr>
      <w:r w:rsidRPr="00E12289">
        <w:rPr>
          <w:rFonts w:cs="Arial"/>
          <w:i w:val="0"/>
        </w:rPr>
        <w:t>Using Information Technology Resources</w:t>
      </w:r>
    </w:p>
    <w:p w:rsidR="00C76C13" w:rsidRPr="00E12289" w:rsidRDefault="00C76C13" w:rsidP="009F1E20">
      <w:pPr>
        <w:jc w:val="both"/>
      </w:pPr>
    </w:p>
    <w:p w:rsidR="00C76C13" w:rsidRPr="00E12289" w:rsidRDefault="00C76C13" w:rsidP="009F1E20">
      <w:pPr>
        <w:jc w:val="both"/>
      </w:pPr>
      <w:r w:rsidRPr="00E12289">
        <w:t>For full information on how to access all IT resources (classroom computers, Intranet, Moodle, Wi-Fi, etc.) and all the policies (rules) of usage, please go to the following website:</w:t>
      </w:r>
    </w:p>
    <w:p w:rsidR="00C76C13" w:rsidRPr="00E12289" w:rsidRDefault="00FB2BD7" w:rsidP="00C76C13">
      <w:r w:rsidRPr="00E12289">
        <w:rPr>
          <w:noProof/>
        </w:rPr>
        <mc:AlternateContent>
          <mc:Choice Requires="wps">
            <w:drawing>
              <wp:anchor distT="91440" distB="91440" distL="114300" distR="114300" simplePos="0" relativeHeight="487508992" behindDoc="0" locked="0" layoutInCell="1" allowOverlap="1" wp14:anchorId="72331F33" wp14:editId="2E40D3BA">
                <wp:simplePos x="0" y="0"/>
                <wp:positionH relativeFrom="margin">
                  <wp:posOffset>370840</wp:posOffset>
                </wp:positionH>
                <wp:positionV relativeFrom="paragraph">
                  <wp:posOffset>291889</wp:posOffset>
                </wp:positionV>
                <wp:extent cx="5374005" cy="882015"/>
                <wp:effectExtent l="0" t="0" r="0" b="0"/>
                <wp:wrapTopAndBottom/>
                <wp:docPr id="47" name="Text Box 2" descr="P2988TB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88201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rsidR="007D46AB" w:rsidRDefault="007D46AB" w:rsidP="00C76C13">
                            <w:pPr>
                              <w:pBdr>
                                <w:top w:val="single" w:sz="24" w:space="8" w:color="FFE500" w:themeColor="accent1"/>
                                <w:bottom w:val="single" w:sz="24" w:space="8" w:color="FFE500" w:themeColor="accent1"/>
                              </w:pBdr>
                              <w:jc w:val="center"/>
                              <w:rPr>
                                <w:b/>
                                <w:i/>
                                <w:iCs/>
                                <w:color w:val="FFE500" w:themeColor="accent1"/>
                                <w:sz w:val="24"/>
                                <w:szCs w:val="24"/>
                              </w:rPr>
                            </w:pPr>
                          </w:p>
                          <w:p w:rsidR="007D46AB" w:rsidRDefault="00A27821" w:rsidP="00C76C13">
                            <w:pPr>
                              <w:pBdr>
                                <w:top w:val="single" w:sz="24" w:space="8" w:color="FFE500" w:themeColor="accent1"/>
                                <w:bottom w:val="single" w:sz="24" w:space="8" w:color="FFE500" w:themeColor="accent1"/>
                              </w:pBdr>
                              <w:jc w:val="center"/>
                              <w:rPr>
                                <w:b/>
                                <w:i/>
                                <w:iCs/>
                                <w:color w:val="FFE500" w:themeColor="accent1"/>
                                <w:sz w:val="24"/>
                                <w:szCs w:val="24"/>
                              </w:rPr>
                            </w:pPr>
                            <w:hyperlink r:id="rId29" w:history="1">
                              <w:r w:rsidR="007D46AB">
                                <w:rPr>
                                  <w:rStyle w:val="Hyperlink"/>
                                  <w:rFonts w:eastAsiaTheme="majorEastAsia"/>
                                </w:rPr>
                                <w:t>https://my.unswglobal.unsw.edu.au/</w:t>
                              </w:r>
                            </w:hyperlink>
                            <w:r w:rsidR="007D46AB">
                              <w:rPr>
                                <w:color w:val="1F497D"/>
                              </w:rPr>
                              <w:t xml:space="preserve"> </w:t>
                            </w:r>
                          </w:p>
                          <w:p w:rsidR="007D46AB" w:rsidRPr="004E5741" w:rsidRDefault="007D46AB" w:rsidP="00C76C13">
                            <w:pPr>
                              <w:pBdr>
                                <w:top w:val="single" w:sz="24" w:space="8" w:color="FFE500" w:themeColor="accent1"/>
                                <w:bottom w:val="single" w:sz="24" w:space="8" w:color="FFE500" w:themeColor="accent1"/>
                              </w:pBdr>
                              <w:rPr>
                                <w:b/>
                                <w:i/>
                                <w:iCs/>
                                <w:color w:val="FFE500" w:themeColor="accen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31F33" id="_x0000_s1059" type="#_x0000_t202" alt="P2988TB3bA#y1" style="position:absolute;margin-left:29.2pt;margin-top:23pt;width:423.15pt;height:69.45pt;z-index:48750899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" filled="f">
                <v:stroke opacity="0"/>
                <v:textbox style="mso-fit-shape-to-text:t">
                  <w:txbxContent>
                    <w:p w:rsidR="007D46AB" w:rsidRDefault="007D46AB" w:rsidP="00C76C13">
                      <w:pPr>
                        <w:pBdr>
                          <w:top w:val="single" w:sz="24" w:space="8" w:color="FFE500" w:themeColor="accent1"/>
                          <w:bottom w:val="single" w:sz="24" w:space="8" w:color="FFE500" w:themeColor="accent1"/>
                        </w:pBdr>
                        <w:jc w:val="center"/>
                        <w:rPr>
                          <w:b/>
                          <w:i/>
                          <w:iCs/>
                          <w:color w:val="FFE500" w:themeColor="accent1"/>
                          <w:sz w:val="24"/>
                          <w:szCs w:val="24"/>
                        </w:rPr>
                      </w:pPr>
                    </w:p>
                    <w:p w:rsidR="007D46AB" w:rsidRDefault="00A27821" w:rsidP="00C76C13">
                      <w:pPr>
                        <w:pBdr>
                          <w:top w:val="single" w:sz="24" w:space="8" w:color="FFE500" w:themeColor="accent1"/>
                          <w:bottom w:val="single" w:sz="24" w:space="8" w:color="FFE500" w:themeColor="accent1"/>
                        </w:pBdr>
                        <w:jc w:val="center"/>
                        <w:rPr>
                          <w:b/>
                          <w:i/>
                          <w:iCs/>
                          <w:color w:val="FFE500" w:themeColor="accent1"/>
                          <w:sz w:val="24"/>
                          <w:szCs w:val="24"/>
                        </w:rPr>
                      </w:pPr>
                      <w:hyperlink r:id="rId30" w:history="1">
                        <w:r w:rsidR="007D46AB">
                          <w:rPr>
                            <w:rStyle w:val="Hyperlink"/>
                            <w:rFonts w:eastAsiaTheme="majorEastAsia"/>
                          </w:rPr>
                          <w:t>https://my.unswglobal.unsw.edu.au/</w:t>
                        </w:r>
                      </w:hyperlink>
                      <w:r w:rsidR="007D46AB">
                        <w:rPr>
                          <w:color w:val="1F497D"/>
                        </w:rPr>
                        <w:t xml:space="preserve"> </w:t>
                      </w:r>
                    </w:p>
                    <w:p w:rsidR="007D46AB" w:rsidRPr="004E5741" w:rsidRDefault="007D46AB" w:rsidP="00C76C13">
                      <w:pPr>
                        <w:pBdr>
                          <w:top w:val="single" w:sz="24" w:space="8" w:color="FFE500" w:themeColor="accent1"/>
                          <w:bottom w:val="single" w:sz="24" w:space="8" w:color="FFE500" w:themeColor="accent1"/>
                        </w:pBdr>
                        <w:rPr>
                          <w:b/>
                          <w:i/>
                          <w:iCs/>
                          <w:color w:val="FFE500" w:themeColor="accent1"/>
                          <w:sz w:val="24"/>
                        </w:rPr>
                      </w:pPr>
                    </w:p>
                  </w:txbxContent>
                </v:textbox>
                <w10:wrap type="topAndBottom" anchorx="margin"/>
              </v:shape>
            </w:pict>
          </mc:Fallback>
        </mc:AlternateContent>
      </w:r>
    </w:p>
    <w:p w:rsidR="00C76C13" w:rsidRPr="00E12289" w:rsidRDefault="00C76C13" w:rsidP="00C76C13"/>
    <w:p w:rsidR="00C76C13" w:rsidRPr="00E12289" w:rsidRDefault="00C76C13" w:rsidP="00C76C13"/>
    <w:p w:rsidR="00C76C13" w:rsidRPr="00E12289" w:rsidRDefault="00C76C13" w:rsidP="00C76C13">
      <w:r w:rsidRPr="00E12289">
        <w:t xml:space="preserve">         </w:t>
      </w:r>
      <w:r w:rsidRPr="00E12289">
        <w:rPr>
          <w:noProof/>
        </w:rPr>
        <w:drawing>
          <wp:inline distT="0" distB="0" distL="0" distR="0" wp14:anchorId="08074524" wp14:editId="19F41CE5">
            <wp:extent cx="5486400" cy="3832860"/>
            <wp:effectExtent l="0" t="0" r="0" b="0"/>
            <wp:docPr id="38" name="Picture 38" descr="P29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832860"/>
                    </a:xfrm>
                    <a:prstGeom prst="rect">
                      <a:avLst/>
                    </a:prstGeom>
                  </pic:spPr>
                </pic:pic>
              </a:graphicData>
            </a:graphic>
          </wp:inline>
        </w:drawing>
      </w:r>
    </w:p>
    <w:p w:rsidR="00C76C13" w:rsidRPr="00E12289" w:rsidRDefault="00C76C13" w:rsidP="00C76C13">
      <w:pPr>
        <w:tabs>
          <w:tab w:val="left" w:pos="900"/>
          <w:tab w:val="left" w:pos="3600"/>
        </w:tabs>
      </w:pPr>
    </w:p>
    <w:p w:rsidR="009F1E20" w:rsidRPr="00E12289" w:rsidRDefault="009F1E20">
      <w:pPr>
        <w:rPr>
          <w:b/>
          <w:sz w:val="28"/>
          <w:szCs w:val="28"/>
        </w:rPr>
      </w:pPr>
      <w:r w:rsidRPr="00E12289">
        <w:rPr>
          <w:b/>
          <w:sz w:val="28"/>
          <w:szCs w:val="28"/>
        </w:rPr>
        <w:br w:type="page"/>
      </w:r>
    </w:p>
    <w:p w:rsidR="004633D1" w:rsidRDefault="004633D1" w:rsidP="00E06BFE">
      <w:pPr>
        <w:tabs>
          <w:tab w:val="left" w:pos="900"/>
          <w:tab w:val="left" w:pos="3600"/>
        </w:tabs>
        <w:jc w:val="both"/>
        <w:rPr>
          <w:sz w:val="2"/>
          <w:szCs w:val="2"/>
        </w:rPr>
      </w:pPr>
      <w:bookmarkStart w:id="68" w:name="_18_Practical_Assessment"/>
      <w:bookmarkEnd w:id="68"/>
      <w:r w:rsidRPr="00E12289">
        <w:rPr>
          <w:noProof/>
        </w:rPr>
        <mc:AlternateContent>
          <mc:Choice Requires="wps">
            <w:drawing>
              <wp:anchor distT="0" distB="0" distL="114300" distR="114300" simplePos="0" relativeHeight="487604224" behindDoc="0" locked="0" layoutInCell="1" allowOverlap="1" wp14:anchorId="4505341D" wp14:editId="73AD1BD7">
                <wp:simplePos x="0" y="0"/>
                <wp:positionH relativeFrom="margin">
                  <wp:align>left</wp:align>
                </wp:positionH>
                <wp:positionV relativeFrom="margin">
                  <wp:posOffset>-175601</wp:posOffset>
                </wp:positionV>
                <wp:extent cx="1473835" cy="1116965"/>
                <wp:effectExtent l="0" t="0" r="0" b="0"/>
                <wp:wrapSquare wrapText="bothSides"/>
                <wp:docPr id="30" name="Text Box 30" descr="P2994TB28bA#y1"/>
                <wp:cNvGraphicFramePr/>
                <a:graphic xmlns:a="http://schemas.openxmlformats.org/drawingml/2006/main">
                  <a:graphicData uri="http://schemas.microsoft.com/office/word/2010/wordprocessingShape">
                    <wps:wsp>
                      <wps:cNvSpPr txBox="1"/>
                      <wps:spPr>
                        <a:xfrm>
                          <a:off x="0" y="0"/>
                          <a:ext cx="1473958"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780C00">
                            <w:pPr>
                              <w:pStyle w:val="Heading1"/>
                              <w:spacing w:before="0" w:after="0"/>
                              <w:ind w:left="992" w:hanging="992"/>
                              <w:jc w:val="left"/>
                              <w:rPr>
                                <w:sz w:val="160"/>
                                <w:u w:val="none"/>
                              </w:rPr>
                            </w:pPr>
                            <w:r w:rsidRPr="00DB2E31">
                              <w:rPr>
                                <w:sz w:val="160"/>
                                <w:u w:val="none"/>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5341D" id="Text Box 30" o:spid="_x0000_s1060" type="#_x0000_t202" alt="P2994TB28bA#y1" style="position:absolute;left:0;text-align:left;margin-left:0;margin-top:-13.85pt;width:116.05pt;height:87.95pt;z-index:48760422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" filled="f" strokeweight=".5pt">
                <v:stroke opacity="0" joinstyle="round"/>
                <v:textbox>
                  <w:txbxContent>
                    <w:p w:rsidR="007D46AB" w:rsidRPr="00DB2E31" w:rsidRDefault="007D46AB" w:rsidP="00780C00">
                      <w:pPr>
                        <w:pStyle w:val="Heading1"/>
                        <w:spacing w:before="0" w:after="0"/>
                        <w:ind w:left="992" w:hanging="992"/>
                        <w:jc w:val="left"/>
                        <w:rPr>
                          <w:sz w:val="160"/>
                          <w:u w:val="none"/>
                        </w:rPr>
                      </w:pPr>
                      <w:r w:rsidRPr="00DB2E31">
                        <w:rPr>
                          <w:sz w:val="160"/>
                          <w:u w:val="none"/>
                        </w:rPr>
                        <w:t>19</w:t>
                      </w:r>
                    </w:p>
                  </w:txbxContent>
                </v:textbox>
                <w10:wrap type="square" anchorx="margin" anchory="margin"/>
              </v:shape>
            </w:pict>
          </mc:Fallback>
        </mc:AlternateContent>
      </w:r>
    </w:p>
    <w:p w:rsidR="004633D1" w:rsidRDefault="004633D1" w:rsidP="00E06BFE">
      <w:pPr>
        <w:tabs>
          <w:tab w:val="left" w:pos="900"/>
          <w:tab w:val="left" w:pos="3600"/>
        </w:tabs>
        <w:jc w:val="both"/>
        <w:rPr>
          <w:sz w:val="2"/>
          <w:szCs w:val="2"/>
        </w:rPr>
      </w:pPr>
    </w:p>
    <w:p w:rsidR="00C76C13" w:rsidRPr="00E12289" w:rsidRDefault="00C76C13" w:rsidP="00E06BFE">
      <w:pPr>
        <w:tabs>
          <w:tab w:val="left" w:pos="900"/>
          <w:tab w:val="left" w:pos="3600"/>
        </w:tabs>
        <w:jc w:val="both"/>
        <w:rPr>
          <w:sz w:val="2"/>
          <w:szCs w:val="2"/>
        </w:rPr>
      </w:pPr>
    </w:p>
    <w:p w:rsidR="009F1E20" w:rsidRPr="00E12289" w:rsidRDefault="00E06BFE" w:rsidP="007D46AB">
      <w:pPr>
        <w:pStyle w:val="Heading1-Orange"/>
      </w:pPr>
      <w:bookmarkStart w:id="69" w:name="_19_Release_of"/>
      <w:bookmarkStart w:id="70" w:name="_Toc57378720"/>
      <w:bookmarkStart w:id="71" w:name="_Toc57382493"/>
      <w:bookmarkStart w:id="72" w:name="_Toc57984460"/>
      <w:bookmarkEnd w:id="69"/>
      <w:r w:rsidRPr="00E12289">
        <w:t xml:space="preserve"> </w:t>
      </w:r>
      <w:r w:rsidR="009F1E20" w:rsidRPr="00E12289">
        <w:t>Release of Academic Results</w:t>
      </w:r>
      <w:bookmarkEnd w:id="70"/>
      <w:bookmarkEnd w:id="71"/>
      <w:bookmarkEnd w:id="72"/>
    </w:p>
    <w:p w:rsidR="009F1E20" w:rsidRPr="00E12289" w:rsidRDefault="009F1E20" w:rsidP="00C76C13">
      <w:pPr>
        <w:tabs>
          <w:tab w:val="left" w:pos="900"/>
          <w:tab w:val="left" w:pos="3600"/>
        </w:tabs>
        <w:spacing w:after="120"/>
        <w:rPr>
          <w:b/>
          <w:sz w:val="28"/>
          <w:szCs w:val="28"/>
        </w:rPr>
      </w:pPr>
    </w:p>
    <w:p w:rsidR="00C76C13" w:rsidRPr="00E12289" w:rsidRDefault="00C76C13" w:rsidP="0077527E">
      <w:pPr>
        <w:pStyle w:val="Heading2"/>
        <w:rPr>
          <w:rFonts w:cs="Arial"/>
          <w:i w:val="0"/>
        </w:rPr>
      </w:pPr>
      <w:r w:rsidRPr="00E12289">
        <w:rPr>
          <w:rFonts w:cs="Arial"/>
          <w:i w:val="0"/>
        </w:rPr>
        <w:t>Release of Academic Results</w:t>
      </w:r>
    </w:p>
    <w:p w:rsidR="0077527E" w:rsidRPr="00E12289" w:rsidRDefault="0077527E" w:rsidP="0077527E">
      <w:pPr>
        <w:rPr>
          <w:lang w:val="en-AU" w:eastAsia="en-AU"/>
        </w:rPr>
      </w:pPr>
    </w:p>
    <w:p w:rsidR="00C76C13" w:rsidRPr="00E12289" w:rsidRDefault="00C76C13" w:rsidP="00D67C0F">
      <w:pPr>
        <w:widowControl/>
        <w:numPr>
          <w:ilvl w:val="0"/>
          <w:numId w:val="15"/>
        </w:numPr>
        <w:tabs>
          <w:tab w:val="left" w:pos="900"/>
          <w:tab w:val="left" w:pos="3600"/>
        </w:tabs>
        <w:autoSpaceDE/>
        <w:autoSpaceDN/>
        <w:spacing w:after="120"/>
        <w:jc w:val="both"/>
      </w:pPr>
      <w:r w:rsidRPr="00E12289">
        <w:t>The UNSW Foundation Studies Certificate is awarded to students who complete the program of studies and assessment.  The Certificate is accompanied by a Statement of Results.</w:t>
      </w:r>
      <w:r w:rsidR="004601FC" w:rsidRPr="00E12289">
        <w:t xml:space="preserve"> </w:t>
      </w:r>
      <w:r w:rsidRPr="00E12289">
        <w:t xml:space="preserve">A statement of attendance is included on </w:t>
      </w:r>
      <w:r w:rsidR="004601FC" w:rsidRPr="00E12289">
        <w:t>the students</w:t>
      </w:r>
      <w:r w:rsidRPr="00E12289">
        <w:t xml:space="preserve"> Statement of Results.</w:t>
      </w:r>
    </w:p>
    <w:p w:rsidR="00C76C13" w:rsidRPr="00E12289" w:rsidRDefault="00C76C13" w:rsidP="00D67C0F">
      <w:pPr>
        <w:widowControl/>
        <w:numPr>
          <w:ilvl w:val="0"/>
          <w:numId w:val="15"/>
        </w:numPr>
        <w:tabs>
          <w:tab w:val="left" w:pos="900"/>
          <w:tab w:val="left" w:pos="3600"/>
        </w:tabs>
        <w:autoSpaceDE/>
        <w:autoSpaceDN/>
        <w:spacing w:after="120"/>
        <w:jc w:val="both"/>
      </w:pPr>
      <w:r w:rsidRPr="00E12289">
        <w:t xml:space="preserve">Academic Results will be withheld if there are outstanding tuition fees, debts or fines (e.g., from </w:t>
      </w:r>
      <w:proofErr w:type="spellStart"/>
      <w:r w:rsidRPr="00E12289">
        <w:t>UniLodge</w:t>
      </w:r>
      <w:proofErr w:type="spellEnd"/>
      <w:r w:rsidRPr="00E12289">
        <w:t>, other accommodation providers, UNSW Library, etc.).</w:t>
      </w:r>
    </w:p>
    <w:p w:rsidR="00C76C13" w:rsidRPr="00E12289" w:rsidRDefault="00C76C13" w:rsidP="00D67C0F">
      <w:pPr>
        <w:widowControl/>
        <w:numPr>
          <w:ilvl w:val="0"/>
          <w:numId w:val="15"/>
        </w:numPr>
        <w:tabs>
          <w:tab w:val="left" w:pos="900"/>
          <w:tab w:val="left" w:pos="3600"/>
        </w:tabs>
        <w:autoSpaceDE/>
        <w:autoSpaceDN/>
        <w:spacing w:after="120"/>
        <w:jc w:val="both"/>
      </w:pPr>
      <w:r w:rsidRPr="00E12289">
        <w:t xml:space="preserve">Individual Standard Term 1 results are released early in Standard Term 2 and will be available </w:t>
      </w:r>
      <w:r w:rsidR="00011AEC" w:rsidRPr="00E12289">
        <w:t>to view on the Student Portal</w:t>
      </w:r>
      <w:r w:rsidRPr="00E12289">
        <w:t>.</w:t>
      </w:r>
    </w:p>
    <w:p w:rsidR="00C76C13" w:rsidRPr="00E12289" w:rsidRDefault="00C76C13" w:rsidP="00D67C0F">
      <w:pPr>
        <w:widowControl/>
        <w:numPr>
          <w:ilvl w:val="0"/>
          <w:numId w:val="15"/>
        </w:numPr>
        <w:tabs>
          <w:tab w:val="left" w:pos="900"/>
          <w:tab w:val="left" w:pos="3600"/>
        </w:tabs>
        <w:autoSpaceDE/>
        <w:autoSpaceDN/>
        <w:spacing w:after="120"/>
        <w:jc w:val="both"/>
      </w:pPr>
      <w:r w:rsidRPr="00E12289">
        <w:t>Results of some assignments and other assessment</w:t>
      </w:r>
      <w:r w:rsidR="005E01B0" w:rsidRPr="00E12289">
        <w:t>s</w:t>
      </w:r>
      <w:r w:rsidRPr="00E12289">
        <w:t xml:space="preserve"> will be published online and accessed using </w:t>
      </w:r>
      <w:r w:rsidR="00011AEC" w:rsidRPr="00E12289">
        <w:t xml:space="preserve">students </w:t>
      </w:r>
      <w:r w:rsidRPr="00E12289">
        <w:t>secure logon and password</w:t>
      </w:r>
      <w:r w:rsidR="00011AEC" w:rsidRPr="00E12289">
        <w:t xml:space="preserve"> details</w:t>
      </w:r>
      <w:r w:rsidRPr="00E12289">
        <w:t>.</w:t>
      </w:r>
    </w:p>
    <w:p w:rsidR="00C76C13" w:rsidRPr="00E12289" w:rsidRDefault="00C76C13" w:rsidP="00D67C0F">
      <w:pPr>
        <w:widowControl/>
        <w:numPr>
          <w:ilvl w:val="0"/>
          <w:numId w:val="15"/>
        </w:numPr>
        <w:tabs>
          <w:tab w:val="left" w:pos="900"/>
          <w:tab w:val="left" w:pos="3600"/>
        </w:tabs>
        <w:autoSpaceDE/>
        <w:autoSpaceDN/>
        <w:spacing w:after="120"/>
        <w:jc w:val="both"/>
      </w:pPr>
      <w:r w:rsidRPr="00E12289">
        <w:t>Final Results will be posted to an address nominated by the student towards the end of the program, as well as being available online.  University, Diploma and repeat offers will be sent by mail at about the same time to an email address nominated by the student.</w:t>
      </w:r>
    </w:p>
    <w:p w:rsidR="00C76C13" w:rsidRPr="00E12289" w:rsidRDefault="00C76C13" w:rsidP="00D67C0F">
      <w:pPr>
        <w:widowControl/>
        <w:numPr>
          <w:ilvl w:val="0"/>
          <w:numId w:val="15"/>
        </w:numPr>
        <w:tabs>
          <w:tab w:val="left" w:pos="900"/>
          <w:tab w:val="left" w:pos="3600"/>
        </w:tabs>
        <w:autoSpaceDE/>
        <w:autoSpaceDN/>
        <w:spacing w:after="120"/>
        <w:jc w:val="both"/>
      </w:pPr>
      <w:r w:rsidRPr="00E12289">
        <w:t>Academic Results will be sent to agents, other educational institutions and the Universities Admissions Centre to facilitate applications and transfers.</w:t>
      </w:r>
    </w:p>
    <w:p w:rsidR="00C76C13" w:rsidRPr="00E12289" w:rsidRDefault="00C76C13" w:rsidP="00D67C0F">
      <w:pPr>
        <w:widowControl/>
        <w:numPr>
          <w:ilvl w:val="0"/>
          <w:numId w:val="15"/>
        </w:numPr>
        <w:tabs>
          <w:tab w:val="left" w:pos="900"/>
          <w:tab w:val="left" w:pos="3600"/>
        </w:tabs>
        <w:autoSpaceDE/>
        <w:autoSpaceDN/>
        <w:spacing w:after="120"/>
        <w:jc w:val="both"/>
      </w:pPr>
      <w:r w:rsidRPr="00E12289">
        <w:t>Academic Results, as well as details of student involvement, attendance and progress in the program, may be provided to a parent, guardian or sponsor if specifically requested, or if there is reasonable concern for the health or welfare of a student in the program.  If a student has an objection to this policy, the matter may be discussed with a senior academic staff member.</w:t>
      </w:r>
    </w:p>
    <w:p w:rsidR="00C76C13" w:rsidRPr="00E12289" w:rsidRDefault="00C76C13" w:rsidP="00D67C0F">
      <w:pPr>
        <w:widowControl/>
        <w:numPr>
          <w:ilvl w:val="0"/>
          <w:numId w:val="15"/>
        </w:numPr>
        <w:tabs>
          <w:tab w:val="left" w:pos="900"/>
          <w:tab w:val="left" w:pos="3600"/>
        </w:tabs>
        <w:autoSpaceDE/>
        <w:autoSpaceDN/>
        <w:jc w:val="both"/>
      </w:pPr>
      <w:r w:rsidRPr="00E12289">
        <w:t>Academic Results and details of student involvement and progress in the program will not normally be provided to other persons or relatives.  It is an individual student’s decision to convey personal information to parties other than those mentioned above.</w:t>
      </w:r>
    </w:p>
    <w:p w:rsidR="00C76C13" w:rsidRPr="00E12289" w:rsidRDefault="00C76C13" w:rsidP="009F1E20">
      <w:pPr>
        <w:tabs>
          <w:tab w:val="left" w:pos="900"/>
          <w:tab w:val="left" w:pos="3600"/>
        </w:tabs>
        <w:jc w:val="both"/>
      </w:pPr>
    </w:p>
    <w:p w:rsidR="00C76C13" w:rsidRPr="00E12289" w:rsidRDefault="00C76C13" w:rsidP="0077527E">
      <w:pPr>
        <w:pStyle w:val="Heading4"/>
        <w:rPr>
          <w:rFonts w:ascii="Arial" w:hAnsi="Arial" w:cs="Arial"/>
          <w:b/>
          <w:i w:val="0"/>
          <w:color w:val="auto"/>
        </w:rPr>
      </w:pPr>
      <w:r w:rsidRPr="00E12289">
        <w:rPr>
          <w:rFonts w:ascii="Arial" w:hAnsi="Arial" w:cs="Arial"/>
          <w:b/>
          <w:i w:val="0"/>
          <w:color w:val="auto"/>
        </w:rPr>
        <w:t>Warnings on Applying directly to Universities or Using Agents!</w:t>
      </w:r>
    </w:p>
    <w:p w:rsidR="00C76C13" w:rsidRPr="00E12289" w:rsidRDefault="003258DA" w:rsidP="00D67C0F">
      <w:pPr>
        <w:widowControl/>
        <w:numPr>
          <w:ilvl w:val="0"/>
          <w:numId w:val="17"/>
        </w:numPr>
        <w:autoSpaceDE/>
        <w:autoSpaceDN/>
        <w:spacing w:after="120"/>
        <w:ind w:left="714" w:hanging="357"/>
        <w:jc w:val="both"/>
      </w:pPr>
      <w:r w:rsidRPr="00E12289">
        <w:t>Please be aware that all Australian universities verify individual student performance in UNSW Foundation Studies</w:t>
      </w:r>
    </w:p>
    <w:p w:rsidR="00C76C13" w:rsidRPr="00E12289" w:rsidRDefault="00C76C13" w:rsidP="00D67C0F">
      <w:pPr>
        <w:widowControl/>
        <w:numPr>
          <w:ilvl w:val="0"/>
          <w:numId w:val="17"/>
        </w:numPr>
        <w:autoSpaceDE/>
        <w:autoSpaceDN/>
        <w:spacing w:after="120"/>
        <w:ind w:left="714" w:hanging="357"/>
        <w:jc w:val="both"/>
      </w:pPr>
      <w:r w:rsidRPr="00E12289">
        <w:t xml:space="preserve">Do not attempt to falsify academic results or gain admission to university by fraudulent means. Any fraud or misrepresentation will be reported to the Police and to the Department of </w:t>
      </w:r>
      <w:r w:rsidR="009F1E20" w:rsidRPr="00E12289">
        <w:t>Home Affairs</w:t>
      </w:r>
      <w:r w:rsidRPr="00E12289">
        <w:t xml:space="preserve"> (D</w:t>
      </w:r>
      <w:r w:rsidR="009F1E20" w:rsidRPr="00E12289">
        <w:t>HA</w:t>
      </w:r>
      <w:r w:rsidRPr="00E12289">
        <w:t>) which controls immigration and student visas. Serious penalties apply, including cancellation of student visas and deportation from Australia.</w:t>
      </w:r>
    </w:p>
    <w:p w:rsidR="009F1E20" w:rsidRPr="00E12289" w:rsidRDefault="00C76C13" w:rsidP="00D67C0F">
      <w:pPr>
        <w:widowControl/>
        <w:numPr>
          <w:ilvl w:val="0"/>
          <w:numId w:val="17"/>
        </w:numPr>
        <w:autoSpaceDE/>
        <w:autoSpaceDN/>
        <w:jc w:val="both"/>
      </w:pPr>
      <w:r w:rsidRPr="00E12289">
        <w:t xml:space="preserve">Do not seek the services of agents, or pay fees to anyone who claims they can get you into a university program for which you are clearly not qualified. If </w:t>
      </w:r>
      <w:r w:rsidR="004601FC" w:rsidRPr="00E12289">
        <w:t>a student’s</w:t>
      </w:r>
      <w:r w:rsidRPr="00E12289">
        <w:t xml:space="preserve"> marks are not high enough </w:t>
      </w:r>
      <w:r w:rsidR="004601FC" w:rsidRPr="00E12289">
        <w:t>they</w:t>
      </w:r>
      <w:r w:rsidRPr="00E12289">
        <w:t xml:space="preserve"> cannot pay a fee to anyone to gain admittance into a university program.</w:t>
      </w:r>
    </w:p>
    <w:p w:rsidR="009F1E20" w:rsidRDefault="009F1E20">
      <w:r w:rsidRPr="00E12289">
        <w:br w:type="page"/>
      </w:r>
    </w:p>
    <w:p w:rsidR="004633D1" w:rsidRDefault="004633D1">
      <w:r w:rsidRPr="00E12289">
        <w:rPr>
          <w:noProof/>
        </w:rPr>
        <mc:AlternateContent>
          <mc:Choice Requires="wps">
            <w:drawing>
              <wp:anchor distT="0" distB="0" distL="114300" distR="114300" simplePos="0" relativeHeight="487606272" behindDoc="0" locked="0" layoutInCell="1" allowOverlap="1" wp14:anchorId="5312091B" wp14:editId="75F43057">
                <wp:simplePos x="0" y="0"/>
                <wp:positionH relativeFrom="margin">
                  <wp:posOffset>-152400</wp:posOffset>
                </wp:positionH>
                <wp:positionV relativeFrom="margin">
                  <wp:posOffset>-25400</wp:posOffset>
                </wp:positionV>
                <wp:extent cx="1337310" cy="1116965"/>
                <wp:effectExtent l="0" t="0" r="0" b="0"/>
                <wp:wrapSquare wrapText="bothSides"/>
                <wp:docPr id="31" name="Text Box 31" descr="P3015TB29bA#y1"/>
                <wp:cNvGraphicFramePr/>
                <a:graphic xmlns:a="http://schemas.openxmlformats.org/drawingml/2006/main">
                  <a:graphicData uri="http://schemas.microsoft.com/office/word/2010/wordprocessingShape">
                    <wps:wsp>
                      <wps:cNvSpPr txBox="1"/>
                      <wps:spPr>
                        <a:xfrm>
                          <a:off x="0" y="0"/>
                          <a:ext cx="133731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780C00">
                            <w:pPr>
                              <w:pStyle w:val="Heading1"/>
                              <w:spacing w:before="0" w:after="0"/>
                              <w:ind w:left="992" w:hanging="992"/>
                              <w:jc w:val="left"/>
                              <w:rPr>
                                <w:sz w:val="160"/>
                              </w:rPr>
                            </w:pPr>
                            <w:r w:rsidRPr="00DB2E31">
                              <w:rPr>
                                <w:sz w:val="160"/>
                                <w:u w:val="non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2091B" id="Text Box 31" o:spid="_x0000_s1061" type="#_x0000_t202" alt="P3015TB29bA#y1" style="position:absolute;margin-left:-12pt;margin-top:-2pt;width:105.3pt;height:87.95pt;z-index:487606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" filled="f" strokeweight=".5pt">
                <v:stroke opacity="0" joinstyle="round"/>
                <v:textbox>
                  <w:txbxContent>
                    <w:p w:rsidR="007D46AB" w:rsidRPr="00DB2E31" w:rsidRDefault="007D46AB" w:rsidP="00780C00">
                      <w:pPr>
                        <w:pStyle w:val="Heading1"/>
                        <w:spacing w:before="0" w:after="0"/>
                        <w:ind w:left="992" w:hanging="992"/>
                        <w:jc w:val="left"/>
                        <w:rPr>
                          <w:sz w:val="160"/>
                        </w:rPr>
                      </w:pPr>
                      <w:r w:rsidRPr="00DB2E31">
                        <w:rPr>
                          <w:sz w:val="160"/>
                          <w:u w:val="none"/>
                        </w:rPr>
                        <w:t>20</w:t>
                      </w:r>
                    </w:p>
                  </w:txbxContent>
                </v:textbox>
                <w10:wrap type="square" anchorx="margin" anchory="margin"/>
              </v:shape>
            </w:pict>
          </mc:Fallback>
        </mc:AlternateContent>
      </w:r>
    </w:p>
    <w:p w:rsidR="004633D1" w:rsidRPr="00E12289" w:rsidRDefault="004633D1"/>
    <w:p w:rsidR="00C76C13" w:rsidRPr="00E12289" w:rsidRDefault="00B148EE" w:rsidP="007D46AB">
      <w:pPr>
        <w:pStyle w:val="Heading1-Orange"/>
      </w:pPr>
      <w:bookmarkStart w:id="73" w:name="_20_Withdrawal_and"/>
      <w:bookmarkStart w:id="74" w:name="_Toc57378721"/>
      <w:bookmarkStart w:id="75" w:name="_Toc57382494"/>
      <w:bookmarkStart w:id="76" w:name="_Toc57984461"/>
      <w:bookmarkEnd w:id="73"/>
      <w:r w:rsidRPr="00E12289">
        <w:t xml:space="preserve">Withdrawal and Refund </w:t>
      </w:r>
      <w:r w:rsidRPr="00E12289">
        <w:br/>
        <w:t>of Fees</w:t>
      </w:r>
      <w:bookmarkEnd w:id="74"/>
      <w:bookmarkEnd w:id="75"/>
      <w:bookmarkEnd w:id="76"/>
    </w:p>
    <w:p w:rsidR="00B148EE" w:rsidRPr="00E12289" w:rsidRDefault="00B148EE" w:rsidP="00C76C13">
      <w:pPr>
        <w:tabs>
          <w:tab w:val="left" w:pos="900"/>
          <w:tab w:val="left" w:pos="3600"/>
        </w:tabs>
        <w:spacing w:after="120"/>
        <w:rPr>
          <w:b/>
          <w:sz w:val="28"/>
          <w:szCs w:val="28"/>
        </w:rPr>
      </w:pPr>
    </w:p>
    <w:p w:rsidR="00C76C13" w:rsidRPr="00E12289" w:rsidRDefault="00C76C13" w:rsidP="0077527E">
      <w:pPr>
        <w:pStyle w:val="Heading2"/>
        <w:rPr>
          <w:rFonts w:cs="Arial"/>
          <w:i w:val="0"/>
        </w:rPr>
      </w:pPr>
      <w:r w:rsidRPr="00E12289">
        <w:rPr>
          <w:rFonts w:cs="Arial"/>
          <w:i w:val="0"/>
        </w:rPr>
        <w:t>Withdrawal and Refund of Fees</w:t>
      </w:r>
    </w:p>
    <w:p w:rsidR="0077527E" w:rsidRPr="00E12289" w:rsidRDefault="0077527E" w:rsidP="00E32461">
      <w:pPr>
        <w:rPr>
          <w:lang w:val="en-AU" w:eastAsia="en-AU"/>
        </w:rPr>
      </w:pPr>
    </w:p>
    <w:p w:rsidR="00C76C13" w:rsidRPr="00E12289" w:rsidRDefault="00C76C13" w:rsidP="00E32461">
      <w:pPr>
        <w:tabs>
          <w:tab w:val="left" w:pos="900"/>
          <w:tab w:val="left" w:pos="3600"/>
        </w:tabs>
        <w:spacing w:after="60"/>
      </w:pPr>
      <w:r w:rsidRPr="00E12289">
        <w:t xml:space="preserve">The UNSW Foundation Studies Refunds and Fees Policies sets out the amount of any refund due in circumstances where you withdraw from a program or transfer to another Program.  A copy of the Refunds and Fees Policy can be found on the UNSW Global website under ‘Policies’ </w:t>
      </w:r>
      <w:hyperlink r:id="rId32" w:history="1">
        <w:r w:rsidRPr="00E12289">
          <w:rPr>
            <w:rStyle w:val="Hyperlink"/>
            <w:rFonts w:eastAsiaTheme="majorEastAsia"/>
          </w:rPr>
          <w:t>https://www.unswglobal.unsw.edu.au/our-company/policies/</w:t>
        </w:r>
      </w:hyperlink>
      <w:r w:rsidRPr="00E12289">
        <w:t>.</w:t>
      </w:r>
    </w:p>
    <w:p w:rsidR="00C76C13" w:rsidRPr="00E12289" w:rsidRDefault="00C76C13" w:rsidP="00C76C13">
      <w:pPr>
        <w:tabs>
          <w:tab w:val="left" w:pos="900"/>
          <w:tab w:val="left" w:pos="3600"/>
        </w:tabs>
        <w:spacing w:after="60"/>
      </w:pPr>
    </w:p>
    <w:p w:rsidR="00C76C13" w:rsidRPr="00E12289" w:rsidRDefault="00C76C13" w:rsidP="00C76C13">
      <w:pPr>
        <w:rPr>
          <w:b/>
          <w:sz w:val="28"/>
          <w:szCs w:val="28"/>
        </w:rPr>
      </w:pPr>
      <w:r w:rsidRPr="00E12289">
        <w:rPr>
          <w:b/>
          <w:sz w:val="28"/>
          <w:szCs w:val="28"/>
        </w:rPr>
        <w:br w:type="page"/>
      </w:r>
    </w:p>
    <w:p w:rsidR="00780C00" w:rsidRDefault="004633D1" w:rsidP="003D73DD">
      <w:pPr>
        <w:rPr>
          <w:rFonts w:eastAsia="Times New Roman"/>
          <w:b/>
          <w:sz w:val="56"/>
          <w:szCs w:val="56"/>
        </w:rPr>
      </w:pPr>
      <w:bookmarkStart w:id="77" w:name="_21_Attendance_Monitoring"/>
      <w:bookmarkStart w:id="78" w:name="_Toc57378722"/>
      <w:bookmarkStart w:id="79" w:name="_Toc57382495"/>
      <w:bookmarkStart w:id="80" w:name="_Toc57984462"/>
      <w:bookmarkEnd w:id="77"/>
      <w:r w:rsidRPr="00E12289">
        <w:rPr>
          <w:noProof/>
        </w:rPr>
        <mc:AlternateContent>
          <mc:Choice Requires="wps">
            <w:drawing>
              <wp:anchor distT="0" distB="0" distL="114300" distR="114300" simplePos="0" relativeHeight="487608320" behindDoc="0" locked="0" layoutInCell="1" allowOverlap="1" wp14:anchorId="33EF6A26" wp14:editId="02C8070E">
                <wp:simplePos x="0" y="0"/>
                <wp:positionH relativeFrom="margin">
                  <wp:align>left</wp:align>
                </wp:positionH>
                <wp:positionV relativeFrom="margin">
                  <wp:posOffset>-93705</wp:posOffset>
                </wp:positionV>
                <wp:extent cx="1323340" cy="1116965"/>
                <wp:effectExtent l="0" t="0" r="0" b="0"/>
                <wp:wrapSquare wrapText="bothSides"/>
                <wp:docPr id="32" name="Text Box 32" descr="P3024TB30bA#y1"/>
                <wp:cNvGraphicFramePr/>
                <a:graphic xmlns:a="http://schemas.openxmlformats.org/drawingml/2006/main">
                  <a:graphicData uri="http://schemas.microsoft.com/office/word/2010/wordprocessingShape">
                    <wps:wsp>
                      <wps:cNvSpPr txBox="1"/>
                      <wps:spPr>
                        <a:xfrm>
                          <a:off x="0" y="0"/>
                          <a:ext cx="1323833"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780C00">
                            <w:pPr>
                              <w:pStyle w:val="Heading1"/>
                              <w:spacing w:before="0" w:after="0"/>
                              <w:ind w:left="992" w:hanging="992"/>
                              <w:jc w:val="left"/>
                              <w:rPr>
                                <w:sz w:val="160"/>
                              </w:rPr>
                            </w:pPr>
                            <w:r w:rsidRPr="00DB2E31">
                              <w:rPr>
                                <w:sz w:val="160"/>
                                <w:u w:val="none"/>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F6A26" id="Text Box 32" o:spid="_x0000_s1062" type="#_x0000_t202" alt="P3024TB30bA#y1" style="position:absolute;margin-left:0;margin-top:-7.4pt;width:104.2pt;height:87.95pt;z-index:4876083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" filled="f" strokeweight=".5pt">
                <v:stroke opacity="0" joinstyle="round"/>
                <v:textbox>
                  <w:txbxContent>
                    <w:p w:rsidR="007D46AB" w:rsidRPr="00DB2E31" w:rsidRDefault="007D46AB" w:rsidP="00780C00">
                      <w:pPr>
                        <w:pStyle w:val="Heading1"/>
                        <w:spacing w:before="0" w:after="0"/>
                        <w:ind w:left="992" w:hanging="992"/>
                        <w:jc w:val="left"/>
                        <w:rPr>
                          <w:sz w:val="160"/>
                        </w:rPr>
                      </w:pPr>
                      <w:r w:rsidRPr="00DB2E31">
                        <w:rPr>
                          <w:sz w:val="160"/>
                          <w:u w:val="none"/>
                        </w:rPr>
                        <w:t>21</w:t>
                      </w:r>
                    </w:p>
                  </w:txbxContent>
                </v:textbox>
                <w10:wrap type="square" anchorx="margin" anchory="margin"/>
              </v:shape>
            </w:pict>
          </mc:Fallback>
        </mc:AlternateContent>
      </w:r>
    </w:p>
    <w:p w:rsidR="00B148EE" w:rsidRDefault="00B148EE" w:rsidP="007D46AB">
      <w:pPr>
        <w:pStyle w:val="Heading1-Orange"/>
      </w:pPr>
      <w:r w:rsidRPr="00E12289">
        <w:t>Attendance Monitoring</w:t>
      </w:r>
      <w:bookmarkEnd w:id="78"/>
      <w:bookmarkEnd w:id="79"/>
      <w:bookmarkEnd w:id="80"/>
    </w:p>
    <w:p w:rsidR="004633D1" w:rsidRPr="00E12289" w:rsidRDefault="004633D1" w:rsidP="003D73DD"/>
    <w:p w:rsidR="00B148EE" w:rsidRPr="00E12289" w:rsidRDefault="00B148EE" w:rsidP="00C76C13">
      <w:pPr>
        <w:tabs>
          <w:tab w:val="left" w:pos="900"/>
          <w:tab w:val="left" w:pos="3600"/>
        </w:tabs>
        <w:rPr>
          <w:b/>
          <w:sz w:val="28"/>
          <w:szCs w:val="28"/>
        </w:rPr>
      </w:pPr>
    </w:p>
    <w:p w:rsidR="00C76C13" w:rsidRPr="00E12289" w:rsidRDefault="00C76C13" w:rsidP="0077527E">
      <w:pPr>
        <w:pStyle w:val="Heading2"/>
        <w:rPr>
          <w:rFonts w:cs="Arial"/>
          <w:i w:val="0"/>
        </w:rPr>
      </w:pPr>
      <w:r w:rsidRPr="00E12289">
        <w:rPr>
          <w:rFonts w:cs="Arial"/>
          <w:i w:val="0"/>
        </w:rPr>
        <w:t>UNSW Foundation Studies Attendance Monitoring and Reporting Procedure</w:t>
      </w:r>
    </w:p>
    <w:p w:rsidR="00C76C13" w:rsidRPr="00E12289" w:rsidRDefault="00C76C13" w:rsidP="00B148EE">
      <w:pPr>
        <w:tabs>
          <w:tab w:val="left" w:pos="900"/>
          <w:tab w:val="left" w:pos="3600"/>
        </w:tabs>
        <w:ind w:left="720" w:hanging="360"/>
        <w:jc w:val="both"/>
        <w:rPr>
          <w:b/>
          <w:szCs w:val="28"/>
        </w:rPr>
      </w:pPr>
    </w:p>
    <w:p w:rsidR="00774BE4" w:rsidRPr="00E12289" w:rsidRDefault="00774BE4" w:rsidP="00D67C0F">
      <w:pPr>
        <w:widowControl/>
        <w:numPr>
          <w:ilvl w:val="1"/>
          <w:numId w:val="11"/>
        </w:numPr>
        <w:tabs>
          <w:tab w:val="left" w:pos="720"/>
          <w:tab w:val="left" w:pos="3600"/>
        </w:tabs>
        <w:autoSpaceDE/>
        <w:autoSpaceDN/>
        <w:ind w:left="720"/>
      </w:pPr>
      <w:r w:rsidRPr="00E12289">
        <w:t xml:space="preserve">All students are required to login to Moodle and complete the Daily Check-in </w:t>
      </w:r>
      <w:r w:rsidR="00334050">
        <w:t xml:space="preserve">before their first class </w:t>
      </w:r>
      <w:r w:rsidRPr="00E12289">
        <w:t>each day.</w:t>
      </w:r>
      <w:r w:rsidR="002C7272" w:rsidRPr="00E12289">
        <w:br/>
      </w:r>
    </w:p>
    <w:p w:rsidR="00C76C13" w:rsidRPr="00E12289" w:rsidRDefault="002C7272" w:rsidP="00D67C0F">
      <w:pPr>
        <w:widowControl/>
        <w:numPr>
          <w:ilvl w:val="1"/>
          <w:numId w:val="11"/>
        </w:numPr>
        <w:tabs>
          <w:tab w:val="left" w:pos="720"/>
          <w:tab w:val="left" w:pos="3600"/>
        </w:tabs>
        <w:autoSpaceDE/>
        <w:autoSpaceDN/>
        <w:ind w:left="720"/>
      </w:pPr>
      <w:r w:rsidRPr="00E12289">
        <w:t>Students are expected to attend all classes and lectures.</w:t>
      </w:r>
      <w:r w:rsidRPr="00E12289">
        <w:br/>
      </w:r>
    </w:p>
    <w:p w:rsidR="00C76C13" w:rsidRPr="00E12289" w:rsidRDefault="00C76C13" w:rsidP="00D67C0F">
      <w:pPr>
        <w:widowControl/>
        <w:numPr>
          <w:ilvl w:val="1"/>
          <w:numId w:val="11"/>
        </w:numPr>
        <w:tabs>
          <w:tab w:val="left" w:pos="720"/>
          <w:tab w:val="left" w:pos="3600"/>
        </w:tabs>
        <w:autoSpaceDE/>
        <w:autoSpaceDN/>
        <w:ind w:left="720"/>
      </w:pPr>
      <w:r w:rsidRPr="00E12289">
        <w:t>Electronic class rolls are marked and regular formal attendance checks are conducted during the program.  Consistent lateness to class is also taken into consideration when determining attendance levels. Absences and extent of lateness are recorded electronically and included in the calculation of attendance whether or not medical certificates are provided by way of explanation.</w:t>
      </w:r>
    </w:p>
    <w:p w:rsidR="00C76C13" w:rsidRPr="00E12289" w:rsidRDefault="00C76C13" w:rsidP="00B148EE">
      <w:pPr>
        <w:tabs>
          <w:tab w:val="left" w:pos="900"/>
          <w:tab w:val="left" w:pos="3600"/>
        </w:tabs>
        <w:jc w:val="both"/>
      </w:pPr>
    </w:p>
    <w:p w:rsidR="00C76C13" w:rsidRPr="00E12289" w:rsidRDefault="00C76C13" w:rsidP="00D67C0F">
      <w:pPr>
        <w:widowControl/>
        <w:numPr>
          <w:ilvl w:val="1"/>
          <w:numId w:val="11"/>
        </w:numPr>
        <w:tabs>
          <w:tab w:val="left" w:pos="720"/>
          <w:tab w:val="left" w:pos="3600"/>
        </w:tabs>
        <w:autoSpaceDE/>
        <w:autoSpaceDN/>
        <w:ind w:left="720"/>
        <w:jc w:val="both"/>
      </w:pPr>
      <w:r w:rsidRPr="00E12289">
        <w:t>Students are asked to complete relevant documentation and Explanation of Absence forms in relation to absence for any reason.  These are kept with student files for reference and for correspondence with the relevant authorities.</w:t>
      </w:r>
    </w:p>
    <w:p w:rsidR="00C76C13" w:rsidRPr="00E12289" w:rsidRDefault="00C76C13" w:rsidP="00B148EE">
      <w:pPr>
        <w:tabs>
          <w:tab w:val="left" w:pos="360"/>
          <w:tab w:val="left" w:pos="3600"/>
        </w:tabs>
        <w:jc w:val="both"/>
      </w:pPr>
    </w:p>
    <w:p w:rsidR="00C76C13" w:rsidRPr="00E12289" w:rsidRDefault="00C76C13" w:rsidP="00D67C0F">
      <w:pPr>
        <w:widowControl/>
        <w:numPr>
          <w:ilvl w:val="1"/>
          <w:numId w:val="11"/>
        </w:numPr>
        <w:tabs>
          <w:tab w:val="left" w:pos="720"/>
          <w:tab w:val="left" w:pos="3600"/>
        </w:tabs>
        <w:autoSpaceDE/>
        <w:autoSpaceDN/>
        <w:ind w:left="720"/>
        <w:jc w:val="both"/>
      </w:pPr>
      <w:r w:rsidRPr="00E12289">
        <w:t xml:space="preserve">Attendance is important in relation to student visa conditions and for entry to other programs, or requests to repeat a program.  All original medical certificates explaining absences should be kept.  Note:  Medical certificates must be from a registered practitioner, otherwise they will not be accepted.  </w:t>
      </w:r>
    </w:p>
    <w:p w:rsidR="00C76C13" w:rsidRPr="00E12289" w:rsidRDefault="00C76C13" w:rsidP="00B148EE">
      <w:pPr>
        <w:tabs>
          <w:tab w:val="left" w:pos="720"/>
          <w:tab w:val="left" w:pos="3600"/>
        </w:tabs>
        <w:jc w:val="both"/>
      </w:pPr>
    </w:p>
    <w:p w:rsidR="00C76C13" w:rsidRPr="00E12289" w:rsidRDefault="00C76C13" w:rsidP="00D67C0F">
      <w:pPr>
        <w:widowControl/>
        <w:numPr>
          <w:ilvl w:val="1"/>
          <w:numId w:val="11"/>
        </w:numPr>
        <w:tabs>
          <w:tab w:val="left" w:pos="720"/>
          <w:tab w:val="left" w:pos="3600"/>
        </w:tabs>
        <w:autoSpaceDE/>
        <w:autoSpaceDN/>
        <w:ind w:left="720"/>
        <w:jc w:val="both"/>
      </w:pPr>
      <w:r w:rsidRPr="00E12289">
        <w:t>If students are absent for an extended period, or are required to return home for any reason they are required to inform the Student Services Office as soon as possible.</w:t>
      </w:r>
    </w:p>
    <w:p w:rsidR="00C76C13" w:rsidRPr="00E12289" w:rsidRDefault="00C76C13" w:rsidP="00B148EE">
      <w:pPr>
        <w:tabs>
          <w:tab w:val="left" w:pos="900"/>
          <w:tab w:val="left" w:pos="3600"/>
        </w:tabs>
        <w:jc w:val="both"/>
      </w:pPr>
    </w:p>
    <w:p w:rsidR="00C76C13" w:rsidRPr="00E12289" w:rsidRDefault="00C76C13" w:rsidP="00D67C0F">
      <w:pPr>
        <w:widowControl/>
        <w:numPr>
          <w:ilvl w:val="1"/>
          <w:numId w:val="11"/>
        </w:numPr>
        <w:tabs>
          <w:tab w:val="left" w:pos="720"/>
          <w:tab w:val="left" w:pos="3600"/>
        </w:tabs>
        <w:autoSpaceDE/>
        <w:autoSpaceDN/>
        <w:ind w:left="720"/>
        <w:jc w:val="both"/>
      </w:pPr>
      <w:r w:rsidRPr="00E12289">
        <w:t>Information regarding attendance may be provided to a parent, guardian or sponsor if specifically requested, or if there is reasonable concern for the health or wellbeing of a student in the program.  If a student has an objection to this policy the matter may be discussed with a senior academic staff member.</w:t>
      </w:r>
    </w:p>
    <w:p w:rsidR="00C76C13" w:rsidRPr="00E12289" w:rsidRDefault="00C76C13" w:rsidP="00B148EE">
      <w:pPr>
        <w:tabs>
          <w:tab w:val="left" w:pos="900"/>
          <w:tab w:val="left" w:pos="3600"/>
        </w:tabs>
        <w:jc w:val="both"/>
      </w:pPr>
    </w:p>
    <w:p w:rsidR="00C76C13" w:rsidRPr="00E12289" w:rsidRDefault="00C76C13" w:rsidP="00D67C0F">
      <w:pPr>
        <w:widowControl/>
        <w:numPr>
          <w:ilvl w:val="1"/>
          <w:numId w:val="11"/>
        </w:numPr>
        <w:tabs>
          <w:tab w:val="clear" w:pos="2157"/>
          <w:tab w:val="num" w:pos="720"/>
        </w:tabs>
        <w:autoSpaceDE/>
        <w:autoSpaceDN/>
        <w:ind w:left="720"/>
        <w:jc w:val="both"/>
      </w:pPr>
      <w:r w:rsidRPr="00E12289">
        <w:t>Students are able to check their attendance on the student portal.</w:t>
      </w:r>
    </w:p>
    <w:p w:rsidR="00C76C13" w:rsidRPr="00E12289" w:rsidRDefault="00C76C13" w:rsidP="00B148EE">
      <w:pPr>
        <w:pStyle w:val="ListParagraph"/>
        <w:jc w:val="both"/>
      </w:pPr>
    </w:p>
    <w:p w:rsidR="00C76C13" w:rsidRPr="00E12289" w:rsidRDefault="00C76C13" w:rsidP="00D67C0F">
      <w:pPr>
        <w:widowControl/>
        <w:numPr>
          <w:ilvl w:val="1"/>
          <w:numId w:val="11"/>
        </w:numPr>
        <w:tabs>
          <w:tab w:val="clear" w:pos="2157"/>
          <w:tab w:val="num" w:pos="720"/>
        </w:tabs>
        <w:autoSpaceDE/>
        <w:autoSpaceDN/>
        <w:ind w:left="720"/>
        <w:jc w:val="both"/>
      </w:pPr>
      <w:r w:rsidRPr="00E12289">
        <w:t>A record of attendance is included on the Statement of Results.</w:t>
      </w:r>
    </w:p>
    <w:p w:rsidR="00C76C13" w:rsidRPr="00E12289" w:rsidRDefault="00C76C13" w:rsidP="00C76C13"/>
    <w:p w:rsidR="00C76C13" w:rsidRPr="00E12289" w:rsidRDefault="00C76C13" w:rsidP="00C76C13">
      <w:r w:rsidRPr="00E12289">
        <w:br w:type="page"/>
      </w:r>
    </w:p>
    <w:p w:rsidR="00C76C13" w:rsidRPr="00E12289" w:rsidRDefault="00C76C13" w:rsidP="00C76C13">
      <w:pPr>
        <w:tabs>
          <w:tab w:val="left" w:pos="900"/>
          <w:tab w:val="left" w:pos="3600"/>
        </w:tabs>
        <w:ind w:left="360"/>
        <w:rPr>
          <w:b/>
          <w:bCs/>
          <w:sz w:val="28"/>
        </w:rPr>
      </w:pPr>
    </w:p>
    <w:p w:rsidR="00C76C13" w:rsidRPr="00E12289" w:rsidRDefault="00C76C13" w:rsidP="0077527E">
      <w:pPr>
        <w:pStyle w:val="Heading2"/>
        <w:rPr>
          <w:rFonts w:cs="Arial"/>
          <w:i w:val="0"/>
        </w:rPr>
      </w:pPr>
      <w:r w:rsidRPr="00E12289">
        <w:rPr>
          <w:rFonts w:cs="Arial"/>
          <w:i w:val="0"/>
        </w:rPr>
        <w:t>Unsatisfactory Attendance</w:t>
      </w:r>
    </w:p>
    <w:p w:rsidR="00C76C13" w:rsidRPr="00E12289" w:rsidRDefault="00C76C13" w:rsidP="00F6726F">
      <w:pPr>
        <w:tabs>
          <w:tab w:val="left" w:pos="900"/>
          <w:tab w:val="left" w:pos="3600"/>
        </w:tabs>
        <w:jc w:val="both"/>
        <w:rPr>
          <w:b/>
          <w:bCs/>
          <w:sz w:val="28"/>
        </w:rPr>
      </w:pPr>
    </w:p>
    <w:p w:rsidR="00C76C13" w:rsidRPr="00E12289" w:rsidRDefault="00C76C13" w:rsidP="00D67C0F">
      <w:pPr>
        <w:widowControl/>
        <w:numPr>
          <w:ilvl w:val="0"/>
          <w:numId w:val="31"/>
        </w:numPr>
        <w:tabs>
          <w:tab w:val="clear" w:pos="2157"/>
          <w:tab w:val="num" w:pos="709"/>
        </w:tabs>
        <w:autoSpaceDE/>
        <w:autoSpaceDN/>
        <w:ind w:left="709" w:hanging="283"/>
        <w:jc w:val="both"/>
      </w:pPr>
      <w:r w:rsidRPr="00E12289">
        <w:t>The requirement for maintaining Satisfactory Attendance applies to all students in UNSW Foundation Studies programs, including Australian Citizens and Permanent Residents of Australia. This policy is also consistent with the requirements for student visas issued by the D</w:t>
      </w:r>
      <w:r w:rsidR="00F6726F" w:rsidRPr="00E12289">
        <w:t>HA</w:t>
      </w:r>
      <w:r w:rsidRPr="00E12289">
        <w:t>.</w:t>
      </w:r>
    </w:p>
    <w:p w:rsidR="00C76C13" w:rsidRPr="00E12289" w:rsidRDefault="00C76C13" w:rsidP="00F6726F">
      <w:pPr>
        <w:tabs>
          <w:tab w:val="num" w:pos="709"/>
        </w:tabs>
        <w:ind w:left="709" w:hanging="283"/>
        <w:jc w:val="both"/>
      </w:pPr>
    </w:p>
    <w:p w:rsidR="00C76C13" w:rsidRPr="00E12289" w:rsidRDefault="00C76C13" w:rsidP="00D67C0F">
      <w:pPr>
        <w:widowControl/>
        <w:numPr>
          <w:ilvl w:val="0"/>
          <w:numId w:val="31"/>
        </w:numPr>
        <w:tabs>
          <w:tab w:val="clear" w:pos="2157"/>
          <w:tab w:val="num" w:pos="709"/>
        </w:tabs>
        <w:autoSpaceDE/>
        <w:autoSpaceDN/>
        <w:ind w:left="709" w:hanging="283"/>
        <w:jc w:val="both"/>
        <w:rPr>
          <w:b/>
        </w:rPr>
      </w:pPr>
      <w:r w:rsidRPr="00E12289">
        <w:rPr>
          <w:b/>
        </w:rPr>
        <w:t xml:space="preserve">The requirement for Satisfactory Attendance is that a student must attend at least 80% of scheduled contact hours (with or without medical certificates), for the program. </w:t>
      </w:r>
    </w:p>
    <w:p w:rsidR="00C76C13" w:rsidRPr="00E12289" w:rsidRDefault="00C76C13" w:rsidP="00F6726F">
      <w:pPr>
        <w:tabs>
          <w:tab w:val="num" w:pos="709"/>
        </w:tabs>
        <w:ind w:left="709" w:hanging="283"/>
        <w:jc w:val="both"/>
      </w:pPr>
    </w:p>
    <w:p w:rsidR="00C76C13" w:rsidRPr="00E12289" w:rsidRDefault="00C76C13" w:rsidP="00D67C0F">
      <w:pPr>
        <w:widowControl/>
        <w:numPr>
          <w:ilvl w:val="0"/>
          <w:numId w:val="31"/>
        </w:numPr>
        <w:tabs>
          <w:tab w:val="clear" w:pos="2157"/>
          <w:tab w:val="num" w:pos="709"/>
        </w:tabs>
        <w:autoSpaceDE/>
        <w:autoSpaceDN/>
        <w:ind w:left="709" w:hanging="283"/>
        <w:jc w:val="both"/>
      </w:pPr>
      <w:r w:rsidRPr="00E12289">
        <w:t>The purpose of determining whether a student is maintaining Satisfactory Attendance is to alert students, teachers and Student Advisers as early as possible to any problems that may prevent the student from satisfactorily completing the Program. With early intervention the more serious consequences of a student’s continued poor attendance may be prevented.</w:t>
      </w:r>
    </w:p>
    <w:p w:rsidR="00C76C13" w:rsidRPr="00E12289" w:rsidRDefault="00C76C13" w:rsidP="00F6726F">
      <w:pPr>
        <w:tabs>
          <w:tab w:val="num" w:pos="709"/>
        </w:tabs>
        <w:ind w:left="709" w:hanging="283"/>
        <w:jc w:val="both"/>
      </w:pPr>
    </w:p>
    <w:p w:rsidR="00C76C13" w:rsidRPr="00E12289" w:rsidRDefault="00C76C13" w:rsidP="00D67C0F">
      <w:pPr>
        <w:widowControl/>
        <w:numPr>
          <w:ilvl w:val="0"/>
          <w:numId w:val="31"/>
        </w:numPr>
        <w:tabs>
          <w:tab w:val="clear" w:pos="2157"/>
          <w:tab w:val="num" w:pos="709"/>
        </w:tabs>
        <w:autoSpaceDE/>
        <w:autoSpaceDN/>
        <w:ind w:left="709" w:hanging="283"/>
        <w:jc w:val="both"/>
      </w:pPr>
      <w:r w:rsidRPr="00E12289">
        <w:t xml:space="preserve">Students who have attendance of </w:t>
      </w:r>
      <w:r w:rsidRPr="00E12289">
        <w:rPr>
          <w:b/>
        </w:rPr>
        <w:t>less than 85%</w:t>
      </w:r>
      <w:r w:rsidRPr="00E12289">
        <w:t xml:space="preserve"> or students who have been </w:t>
      </w:r>
      <w:r w:rsidRPr="00E12289">
        <w:rPr>
          <w:b/>
        </w:rPr>
        <w:t>absent for more than five consecutive days</w:t>
      </w:r>
      <w:r w:rsidRPr="00E12289">
        <w:t xml:space="preserve"> without approval, will be considered at risk of not being able to achieve Satisfactory Attendance and will be formally notified via </w:t>
      </w:r>
      <w:r w:rsidR="00C45283" w:rsidRPr="00E12289">
        <w:t xml:space="preserve">an </w:t>
      </w:r>
      <w:r w:rsidRPr="00E12289">
        <w:t>email to your official UNSW Foundation Studies email address. A copy of this notification will be placed on the student’s file.</w:t>
      </w:r>
    </w:p>
    <w:p w:rsidR="00C76C13" w:rsidRPr="00E12289" w:rsidRDefault="00C76C13" w:rsidP="00F6726F">
      <w:pPr>
        <w:tabs>
          <w:tab w:val="num" w:pos="709"/>
        </w:tabs>
        <w:ind w:left="709" w:hanging="283"/>
        <w:jc w:val="both"/>
      </w:pPr>
    </w:p>
    <w:p w:rsidR="00C76C13" w:rsidRPr="00E12289" w:rsidRDefault="00C76C13" w:rsidP="00D67C0F">
      <w:pPr>
        <w:widowControl/>
        <w:numPr>
          <w:ilvl w:val="0"/>
          <w:numId w:val="31"/>
        </w:numPr>
        <w:tabs>
          <w:tab w:val="clear" w:pos="2157"/>
          <w:tab w:val="num" w:pos="709"/>
        </w:tabs>
        <w:autoSpaceDE/>
        <w:autoSpaceDN/>
        <w:ind w:left="709" w:hanging="283"/>
        <w:jc w:val="both"/>
      </w:pPr>
      <w:r w:rsidRPr="00E12289">
        <w:t xml:space="preserve">Warning and counselling will be provided for students considered at risk of not being able to achieve Satisfactory Attendance. Where possible the Academic Advisers will interview and counsel all students deemed to be at risk. </w:t>
      </w:r>
    </w:p>
    <w:p w:rsidR="00C76C13" w:rsidRPr="00E12289" w:rsidRDefault="00C76C13" w:rsidP="00F6726F">
      <w:pPr>
        <w:tabs>
          <w:tab w:val="num" w:pos="709"/>
        </w:tabs>
        <w:ind w:left="709" w:hanging="283"/>
        <w:jc w:val="both"/>
      </w:pPr>
    </w:p>
    <w:p w:rsidR="00C76C13" w:rsidRPr="00E12289" w:rsidRDefault="00C76C13" w:rsidP="00D67C0F">
      <w:pPr>
        <w:widowControl/>
        <w:numPr>
          <w:ilvl w:val="0"/>
          <w:numId w:val="31"/>
        </w:numPr>
        <w:tabs>
          <w:tab w:val="clear" w:pos="2157"/>
          <w:tab w:val="num" w:pos="709"/>
        </w:tabs>
        <w:autoSpaceDE/>
        <w:autoSpaceDN/>
        <w:ind w:left="709" w:hanging="283"/>
        <w:jc w:val="both"/>
        <w:rPr>
          <w:b/>
        </w:rPr>
      </w:pPr>
      <w:r w:rsidRPr="00E12289">
        <w:t xml:space="preserve">Students who are no longer able to achieve 80% attendance for the program will be considered to have failed to achieve Satisfactory Attendance. </w:t>
      </w:r>
    </w:p>
    <w:p w:rsidR="00C76C13" w:rsidRPr="00E12289" w:rsidRDefault="00C76C13" w:rsidP="00F6726F">
      <w:pPr>
        <w:pStyle w:val="ListParagraph"/>
        <w:jc w:val="both"/>
        <w:rPr>
          <w:b/>
        </w:rPr>
      </w:pPr>
    </w:p>
    <w:p w:rsidR="00C76C13" w:rsidRPr="00E12289" w:rsidRDefault="00C76C13" w:rsidP="00F6726F">
      <w:pPr>
        <w:ind w:left="709"/>
        <w:jc w:val="both"/>
        <w:rPr>
          <w:b/>
        </w:rPr>
      </w:pPr>
      <w:r w:rsidRPr="00E12289">
        <w:rPr>
          <w:b/>
        </w:rPr>
        <w:t xml:space="preserve">Overseas students who fail to meet their visa conditions relating to attendance will be notified in writing via your official UNSW Foundation Studies email address, of the intention to report the student to the Department of </w:t>
      </w:r>
      <w:r w:rsidR="00F6726F" w:rsidRPr="00E12289">
        <w:rPr>
          <w:b/>
        </w:rPr>
        <w:t>Home Affairs</w:t>
      </w:r>
      <w:r w:rsidRPr="00E12289">
        <w:rPr>
          <w:b/>
        </w:rPr>
        <w:t xml:space="preserve">. </w:t>
      </w:r>
    </w:p>
    <w:p w:rsidR="00C76C13" w:rsidRPr="00E12289" w:rsidRDefault="00C76C13" w:rsidP="00F6726F">
      <w:pPr>
        <w:pStyle w:val="ListParagraph"/>
        <w:jc w:val="both"/>
        <w:rPr>
          <w:b/>
        </w:rPr>
      </w:pPr>
    </w:p>
    <w:p w:rsidR="00C76C13" w:rsidRPr="00E12289" w:rsidRDefault="00C76C13" w:rsidP="00F6726F">
      <w:pPr>
        <w:ind w:left="709"/>
        <w:jc w:val="both"/>
        <w:rPr>
          <w:b/>
        </w:rPr>
      </w:pPr>
      <w:r w:rsidRPr="00E12289">
        <w:rPr>
          <w:b/>
        </w:rPr>
        <w:t>This written notice will inform the student that he or she is able to access the UNSW Foundation Studies complaints and appeals process and has 20 working days in which to do so. All students on an International student visa that are reported to D</w:t>
      </w:r>
      <w:r w:rsidR="00F6726F" w:rsidRPr="00E12289">
        <w:rPr>
          <w:b/>
        </w:rPr>
        <w:t>HA</w:t>
      </w:r>
      <w:r w:rsidRPr="00E12289">
        <w:rPr>
          <w:b/>
        </w:rPr>
        <w:t xml:space="preserve"> for unsatisfactory attendance may have their enrolment cancelled. Australian Citizens and Permanent Residents of Australia who fail to achieve Satisfactory Attendance may also have their enrolment in a UNSW Foundation Studies Program cancelled.  </w:t>
      </w:r>
    </w:p>
    <w:p w:rsidR="00C76C13" w:rsidRPr="00E12289" w:rsidRDefault="00C76C13" w:rsidP="00F6726F">
      <w:pPr>
        <w:tabs>
          <w:tab w:val="left" w:pos="900"/>
          <w:tab w:val="left" w:pos="3600"/>
        </w:tabs>
        <w:jc w:val="both"/>
      </w:pPr>
    </w:p>
    <w:p w:rsidR="00C76C13" w:rsidRDefault="00C76C13" w:rsidP="00F6726F">
      <w:pPr>
        <w:jc w:val="both"/>
      </w:pPr>
      <w:r w:rsidRPr="00E12289">
        <w:br w:type="page"/>
      </w:r>
    </w:p>
    <w:p w:rsidR="004633D1" w:rsidRDefault="004633D1" w:rsidP="00F6726F">
      <w:pPr>
        <w:jc w:val="both"/>
      </w:pPr>
      <w:r w:rsidRPr="00E12289">
        <w:rPr>
          <w:noProof/>
        </w:rPr>
        <mc:AlternateContent>
          <mc:Choice Requires="wps">
            <w:drawing>
              <wp:anchor distT="0" distB="0" distL="114300" distR="114300" simplePos="0" relativeHeight="487610368" behindDoc="0" locked="0" layoutInCell="1" allowOverlap="1" wp14:anchorId="4EC34FFE" wp14:editId="35E0AE0D">
                <wp:simplePos x="0" y="0"/>
                <wp:positionH relativeFrom="margin">
                  <wp:posOffset>-111760</wp:posOffset>
                </wp:positionH>
                <wp:positionV relativeFrom="margin">
                  <wp:posOffset>-25400</wp:posOffset>
                </wp:positionV>
                <wp:extent cx="1364615" cy="1116965"/>
                <wp:effectExtent l="0" t="0" r="0" b="0"/>
                <wp:wrapSquare wrapText="bothSides"/>
                <wp:docPr id="33" name="Text Box 33" descr="P3067TB31bA#y1"/>
                <wp:cNvGraphicFramePr/>
                <a:graphic xmlns:a="http://schemas.openxmlformats.org/drawingml/2006/main">
                  <a:graphicData uri="http://schemas.microsoft.com/office/word/2010/wordprocessingShape">
                    <wps:wsp>
                      <wps:cNvSpPr txBox="1"/>
                      <wps:spPr>
                        <a:xfrm>
                          <a:off x="0" y="0"/>
                          <a:ext cx="1364615"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780C00">
                            <w:pPr>
                              <w:pStyle w:val="Heading1"/>
                              <w:spacing w:before="0" w:after="0"/>
                              <w:ind w:left="992" w:hanging="992"/>
                              <w:jc w:val="left"/>
                              <w:rPr>
                                <w:sz w:val="160"/>
                              </w:rPr>
                            </w:pPr>
                            <w:r w:rsidRPr="00DB2E31">
                              <w:rPr>
                                <w:sz w:val="160"/>
                                <w:u w:val="none"/>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4FFE" id="Text Box 33" o:spid="_x0000_s1063" type="#_x0000_t202" alt="P3067TB31bA#y1" style="position:absolute;left:0;text-align:left;margin-left:-8.8pt;margin-top:-2pt;width:107.45pt;height:87.95pt;z-index:487610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" filled="f" strokeweight=".5pt">
                <v:stroke opacity="0" joinstyle="round"/>
                <v:textbox>
                  <w:txbxContent>
                    <w:p w:rsidR="007D46AB" w:rsidRPr="00DB2E31" w:rsidRDefault="007D46AB" w:rsidP="00780C00">
                      <w:pPr>
                        <w:pStyle w:val="Heading1"/>
                        <w:spacing w:before="0" w:after="0"/>
                        <w:ind w:left="992" w:hanging="992"/>
                        <w:jc w:val="left"/>
                        <w:rPr>
                          <w:sz w:val="160"/>
                        </w:rPr>
                      </w:pPr>
                      <w:r w:rsidRPr="00DB2E31">
                        <w:rPr>
                          <w:sz w:val="160"/>
                          <w:u w:val="none"/>
                        </w:rPr>
                        <w:t>22</w:t>
                      </w:r>
                    </w:p>
                  </w:txbxContent>
                </v:textbox>
                <w10:wrap type="square" anchorx="margin" anchory="margin"/>
              </v:shape>
            </w:pict>
          </mc:Fallback>
        </mc:AlternateContent>
      </w:r>
    </w:p>
    <w:p w:rsidR="004633D1" w:rsidRPr="00E12289" w:rsidRDefault="004633D1" w:rsidP="00F6726F">
      <w:pPr>
        <w:jc w:val="both"/>
      </w:pPr>
    </w:p>
    <w:p w:rsidR="00F6726F" w:rsidRPr="00E12289" w:rsidRDefault="00F6726F" w:rsidP="007D46AB">
      <w:pPr>
        <w:pStyle w:val="Heading1-Orange"/>
      </w:pPr>
      <w:bookmarkStart w:id="81" w:name="_22_Repeat_and"/>
      <w:bookmarkStart w:id="82" w:name="_Toc57378723"/>
      <w:bookmarkStart w:id="83" w:name="_Toc57382496"/>
      <w:bookmarkStart w:id="84" w:name="_Toc57984463"/>
      <w:bookmarkEnd w:id="81"/>
      <w:r w:rsidRPr="00E12289">
        <w:t>Repeat and Transfer Guidelines</w:t>
      </w:r>
      <w:bookmarkEnd w:id="82"/>
      <w:bookmarkEnd w:id="83"/>
      <w:bookmarkEnd w:id="84"/>
    </w:p>
    <w:p w:rsidR="00F6726F" w:rsidRPr="00E12289" w:rsidRDefault="00F6726F" w:rsidP="00C76C13">
      <w:pPr>
        <w:tabs>
          <w:tab w:val="left" w:pos="900"/>
          <w:tab w:val="left" w:pos="3600"/>
        </w:tabs>
        <w:rPr>
          <w:b/>
          <w:sz w:val="20"/>
          <w:szCs w:val="20"/>
        </w:rPr>
      </w:pPr>
    </w:p>
    <w:p w:rsidR="00C76C13" w:rsidRPr="00E12289" w:rsidRDefault="00C76C13" w:rsidP="00F6726F">
      <w:pPr>
        <w:tabs>
          <w:tab w:val="left" w:pos="900"/>
          <w:tab w:val="left" w:pos="3600"/>
        </w:tabs>
        <w:jc w:val="both"/>
        <w:rPr>
          <w:b/>
          <w:sz w:val="20"/>
          <w:szCs w:val="20"/>
        </w:rPr>
      </w:pPr>
      <w:r w:rsidRPr="00E12289">
        <w:rPr>
          <w:b/>
          <w:sz w:val="20"/>
          <w:szCs w:val="20"/>
        </w:rPr>
        <w:t>See the advice below to decide whether you qualify to repeat all or part of a Foundation Studies program.</w:t>
      </w:r>
    </w:p>
    <w:p w:rsidR="00C76C13" w:rsidRPr="00E12289" w:rsidRDefault="00C76C13" w:rsidP="00F6726F">
      <w:pPr>
        <w:tabs>
          <w:tab w:val="left" w:pos="900"/>
          <w:tab w:val="left" w:pos="3600"/>
        </w:tabs>
        <w:jc w:val="both"/>
        <w:rPr>
          <w:sz w:val="20"/>
          <w:szCs w:val="20"/>
        </w:rPr>
      </w:pPr>
    </w:p>
    <w:p w:rsidR="00C76C13" w:rsidRPr="00E12289" w:rsidRDefault="008D0413" w:rsidP="00F6726F">
      <w:pPr>
        <w:jc w:val="both"/>
        <w:rPr>
          <w:b/>
        </w:rPr>
      </w:pPr>
      <w:r w:rsidRPr="00E12289">
        <w:rPr>
          <w:b/>
        </w:rPr>
        <w:t xml:space="preserve">Students </w:t>
      </w:r>
      <w:r w:rsidR="00C76C13" w:rsidRPr="00E12289">
        <w:rPr>
          <w:b/>
        </w:rPr>
        <w:t>may not be eligible to repeat a Foundation Studies program if any of the following conditions apply:</w:t>
      </w:r>
    </w:p>
    <w:p w:rsidR="00C76C13" w:rsidRPr="00E12289" w:rsidRDefault="00C76C13" w:rsidP="00F6726F">
      <w:pPr>
        <w:tabs>
          <w:tab w:val="left" w:pos="900"/>
          <w:tab w:val="left" w:pos="3600"/>
        </w:tabs>
        <w:jc w:val="both"/>
        <w:rPr>
          <w:sz w:val="6"/>
          <w:szCs w:val="12"/>
        </w:rPr>
      </w:pPr>
    </w:p>
    <w:p w:rsidR="00C76C13" w:rsidRPr="00E12289" w:rsidRDefault="008D0413" w:rsidP="00D67C0F">
      <w:pPr>
        <w:widowControl/>
        <w:numPr>
          <w:ilvl w:val="0"/>
          <w:numId w:val="16"/>
        </w:numPr>
        <w:tabs>
          <w:tab w:val="clear" w:pos="720"/>
          <w:tab w:val="num" w:pos="360"/>
          <w:tab w:val="left" w:pos="900"/>
          <w:tab w:val="left" w:pos="3600"/>
        </w:tabs>
        <w:autoSpaceDE/>
        <w:autoSpaceDN/>
        <w:ind w:left="360"/>
        <w:jc w:val="both"/>
        <w:rPr>
          <w:sz w:val="20"/>
          <w:szCs w:val="20"/>
        </w:rPr>
      </w:pPr>
      <w:r w:rsidRPr="00E12289">
        <w:rPr>
          <w:sz w:val="20"/>
          <w:szCs w:val="20"/>
        </w:rPr>
        <w:t>They</w:t>
      </w:r>
      <w:r w:rsidR="00C76C13" w:rsidRPr="00E12289">
        <w:rPr>
          <w:sz w:val="20"/>
          <w:szCs w:val="20"/>
        </w:rPr>
        <w:t xml:space="preserve"> have </w:t>
      </w:r>
      <w:r w:rsidR="00C76C13" w:rsidRPr="00E12289">
        <w:rPr>
          <w:sz w:val="20"/>
          <w:szCs w:val="20"/>
          <w:u w:val="single"/>
        </w:rPr>
        <w:t>poor attendance</w:t>
      </w:r>
      <w:r w:rsidR="00C76C13" w:rsidRPr="00E12289">
        <w:rPr>
          <w:sz w:val="20"/>
          <w:szCs w:val="20"/>
        </w:rPr>
        <w:t xml:space="preserve">. (The Department of </w:t>
      </w:r>
      <w:r w:rsidR="00AE6A31" w:rsidRPr="00E12289">
        <w:rPr>
          <w:sz w:val="20"/>
          <w:szCs w:val="20"/>
        </w:rPr>
        <w:t>Home Affairs</w:t>
      </w:r>
      <w:r w:rsidR="00C76C13" w:rsidRPr="00E12289">
        <w:rPr>
          <w:sz w:val="20"/>
          <w:szCs w:val="20"/>
        </w:rPr>
        <w:t xml:space="preserve"> requires a</w:t>
      </w:r>
      <w:r w:rsidR="00C76C13" w:rsidRPr="00E12289">
        <w:rPr>
          <w:color w:val="333333"/>
          <w:sz w:val="20"/>
          <w:szCs w:val="20"/>
          <w:shd w:val="clear" w:color="auto" w:fill="FFFFFF"/>
        </w:rPr>
        <w:t xml:space="preserve">ll </w:t>
      </w:r>
      <w:r w:rsidR="00C76C13" w:rsidRPr="00E12289">
        <w:rPr>
          <w:sz w:val="20"/>
          <w:szCs w:val="20"/>
        </w:rPr>
        <w:t>international students to maintain satisfactory current attendance).</w:t>
      </w:r>
    </w:p>
    <w:p w:rsidR="00C76C13" w:rsidRPr="00E12289" w:rsidRDefault="008D0413" w:rsidP="00D67C0F">
      <w:pPr>
        <w:widowControl/>
        <w:numPr>
          <w:ilvl w:val="0"/>
          <w:numId w:val="16"/>
        </w:numPr>
        <w:tabs>
          <w:tab w:val="clear" w:pos="720"/>
          <w:tab w:val="num" w:pos="360"/>
          <w:tab w:val="left" w:pos="900"/>
          <w:tab w:val="left" w:pos="3600"/>
        </w:tabs>
        <w:autoSpaceDE/>
        <w:autoSpaceDN/>
        <w:ind w:left="360"/>
        <w:jc w:val="both"/>
        <w:rPr>
          <w:sz w:val="20"/>
          <w:szCs w:val="20"/>
        </w:rPr>
      </w:pPr>
      <w:r w:rsidRPr="00E12289">
        <w:rPr>
          <w:sz w:val="20"/>
          <w:szCs w:val="20"/>
        </w:rPr>
        <w:t>They</w:t>
      </w:r>
      <w:r w:rsidR="00C76C13" w:rsidRPr="00E12289">
        <w:rPr>
          <w:sz w:val="20"/>
          <w:szCs w:val="20"/>
        </w:rPr>
        <w:t xml:space="preserve"> have already repeated or restarted a Foundation Studies program </w:t>
      </w:r>
      <w:r w:rsidR="00C76C13" w:rsidRPr="00E12289">
        <w:rPr>
          <w:sz w:val="20"/>
          <w:szCs w:val="20"/>
          <w:u w:val="single"/>
        </w:rPr>
        <w:t>twice</w:t>
      </w:r>
      <w:r w:rsidR="00C76C13" w:rsidRPr="00E12289">
        <w:rPr>
          <w:sz w:val="20"/>
          <w:szCs w:val="20"/>
        </w:rPr>
        <w:t>.</w:t>
      </w:r>
    </w:p>
    <w:p w:rsidR="00C76C13" w:rsidRPr="00E12289" w:rsidRDefault="008D0413" w:rsidP="00D67C0F">
      <w:pPr>
        <w:widowControl/>
        <w:numPr>
          <w:ilvl w:val="0"/>
          <w:numId w:val="16"/>
        </w:numPr>
        <w:tabs>
          <w:tab w:val="clear" w:pos="720"/>
          <w:tab w:val="num" w:pos="360"/>
          <w:tab w:val="left" w:pos="900"/>
          <w:tab w:val="left" w:pos="3600"/>
        </w:tabs>
        <w:autoSpaceDE/>
        <w:autoSpaceDN/>
        <w:ind w:left="360"/>
        <w:jc w:val="both"/>
        <w:rPr>
          <w:sz w:val="20"/>
          <w:szCs w:val="20"/>
        </w:rPr>
      </w:pPr>
      <w:r w:rsidRPr="00E12289">
        <w:rPr>
          <w:sz w:val="20"/>
          <w:szCs w:val="20"/>
        </w:rPr>
        <w:t>They</w:t>
      </w:r>
      <w:r w:rsidR="00C76C13" w:rsidRPr="00E12289">
        <w:rPr>
          <w:sz w:val="20"/>
          <w:szCs w:val="20"/>
        </w:rPr>
        <w:t xml:space="preserve"> are in breach of your student </w:t>
      </w:r>
      <w:r w:rsidR="00C76C13" w:rsidRPr="00E12289">
        <w:rPr>
          <w:sz w:val="20"/>
          <w:szCs w:val="20"/>
          <w:u w:val="single"/>
        </w:rPr>
        <w:t>visa conditions</w:t>
      </w:r>
      <w:r w:rsidR="00C76C13" w:rsidRPr="00E12289">
        <w:rPr>
          <w:sz w:val="20"/>
          <w:szCs w:val="20"/>
        </w:rPr>
        <w:t xml:space="preserve"> or UNSW Foundation Studies policies</w:t>
      </w:r>
    </w:p>
    <w:p w:rsidR="00C76C13" w:rsidRPr="00E12289" w:rsidRDefault="008D0413" w:rsidP="00D67C0F">
      <w:pPr>
        <w:widowControl/>
        <w:numPr>
          <w:ilvl w:val="0"/>
          <w:numId w:val="16"/>
        </w:numPr>
        <w:tabs>
          <w:tab w:val="clear" w:pos="720"/>
          <w:tab w:val="num" w:pos="360"/>
          <w:tab w:val="left" w:pos="900"/>
          <w:tab w:val="left" w:pos="3600"/>
        </w:tabs>
        <w:autoSpaceDE/>
        <w:autoSpaceDN/>
        <w:ind w:left="360"/>
        <w:jc w:val="both"/>
        <w:rPr>
          <w:sz w:val="20"/>
          <w:szCs w:val="20"/>
        </w:rPr>
      </w:pPr>
      <w:r w:rsidRPr="00E12289">
        <w:rPr>
          <w:sz w:val="20"/>
          <w:szCs w:val="20"/>
        </w:rPr>
        <w:t>Thei</w:t>
      </w:r>
      <w:r w:rsidR="00C76C13" w:rsidRPr="00E12289">
        <w:rPr>
          <w:sz w:val="20"/>
          <w:szCs w:val="20"/>
        </w:rPr>
        <w:t xml:space="preserve">r </w:t>
      </w:r>
      <w:r w:rsidR="00C76C13" w:rsidRPr="00E12289">
        <w:rPr>
          <w:sz w:val="20"/>
          <w:szCs w:val="20"/>
          <w:u w:val="single"/>
        </w:rPr>
        <w:t>GPA was less than 3.0</w:t>
      </w:r>
      <w:r w:rsidR="00C76C13" w:rsidRPr="00E12289">
        <w:rPr>
          <w:sz w:val="20"/>
          <w:szCs w:val="20"/>
        </w:rPr>
        <w:t xml:space="preserve">.  In that case an interview with senior academic staff is required to consider </w:t>
      </w:r>
      <w:r w:rsidRPr="00E12289">
        <w:rPr>
          <w:sz w:val="20"/>
          <w:szCs w:val="20"/>
        </w:rPr>
        <w:t>thei</w:t>
      </w:r>
      <w:r w:rsidR="00C76C13" w:rsidRPr="00E12289">
        <w:rPr>
          <w:sz w:val="20"/>
          <w:szCs w:val="20"/>
        </w:rPr>
        <w:t>r request to repeat.</w:t>
      </w:r>
    </w:p>
    <w:p w:rsidR="00C76C13" w:rsidRPr="00E12289" w:rsidRDefault="00C76C13" w:rsidP="00F6726F">
      <w:pPr>
        <w:tabs>
          <w:tab w:val="left" w:pos="900"/>
          <w:tab w:val="left" w:pos="3600"/>
        </w:tabs>
        <w:jc w:val="both"/>
        <w:rPr>
          <w:sz w:val="12"/>
          <w:szCs w:val="20"/>
        </w:rPr>
      </w:pPr>
    </w:p>
    <w:p w:rsidR="00C76C13" w:rsidRPr="00E12289" w:rsidRDefault="00C76C13" w:rsidP="00F6726F">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00"/>
          <w:tab w:val="left" w:pos="3600"/>
        </w:tabs>
        <w:jc w:val="both"/>
        <w:rPr>
          <w:sz w:val="20"/>
          <w:szCs w:val="20"/>
        </w:rPr>
      </w:pPr>
      <w:r w:rsidRPr="00E12289">
        <w:rPr>
          <w:b/>
          <w:sz w:val="20"/>
          <w:szCs w:val="20"/>
        </w:rPr>
        <w:t xml:space="preserve">NOTE: </w:t>
      </w:r>
      <w:r w:rsidRPr="00E12289">
        <w:rPr>
          <w:sz w:val="20"/>
          <w:szCs w:val="20"/>
        </w:rPr>
        <w:t xml:space="preserve">Permission to repeat is conditional on places being available.  </w:t>
      </w:r>
    </w:p>
    <w:p w:rsidR="00C76C13" w:rsidRPr="00E12289" w:rsidRDefault="00C76C13" w:rsidP="00F6726F">
      <w:pPr>
        <w:tabs>
          <w:tab w:val="left" w:pos="900"/>
          <w:tab w:val="left" w:pos="3600"/>
        </w:tabs>
        <w:jc w:val="both"/>
        <w:rPr>
          <w:b/>
          <w:sz w:val="20"/>
          <w:szCs w:val="12"/>
        </w:rPr>
      </w:pPr>
    </w:p>
    <w:p w:rsidR="00C76C13" w:rsidRPr="00E12289" w:rsidRDefault="00C76C13" w:rsidP="00F6726F">
      <w:pPr>
        <w:tabs>
          <w:tab w:val="left" w:pos="900"/>
          <w:tab w:val="left" w:pos="3600"/>
        </w:tabs>
        <w:jc w:val="both"/>
        <w:rPr>
          <w:b/>
          <w:sz w:val="20"/>
          <w:szCs w:val="20"/>
        </w:rPr>
      </w:pPr>
      <w:r w:rsidRPr="00E12289">
        <w:rPr>
          <w:b/>
          <w:sz w:val="20"/>
          <w:szCs w:val="20"/>
        </w:rPr>
        <w:t>If I am part way through my program, can I repeat?</w:t>
      </w:r>
    </w:p>
    <w:p w:rsidR="00C76C13" w:rsidRPr="00E12289" w:rsidRDefault="00C76C13" w:rsidP="00F6726F">
      <w:pPr>
        <w:tabs>
          <w:tab w:val="left" w:pos="900"/>
          <w:tab w:val="left" w:pos="3600"/>
        </w:tabs>
        <w:jc w:val="both"/>
        <w:rPr>
          <w:sz w:val="6"/>
          <w:szCs w:val="20"/>
        </w:rPr>
      </w:pPr>
    </w:p>
    <w:p w:rsidR="00C76C13" w:rsidRPr="00E12289" w:rsidRDefault="00C76C13" w:rsidP="00F6726F">
      <w:pPr>
        <w:tabs>
          <w:tab w:val="left" w:pos="900"/>
          <w:tab w:val="left" w:pos="3600"/>
        </w:tabs>
        <w:jc w:val="both"/>
        <w:rPr>
          <w:sz w:val="20"/>
          <w:szCs w:val="20"/>
        </w:rPr>
      </w:pPr>
      <w:r w:rsidRPr="00E12289">
        <w:rPr>
          <w:sz w:val="20"/>
          <w:szCs w:val="20"/>
        </w:rPr>
        <w:t>Eligible students are normally allowed to repeat/restart a Foundation Program.</w:t>
      </w:r>
    </w:p>
    <w:p w:rsidR="00C76C13" w:rsidRPr="00E12289" w:rsidRDefault="00C76C13" w:rsidP="00F6726F">
      <w:pPr>
        <w:tabs>
          <w:tab w:val="left" w:pos="900"/>
          <w:tab w:val="left" w:pos="3600"/>
        </w:tabs>
        <w:jc w:val="both"/>
        <w:rPr>
          <w:b/>
          <w:sz w:val="20"/>
          <w:szCs w:val="12"/>
        </w:rPr>
      </w:pPr>
    </w:p>
    <w:p w:rsidR="00C76C13" w:rsidRPr="00E12289" w:rsidRDefault="00C76C13" w:rsidP="00F6726F">
      <w:pPr>
        <w:jc w:val="both"/>
        <w:rPr>
          <w:b/>
        </w:rPr>
      </w:pPr>
      <w:r w:rsidRPr="00E12289">
        <w:rPr>
          <w:b/>
        </w:rPr>
        <w:t>If I have completed a Foundation Studies program can I repeat Standard Term 2 only or am I required to repeat the whole program?</w:t>
      </w:r>
    </w:p>
    <w:p w:rsidR="00C76C13" w:rsidRPr="00E12289" w:rsidRDefault="00C76C13" w:rsidP="00F6726F">
      <w:pPr>
        <w:tabs>
          <w:tab w:val="left" w:pos="900"/>
          <w:tab w:val="left" w:pos="3600"/>
        </w:tabs>
        <w:jc w:val="both"/>
        <w:rPr>
          <w:b/>
          <w:sz w:val="12"/>
          <w:szCs w:val="20"/>
        </w:rPr>
      </w:pPr>
    </w:p>
    <w:tbl>
      <w:tblPr>
        <w:tblpPr w:leftFromText="180" w:rightFromText="180" w:vertAnchor="text" w:horzAnchor="margin" w:tblpY="-5"/>
        <w:tblW w:w="9322" w:type="dxa"/>
        <w:tblLook w:val="04A0" w:firstRow="1" w:lastRow="0" w:firstColumn="1" w:lastColumn="0" w:noHBand="0" w:noVBand="1"/>
      </w:tblPr>
      <w:tblGrid>
        <w:gridCol w:w="1668"/>
        <w:gridCol w:w="2551"/>
        <w:gridCol w:w="5103"/>
      </w:tblGrid>
      <w:tr w:rsidR="00C76C13" w:rsidRPr="00E12289" w:rsidTr="00C76C13">
        <w:trPr>
          <w:trHeight w:val="274"/>
        </w:trPr>
        <w:tc>
          <w:tcPr>
            <w:tcW w:w="1668" w:type="dxa"/>
            <w:vMerge w:val="restart"/>
            <w:vAlign w:val="center"/>
          </w:tcPr>
          <w:p w:rsidR="00C76C13" w:rsidRPr="00E12289" w:rsidRDefault="00C76C13" w:rsidP="00F6726F">
            <w:pPr>
              <w:tabs>
                <w:tab w:val="left" w:pos="900"/>
                <w:tab w:val="left" w:pos="3600"/>
              </w:tabs>
              <w:spacing w:before="60" w:after="60"/>
            </w:pPr>
            <w:r w:rsidRPr="00E12289">
              <w:t xml:space="preserve">Extended, Standard &amp; Standard Plus </w:t>
            </w:r>
          </w:p>
        </w:tc>
        <w:tc>
          <w:tcPr>
            <w:tcW w:w="2551" w:type="dxa"/>
            <w:shd w:val="clear" w:color="auto" w:fill="F2F2F2" w:themeFill="background1" w:themeFillShade="F2"/>
            <w:vAlign w:val="center"/>
          </w:tcPr>
          <w:p w:rsidR="00C76C13" w:rsidRPr="00E12289" w:rsidRDefault="00C76C13" w:rsidP="00F6726F">
            <w:pPr>
              <w:tabs>
                <w:tab w:val="left" w:pos="900"/>
                <w:tab w:val="left" w:pos="3600"/>
              </w:tabs>
              <w:spacing w:before="60" w:after="60"/>
            </w:pPr>
            <w:r w:rsidRPr="00E12289">
              <w:t xml:space="preserve">Final GPA less than 5.0 </w:t>
            </w:r>
          </w:p>
        </w:tc>
        <w:tc>
          <w:tcPr>
            <w:tcW w:w="5103" w:type="dxa"/>
            <w:shd w:val="clear" w:color="auto" w:fill="F2F2F2" w:themeFill="background1" w:themeFillShade="F2"/>
            <w:vAlign w:val="center"/>
          </w:tcPr>
          <w:p w:rsidR="00C76C13" w:rsidRPr="00E12289" w:rsidRDefault="00C76C13" w:rsidP="00F6726F">
            <w:pPr>
              <w:tabs>
                <w:tab w:val="left" w:pos="900"/>
                <w:tab w:val="left" w:pos="3600"/>
              </w:tabs>
              <w:spacing w:before="60" w:after="60"/>
            </w:pPr>
            <w:r w:rsidRPr="00E12289">
              <w:t>You will need to repeat the full program</w:t>
            </w:r>
          </w:p>
        </w:tc>
      </w:tr>
      <w:tr w:rsidR="00C76C13" w:rsidRPr="00E12289" w:rsidTr="00C76C13">
        <w:trPr>
          <w:trHeight w:val="123"/>
        </w:trPr>
        <w:tc>
          <w:tcPr>
            <w:tcW w:w="1668" w:type="dxa"/>
            <w:vMerge/>
            <w:vAlign w:val="center"/>
          </w:tcPr>
          <w:p w:rsidR="00C76C13" w:rsidRPr="00E12289" w:rsidRDefault="00C76C13" w:rsidP="00F6726F">
            <w:pPr>
              <w:tabs>
                <w:tab w:val="left" w:pos="900"/>
                <w:tab w:val="left" w:pos="3600"/>
              </w:tabs>
              <w:spacing w:before="60" w:after="60"/>
            </w:pPr>
          </w:p>
        </w:tc>
        <w:tc>
          <w:tcPr>
            <w:tcW w:w="2551" w:type="dxa"/>
            <w:vAlign w:val="center"/>
          </w:tcPr>
          <w:p w:rsidR="00C76C13" w:rsidRPr="00E12289" w:rsidRDefault="00C76C13" w:rsidP="00F6726F">
            <w:pPr>
              <w:tabs>
                <w:tab w:val="left" w:pos="900"/>
                <w:tab w:val="left" w:pos="3600"/>
              </w:tabs>
              <w:spacing w:before="60" w:after="60"/>
            </w:pPr>
            <w:r w:rsidRPr="00E12289">
              <w:t>Final GPA more than 5.0</w:t>
            </w:r>
          </w:p>
        </w:tc>
        <w:tc>
          <w:tcPr>
            <w:tcW w:w="5103" w:type="dxa"/>
            <w:vAlign w:val="center"/>
          </w:tcPr>
          <w:p w:rsidR="00C76C13" w:rsidRPr="00E12289" w:rsidRDefault="00C76C13" w:rsidP="00F6726F">
            <w:pPr>
              <w:tabs>
                <w:tab w:val="left" w:pos="900"/>
                <w:tab w:val="left" w:pos="3600"/>
              </w:tabs>
              <w:spacing w:before="60" w:after="60"/>
            </w:pPr>
            <w:r w:rsidRPr="00E12289">
              <w:t>You may be able to repeat Standard Term 2 only</w:t>
            </w:r>
          </w:p>
        </w:tc>
      </w:tr>
      <w:tr w:rsidR="00C76C13" w:rsidRPr="00E12289" w:rsidTr="00C76C13">
        <w:trPr>
          <w:trHeight w:val="311"/>
        </w:trPr>
        <w:tc>
          <w:tcPr>
            <w:tcW w:w="1668" w:type="dxa"/>
            <w:vMerge w:val="restart"/>
            <w:vAlign w:val="center"/>
          </w:tcPr>
          <w:p w:rsidR="00C76C13" w:rsidRPr="0010095D" w:rsidRDefault="00C76C13" w:rsidP="00F6726F">
            <w:pPr>
              <w:tabs>
                <w:tab w:val="left" w:pos="900"/>
                <w:tab w:val="left" w:pos="3600"/>
              </w:tabs>
              <w:spacing w:before="60" w:after="60"/>
            </w:pPr>
            <w:r w:rsidRPr="0010095D">
              <w:t xml:space="preserve">Transition Program </w:t>
            </w:r>
          </w:p>
        </w:tc>
        <w:tc>
          <w:tcPr>
            <w:tcW w:w="2551" w:type="dxa"/>
            <w:shd w:val="clear" w:color="auto" w:fill="F2F2F2" w:themeFill="background1" w:themeFillShade="F2"/>
            <w:vAlign w:val="center"/>
          </w:tcPr>
          <w:p w:rsidR="00C76C13" w:rsidRPr="0010095D" w:rsidRDefault="00C76C13" w:rsidP="00F6726F">
            <w:pPr>
              <w:tabs>
                <w:tab w:val="left" w:pos="900"/>
                <w:tab w:val="left" w:pos="3600"/>
              </w:tabs>
              <w:spacing w:before="60" w:after="60"/>
            </w:pPr>
            <w:r w:rsidRPr="0010095D">
              <w:t>Final GPA less than 5.0</w:t>
            </w:r>
          </w:p>
        </w:tc>
        <w:tc>
          <w:tcPr>
            <w:tcW w:w="5103" w:type="dxa"/>
            <w:shd w:val="clear" w:color="auto" w:fill="F2F2F2" w:themeFill="background1" w:themeFillShade="F2"/>
            <w:vAlign w:val="center"/>
          </w:tcPr>
          <w:p w:rsidR="00C76C13" w:rsidRPr="0010095D" w:rsidRDefault="00C76C13" w:rsidP="00F6726F">
            <w:pPr>
              <w:tabs>
                <w:tab w:val="left" w:pos="900"/>
                <w:tab w:val="left" w:pos="3600"/>
              </w:tabs>
              <w:spacing w:before="60" w:after="60"/>
            </w:pPr>
            <w:r w:rsidRPr="0010095D">
              <w:t>You will not be able to repeat Transition. You may be eligible to repeat the full Standard program</w:t>
            </w:r>
          </w:p>
        </w:tc>
      </w:tr>
      <w:tr w:rsidR="00C76C13" w:rsidRPr="00E12289" w:rsidTr="00C76C13">
        <w:trPr>
          <w:trHeight w:val="425"/>
        </w:trPr>
        <w:tc>
          <w:tcPr>
            <w:tcW w:w="1668" w:type="dxa"/>
            <w:vMerge/>
            <w:vAlign w:val="center"/>
          </w:tcPr>
          <w:p w:rsidR="00C76C13" w:rsidRPr="0010095D" w:rsidRDefault="00C76C13" w:rsidP="00F6726F">
            <w:pPr>
              <w:tabs>
                <w:tab w:val="left" w:pos="900"/>
                <w:tab w:val="left" w:pos="3600"/>
              </w:tabs>
              <w:spacing w:before="60" w:after="60"/>
            </w:pPr>
          </w:p>
        </w:tc>
        <w:tc>
          <w:tcPr>
            <w:tcW w:w="2551" w:type="dxa"/>
            <w:vAlign w:val="center"/>
          </w:tcPr>
          <w:p w:rsidR="00C76C13" w:rsidRPr="0010095D" w:rsidRDefault="00C76C13" w:rsidP="00F6726F">
            <w:pPr>
              <w:tabs>
                <w:tab w:val="left" w:pos="900"/>
                <w:tab w:val="left" w:pos="3600"/>
              </w:tabs>
              <w:spacing w:before="60" w:after="60"/>
            </w:pPr>
            <w:r w:rsidRPr="0010095D">
              <w:t>Final GPA more than 5.0</w:t>
            </w:r>
          </w:p>
        </w:tc>
        <w:tc>
          <w:tcPr>
            <w:tcW w:w="5103" w:type="dxa"/>
            <w:vAlign w:val="center"/>
          </w:tcPr>
          <w:p w:rsidR="00C76C13" w:rsidRPr="0010095D" w:rsidRDefault="00C76C13" w:rsidP="00F6726F">
            <w:pPr>
              <w:tabs>
                <w:tab w:val="left" w:pos="900"/>
                <w:tab w:val="left" w:pos="3600"/>
              </w:tabs>
              <w:spacing w:before="60" w:after="60"/>
            </w:pPr>
            <w:r w:rsidRPr="0010095D">
              <w:t xml:space="preserve">You may apply to repeat the full Transition program </w:t>
            </w:r>
          </w:p>
        </w:tc>
      </w:tr>
    </w:tbl>
    <w:p w:rsidR="00C76C13" w:rsidRPr="00E12289" w:rsidRDefault="00C76C13" w:rsidP="00F6726F">
      <w:pPr>
        <w:tabs>
          <w:tab w:val="left" w:pos="900"/>
          <w:tab w:val="left" w:pos="3600"/>
        </w:tabs>
        <w:jc w:val="both"/>
        <w:rPr>
          <w:b/>
          <w:sz w:val="20"/>
          <w:szCs w:val="20"/>
        </w:rPr>
      </w:pPr>
    </w:p>
    <w:p w:rsidR="008D0413" w:rsidRPr="00E12289" w:rsidRDefault="008D0413" w:rsidP="00F6726F">
      <w:pPr>
        <w:jc w:val="both"/>
        <w:rPr>
          <w:b/>
        </w:rPr>
      </w:pPr>
      <w:r w:rsidRPr="00E12289">
        <w:rPr>
          <w:b/>
        </w:rPr>
        <w:br/>
      </w:r>
    </w:p>
    <w:p w:rsidR="008D0413" w:rsidRPr="00E12289" w:rsidRDefault="008D0413" w:rsidP="00F6726F">
      <w:pPr>
        <w:jc w:val="both"/>
        <w:rPr>
          <w:b/>
        </w:rPr>
      </w:pPr>
    </w:p>
    <w:p w:rsidR="008D0413" w:rsidRPr="00E12289" w:rsidRDefault="008D0413" w:rsidP="00F6726F">
      <w:pPr>
        <w:jc w:val="both"/>
        <w:rPr>
          <w:b/>
        </w:rPr>
      </w:pPr>
    </w:p>
    <w:p w:rsidR="008D0413" w:rsidRPr="00E12289" w:rsidRDefault="008D0413" w:rsidP="00F6726F">
      <w:pPr>
        <w:jc w:val="both"/>
        <w:rPr>
          <w:b/>
        </w:rPr>
      </w:pPr>
    </w:p>
    <w:p w:rsidR="008D0413" w:rsidRPr="00E12289" w:rsidRDefault="008D0413" w:rsidP="00F6726F">
      <w:pPr>
        <w:jc w:val="both"/>
        <w:rPr>
          <w:b/>
        </w:rPr>
      </w:pPr>
    </w:p>
    <w:p w:rsidR="008D0413" w:rsidRPr="00E12289" w:rsidRDefault="008D0413" w:rsidP="00F6726F">
      <w:pPr>
        <w:jc w:val="both"/>
        <w:rPr>
          <w:b/>
        </w:rPr>
      </w:pPr>
    </w:p>
    <w:p w:rsidR="008D0413" w:rsidRPr="00E12289" w:rsidRDefault="008D0413" w:rsidP="00F6726F">
      <w:pPr>
        <w:jc w:val="both"/>
        <w:rPr>
          <w:b/>
        </w:rPr>
      </w:pPr>
    </w:p>
    <w:p w:rsidR="00C76C13" w:rsidRPr="00E12289" w:rsidRDefault="00C76C13" w:rsidP="00F6726F">
      <w:pPr>
        <w:jc w:val="both"/>
        <w:rPr>
          <w:b/>
        </w:rPr>
      </w:pPr>
      <w:r w:rsidRPr="00E12289">
        <w:rPr>
          <w:b/>
        </w:rPr>
        <w:t>Frequently Asked Questions</w:t>
      </w:r>
    </w:p>
    <w:p w:rsidR="00C76C13" w:rsidRPr="00E12289" w:rsidRDefault="00C76C13" w:rsidP="00F6726F">
      <w:pPr>
        <w:tabs>
          <w:tab w:val="left" w:pos="900"/>
          <w:tab w:val="left" w:pos="3600"/>
        </w:tabs>
        <w:jc w:val="both"/>
        <w:rPr>
          <w:b/>
          <w:sz w:val="6"/>
          <w:szCs w:val="20"/>
        </w:rPr>
      </w:pPr>
    </w:p>
    <w:p w:rsidR="00C76C13" w:rsidRPr="00E12289" w:rsidRDefault="00C76C13" w:rsidP="00F6726F">
      <w:pPr>
        <w:tabs>
          <w:tab w:val="left" w:pos="900"/>
          <w:tab w:val="left" w:pos="3600"/>
        </w:tabs>
        <w:jc w:val="both"/>
        <w:rPr>
          <w:b/>
          <w:sz w:val="20"/>
          <w:szCs w:val="20"/>
        </w:rPr>
      </w:pPr>
      <w:r w:rsidRPr="00E12289">
        <w:rPr>
          <w:b/>
          <w:sz w:val="20"/>
          <w:szCs w:val="20"/>
        </w:rPr>
        <w:t>If poor health or other personal problems affected my study, what can I do?</w:t>
      </w:r>
    </w:p>
    <w:p w:rsidR="00C76C13" w:rsidRPr="00E12289" w:rsidRDefault="00C76C13" w:rsidP="00F6726F">
      <w:pPr>
        <w:tabs>
          <w:tab w:val="left" w:pos="900"/>
          <w:tab w:val="left" w:pos="3600"/>
        </w:tabs>
        <w:jc w:val="both"/>
        <w:rPr>
          <w:sz w:val="20"/>
          <w:szCs w:val="20"/>
        </w:rPr>
      </w:pPr>
      <w:r w:rsidRPr="00E12289">
        <w:rPr>
          <w:sz w:val="20"/>
          <w:szCs w:val="20"/>
        </w:rPr>
        <w:t>If health issues or other personal circumstances (e.g. a death of an immediate family member) affected your studies you should provide medical documents to support this explanation.</w:t>
      </w:r>
    </w:p>
    <w:p w:rsidR="00C76C13" w:rsidRPr="00E12289" w:rsidRDefault="00C76C13" w:rsidP="00F6726F">
      <w:pPr>
        <w:tabs>
          <w:tab w:val="left" w:pos="900"/>
          <w:tab w:val="left" w:pos="3600"/>
        </w:tabs>
        <w:jc w:val="both"/>
        <w:rPr>
          <w:b/>
          <w:sz w:val="12"/>
          <w:szCs w:val="20"/>
        </w:rPr>
      </w:pPr>
    </w:p>
    <w:p w:rsidR="00C76C13" w:rsidRPr="00E12289" w:rsidRDefault="00C76C13" w:rsidP="00F6726F">
      <w:pPr>
        <w:tabs>
          <w:tab w:val="left" w:pos="900"/>
          <w:tab w:val="left" w:pos="3600"/>
        </w:tabs>
        <w:jc w:val="both"/>
        <w:rPr>
          <w:sz w:val="20"/>
          <w:szCs w:val="20"/>
        </w:rPr>
      </w:pPr>
      <w:r w:rsidRPr="00E12289">
        <w:rPr>
          <w:b/>
          <w:sz w:val="20"/>
          <w:szCs w:val="20"/>
        </w:rPr>
        <w:t>If you receive a UNSW offer</w:t>
      </w:r>
      <w:r w:rsidRPr="00E12289">
        <w:rPr>
          <w:sz w:val="20"/>
          <w:szCs w:val="20"/>
        </w:rPr>
        <w:t xml:space="preserve"> it is advised that you accept the offer rather than repeat UNSW Foundation Studies. If you do well in your first year at UNSW you may be able to apply for an internal transfer. Contact the Faculty for advice.</w:t>
      </w:r>
    </w:p>
    <w:p w:rsidR="00C76C13" w:rsidRPr="00E12289" w:rsidRDefault="00C76C13" w:rsidP="00F6726F">
      <w:pPr>
        <w:tabs>
          <w:tab w:val="left" w:pos="900"/>
          <w:tab w:val="left" w:pos="3600"/>
        </w:tabs>
        <w:jc w:val="both"/>
        <w:rPr>
          <w:b/>
          <w:sz w:val="12"/>
          <w:szCs w:val="20"/>
        </w:rPr>
      </w:pPr>
    </w:p>
    <w:p w:rsidR="00C76C13" w:rsidRPr="00E12289" w:rsidRDefault="00C76C13" w:rsidP="00F6726F">
      <w:pPr>
        <w:tabs>
          <w:tab w:val="left" w:pos="900"/>
          <w:tab w:val="left" w:pos="3600"/>
        </w:tabs>
        <w:jc w:val="both"/>
        <w:rPr>
          <w:sz w:val="20"/>
          <w:szCs w:val="20"/>
        </w:rPr>
      </w:pPr>
      <w:r w:rsidRPr="00E12289">
        <w:rPr>
          <w:b/>
          <w:sz w:val="20"/>
          <w:szCs w:val="20"/>
        </w:rPr>
        <w:t>How do I request to repeat?</w:t>
      </w:r>
    </w:p>
    <w:p w:rsidR="00C76C13" w:rsidRPr="00E12289" w:rsidRDefault="00C76C13" w:rsidP="00F6726F">
      <w:pPr>
        <w:tabs>
          <w:tab w:val="left" w:pos="900"/>
          <w:tab w:val="left" w:pos="3600"/>
        </w:tabs>
        <w:jc w:val="both"/>
        <w:rPr>
          <w:sz w:val="20"/>
          <w:szCs w:val="20"/>
        </w:rPr>
      </w:pPr>
      <w:r w:rsidRPr="00E12289">
        <w:rPr>
          <w:sz w:val="20"/>
          <w:szCs w:val="20"/>
        </w:rPr>
        <w:t>Complete the ‘Request to Repeat’ form, available from the Student Intranet (under ‘Forms’) or the Student Services. Each request will be considered on a case-by-case basis.</w:t>
      </w:r>
    </w:p>
    <w:p w:rsidR="00C76C13" w:rsidRPr="00E12289" w:rsidRDefault="00C76C13" w:rsidP="00F6726F">
      <w:pPr>
        <w:tabs>
          <w:tab w:val="left" w:pos="900"/>
          <w:tab w:val="left" w:pos="3600"/>
        </w:tabs>
        <w:jc w:val="both"/>
        <w:rPr>
          <w:b/>
          <w:sz w:val="20"/>
          <w:szCs w:val="20"/>
        </w:rPr>
      </w:pPr>
    </w:p>
    <w:p w:rsidR="00C76C13" w:rsidRPr="00E12289" w:rsidRDefault="00C76C13" w:rsidP="00F6726F">
      <w:pPr>
        <w:jc w:val="both"/>
        <w:rPr>
          <w:b/>
        </w:rPr>
      </w:pPr>
      <w:r w:rsidRPr="00E12289">
        <w:rPr>
          <w:b/>
        </w:rPr>
        <w:t>If I repeat, how is my Final GPA calculated?</w:t>
      </w:r>
    </w:p>
    <w:p w:rsidR="00C76C13" w:rsidRDefault="00C76C13" w:rsidP="00C76C13">
      <w:pPr>
        <w:tabs>
          <w:tab w:val="left" w:pos="900"/>
          <w:tab w:val="left" w:pos="3600"/>
        </w:tabs>
        <w:rPr>
          <w:sz w:val="12"/>
          <w:szCs w:val="20"/>
        </w:rPr>
      </w:pPr>
    </w:p>
    <w:p w:rsidR="004633D1" w:rsidRPr="00E12289" w:rsidRDefault="004633D1" w:rsidP="00C76C13">
      <w:pPr>
        <w:tabs>
          <w:tab w:val="left" w:pos="900"/>
          <w:tab w:val="left" w:pos="3600"/>
        </w:tabs>
        <w:rPr>
          <w:sz w:val="12"/>
          <w:szCs w:val="20"/>
        </w:rPr>
      </w:pPr>
    </w:p>
    <w:tbl>
      <w:tblPr>
        <w:tblpPr w:leftFromText="180" w:rightFromText="180" w:vertAnchor="text" w:horzAnchor="margin" w:tblpY="-5"/>
        <w:tblW w:w="9322" w:type="dxa"/>
        <w:tblLook w:val="04A0" w:firstRow="1" w:lastRow="0" w:firstColumn="1" w:lastColumn="0" w:noHBand="0" w:noVBand="1"/>
      </w:tblPr>
      <w:tblGrid>
        <w:gridCol w:w="2376"/>
        <w:gridCol w:w="6946"/>
      </w:tblGrid>
      <w:tr w:rsidR="00C76C13" w:rsidRPr="00E12289" w:rsidTr="00C76C13">
        <w:trPr>
          <w:trHeight w:val="517"/>
        </w:trPr>
        <w:tc>
          <w:tcPr>
            <w:tcW w:w="2376" w:type="dxa"/>
            <w:vAlign w:val="center"/>
          </w:tcPr>
          <w:p w:rsidR="00C76C13" w:rsidRPr="00E12289" w:rsidRDefault="00C76C13" w:rsidP="00F6726F">
            <w:pPr>
              <w:tabs>
                <w:tab w:val="left" w:pos="900"/>
                <w:tab w:val="left" w:pos="3600"/>
              </w:tabs>
            </w:pPr>
            <w:r w:rsidRPr="00E12289">
              <w:t xml:space="preserve">Full program </w:t>
            </w:r>
            <w:proofErr w:type="gramStart"/>
            <w:r w:rsidRPr="00E12289">
              <w:t>repeat</w:t>
            </w:r>
            <w:proofErr w:type="gramEnd"/>
            <w:r w:rsidRPr="00E12289">
              <w:t xml:space="preserve"> or start again (transfer)</w:t>
            </w:r>
          </w:p>
        </w:tc>
        <w:tc>
          <w:tcPr>
            <w:tcW w:w="6946" w:type="dxa"/>
            <w:vAlign w:val="center"/>
          </w:tcPr>
          <w:p w:rsidR="00C76C13" w:rsidRPr="00E12289" w:rsidRDefault="00C76C13" w:rsidP="00F6726F">
            <w:pPr>
              <w:tabs>
                <w:tab w:val="left" w:pos="900"/>
                <w:tab w:val="left" w:pos="3600"/>
              </w:tabs>
            </w:pPr>
            <w:r w:rsidRPr="00E12289">
              <w:t>Your final GPA will include all assessments of the repeated program.</w:t>
            </w:r>
          </w:p>
        </w:tc>
      </w:tr>
      <w:tr w:rsidR="00C76C13" w:rsidRPr="00E12289" w:rsidTr="00C76C13">
        <w:trPr>
          <w:trHeight w:val="498"/>
        </w:trPr>
        <w:tc>
          <w:tcPr>
            <w:tcW w:w="2376" w:type="dxa"/>
            <w:vAlign w:val="center"/>
          </w:tcPr>
          <w:p w:rsidR="00C76C13" w:rsidRPr="00E12289" w:rsidRDefault="00C76C13" w:rsidP="00F6726F">
            <w:pPr>
              <w:tabs>
                <w:tab w:val="left" w:pos="900"/>
                <w:tab w:val="left" w:pos="3600"/>
              </w:tabs>
            </w:pPr>
            <w:r w:rsidRPr="00E12289">
              <w:t>Standard Term 2 Only Repeat</w:t>
            </w:r>
          </w:p>
        </w:tc>
        <w:tc>
          <w:tcPr>
            <w:tcW w:w="6946" w:type="dxa"/>
            <w:vAlign w:val="center"/>
          </w:tcPr>
          <w:p w:rsidR="00C76C13" w:rsidRPr="00E12289" w:rsidRDefault="00C76C13" w:rsidP="00F6726F">
            <w:r w:rsidRPr="00E12289">
              <w:t xml:space="preserve">Your final GPA will be based on assessments in the repeated Semester 2 of the program, </w:t>
            </w:r>
            <w:r w:rsidRPr="00E12289">
              <w:rPr>
                <w:b/>
                <w:i/>
              </w:rPr>
              <w:t>unless</w:t>
            </w:r>
            <w:r w:rsidRPr="00E12289">
              <w:t xml:space="preserve"> your stream has courses only offered in Semester 1; in this case, previous results for these courses will also be included in calculating your Final GPA </w:t>
            </w:r>
          </w:p>
        </w:tc>
      </w:tr>
    </w:tbl>
    <w:p w:rsidR="00F6726F" w:rsidRPr="00E12289" w:rsidRDefault="004633D1" w:rsidP="007D46AB">
      <w:pPr>
        <w:pStyle w:val="Heading1-Orange"/>
      </w:pPr>
      <w:bookmarkStart w:id="85" w:name="_23_Student_Complaints"/>
      <w:bookmarkStart w:id="86" w:name="_Toc57378724"/>
      <w:bookmarkStart w:id="87" w:name="_Toc57382497"/>
      <w:bookmarkStart w:id="88" w:name="_Toc57984464"/>
      <w:bookmarkStart w:id="89" w:name="_Toc58317572"/>
      <w:bookmarkEnd w:id="85"/>
      <w:r w:rsidRPr="00E12289">
        <w:rPr>
          <w:noProof/>
        </w:rPr>
        <mc:AlternateContent>
          <mc:Choice Requires="wps">
            <w:drawing>
              <wp:anchor distT="0" distB="0" distL="114300" distR="114300" simplePos="0" relativeHeight="487612416" behindDoc="0" locked="0" layoutInCell="1" allowOverlap="1" wp14:anchorId="0781ECFC" wp14:editId="1E6D453C">
                <wp:simplePos x="0" y="0"/>
                <wp:positionH relativeFrom="page">
                  <wp:posOffset>423082</wp:posOffset>
                </wp:positionH>
                <wp:positionV relativeFrom="page">
                  <wp:posOffset>177421</wp:posOffset>
                </wp:positionV>
                <wp:extent cx="1337480" cy="1116965"/>
                <wp:effectExtent l="0" t="0" r="0" b="0"/>
                <wp:wrapSquare wrapText="bothSides"/>
                <wp:docPr id="34" name="Text Box 34" descr="P3131TB32bA#y1"/>
                <wp:cNvGraphicFramePr/>
                <a:graphic xmlns:a="http://schemas.openxmlformats.org/drawingml/2006/main">
                  <a:graphicData uri="http://schemas.microsoft.com/office/word/2010/wordprocessingShape">
                    <wps:wsp>
                      <wps:cNvSpPr txBox="1"/>
                      <wps:spPr>
                        <a:xfrm>
                          <a:off x="0" y="0"/>
                          <a:ext cx="133748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780C00">
                            <w:pPr>
                              <w:pStyle w:val="Heading1"/>
                              <w:spacing w:before="0" w:after="0"/>
                              <w:ind w:left="992" w:hanging="992"/>
                              <w:jc w:val="left"/>
                              <w:rPr>
                                <w:sz w:val="160"/>
                              </w:rPr>
                            </w:pPr>
                            <w:r w:rsidRPr="00DB2E31">
                              <w:rPr>
                                <w:sz w:val="160"/>
                                <w:u w:val="none"/>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1ECFC" id="Text Box 34" o:spid="_x0000_s1064" type="#_x0000_t202" alt="P3131TB32bA#y1" style="position:absolute;left:0;text-align:left;margin-left:33.3pt;margin-top:13.95pt;width:105.3pt;height:87.95pt;z-index:4876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" filled="f" strokeweight=".5pt">
                <v:stroke opacity="0" joinstyle="round"/>
                <v:textbox>
                  <w:txbxContent>
                    <w:p w:rsidR="007D46AB" w:rsidRPr="00DB2E31" w:rsidRDefault="007D46AB" w:rsidP="00780C00">
                      <w:pPr>
                        <w:pStyle w:val="Heading1"/>
                        <w:spacing w:before="0" w:after="0"/>
                        <w:ind w:left="992" w:hanging="992"/>
                        <w:jc w:val="left"/>
                        <w:rPr>
                          <w:sz w:val="160"/>
                        </w:rPr>
                      </w:pPr>
                      <w:r w:rsidRPr="00DB2E31">
                        <w:rPr>
                          <w:sz w:val="160"/>
                          <w:u w:val="none"/>
                        </w:rPr>
                        <w:t>23</w:t>
                      </w:r>
                    </w:p>
                  </w:txbxContent>
                </v:textbox>
                <w10:wrap type="square" anchorx="page" anchory="page"/>
              </v:shape>
            </w:pict>
          </mc:Fallback>
        </mc:AlternateContent>
      </w:r>
      <w:r>
        <w:br/>
      </w:r>
      <w:r w:rsidR="00F6726F" w:rsidRPr="00E12289">
        <w:t>Student Complaints and Appeals Process</w:t>
      </w:r>
      <w:bookmarkEnd w:id="86"/>
      <w:bookmarkEnd w:id="87"/>
      <w:bookmarkEnd w:id="88"/>
      <w:bookmarkEnd w:id="89"/>
    </w:p>
    <w:p w:rsidR="00C76C13" w:rsidRPr="00E12289" w:rsidRDefault="00C76C13" w:rsidP="0077527E">
      <w:pPr>
        <w:pStyle w:val="Heading2"/>
        <w:rPr>
          <w:rFonts w:cs="Arial"/>
          <w:i w:val="0"/>
        </w:rPr>
      </w:pPr>
      <w:r w:rsidRPr="00E12289">
        <w:rPr>
          <w:rFonts w:cs="Arial"/>
          <w:i w:val="0"/>
        </w:rPr>
        <w:t>Guidelines</w:t>
      </w:r>
    </w:p>
    <w:p w:rsidR="0077527E" w:rsidRPr="00E12289" w:rsidRDefault="0077527E" w:rsidP="0077527E">
      <w:pPr>
        <w:rPr>
          <w:lang w:val="en-AU" w:eastAsia="en-AU"/>
        </w:rPr>
      </w:pPr>
    </w:p>
    <w:p w:rsidR="00C76C13" w:rsidRPr="00E12289" w:rsidRDefault="00C76C13" w:rsidP="00C76C13">
      <w:pPr>
        <w:pStyle w:val="PPLvl1Body"/>
        <w:ind w:left="0"/>
      </w:pPr>
      <w:r w:rsidRPr="00E12289">
        <w:t xml:space="preserve">UNSW Global is committed to delivering a high standard of education and training services to all of its students.  One way that UNSW Global fulfils this commitment is by ensuring that all students (both domestic and international) have access to a robust and fair complaints and appeals process.   The Complaints and Appeals Policy can be found on the UNSW Global website under ‘Our Policies’. </w:t>
      </w:r>
    </w:p>
    <w:p w:rsidR="00C76C13" w:rsidRPr="00E12289" w:rsidRDefault="00C76C13" w:rsidP="00C76C13">
      <w:pPr>
        <w:pStyle w:val="PPLvl1Body"/>
        <w:ind w:left="0"/>
      </w:pPr>
    </w:p>
    <w:p w:rsidR="00C76C13" w:rsidRPr="00E12289" w:rsidRDefault="00C76C13" w:rsidP="00C76C13">
      <w:pPr>
        <w:pStyle w:val="PPLvl1Body"/>
        <w:ind w:left="0"/>
      </w:pPr>
      <w:r w:rsidRPr="00E12289">
        <w:t>The process for how complaints and appeals are dealt with under the Complaints and Appeals Policy, is extracted below.</w:t>
      </w:r>
    </w:p>
    <w:p w:rsidR="00C76C13" w:rsidRPr="00E12289" w:rsidRDefault="00C76C13" w:rsidP="00C76C13">
      <w:pPr>
        <w:pStyle w:val="PPLvl1Body"/>
        <w:ind w:left="0"/>
      </w:pPr>
    </w:p>
    <w:p w:rsidR="00C76C13" w:rsidRPr="00E12289" w:rsidRDefault="00C76C13" w:rsidP="00C76C13">
      <w:pPr>
        <w:rPr>
          <w:noProof/>
        </w:rPr>
      </w:pPr>
    </w:p>
    <w:p w:rsidR="00C76C13" w:rsidRPr="00E12289" w:rsidRDefault="00F6726F" w:rsidP="00C76C13">
      <w:pPr>
        <w:rPr>
          <w:noProof/>
        </w:rPr>
      </w:pPr>
      <w:r w:rsidRPr="00E12289">
        <w:rPr>
          <w:noProof/>
        </w:rPr>
        <w:drawing>
          <wp:anchor distT="0" distB="0" distL="114300" distR="114300" simplePos="0" relativeHeight="487559168" behindDoc="0" locked="0" layoutInCell="1" allowOverlap="1" wp14:anchorId="6105BF6C" wp14:editId="348D8E04">
            <wp:simplePos x="0" y="0"/>
            <wp:positionH relativeFrom="page">
              <wp:align>center</wp:align>
            </wp:positionH>
            <wp:positionV relativeFrom="paragraph">
              <wp:posOffset>229870</wp:posOffset>
            </wp:positionV>
            <wp:extent cx="6705600" cy="3520440"/>
            <wp:effectExtent l="0" t="0" r="0" b="3810"/>
            <wp:wrapTopAndBottom/>
            <wp:docPr id="19" name="Picture 19" descr="P313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4097" t="27634" r="21354" b="30052"/>
                    <a:stretch/>
                  </pic:blipFill>
                  <pic:spPr bwMode="auto">
                    <a:xfrm>
                      <a:off x="0" y="0"/>
                      <a:ext cx="6705600" cy="352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Pr>
        <w:rPr>
          <w:noProof/>
        </w:rPr>
      </w:pPr>
    </w:p>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4633D1" w:rsidP="00C76C13">
      <w:r w:rsidRPr="00E12289">
        <w:rPr>
          <w:noProof/>
        </w:rPr>
        <w:drawing>
          <wp:anchor distT="0" distB="0" distL="114300" distR="114300" simplePos="0" relativeHeight="487560192" behindDoc="0" locked="0" layoutInCell="1" allowOverlap="1" wp14:anchorId="358E0BFE" wp14:editId="256ECF44">
            <wp:simplePos x="0" y="0"/>
            <wp:positionH relativeFrom="margin">
              <wp:align>right</wp:align>
            </wp:positionH>
            <wp:positionV relativeFrom="paragraph">
              <wp:posOffset>299550</wp:posOffset>
            </wp:positionV>
            <wp:extent cx="6569710" cy="6568440"/>
            <wp:effectExtent l="0" t="0" r="2540" b="3810"/>
            <wp:wrapTopAndBottom/>
            <wp:docPr id="20" name="Picture 20" descr="P31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9353" t="25549" r="28919" b="15937"/>
                    <a:stretch/>
                  </pic:blipFill>
                  <pic:spPr bwMode="auto">
                    <a:xfrm>
                      <a:off x="0" y="0"/>
                      <a:ext cx="6569710" cy="656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Pr>
        <w:rPr>
          <w:noProof/>
        </w:rPr>
      </w:pPr>
    </w:p>
    <w:p w:rsidR="00C76C13" w:rsidRPr="00E12289" w:rsidRDefault="00C76C13" w:rsidP="00C76C13">
      <w:pPr>
        <w:rPr>
          <w:noProof/>
        </w:rPr>
      </w:pPr>
    </w:p>
    <w:p w:rsidR="00C76C13" w:rsidRPr="00E12289" w:rsidRDefault="00C76C13" w:rsidP="00C76C13"/>
    <w:p w:rsidR="00C76C13" w:rsidRPr="00E12289" w:rsidRDefault="00C76C13" w:rsidP="00C76C13"/>
    <w:p w:rsidR="00C76C13" w:rsidRPr="00E12289" w:rsidRDefault="00C76C13" w:rsidP="00C76C13"/>
    <w:p w:rsidR="00C76C13" w:rsidRPr="00E12289" w:rsidRDefault="00DB2E31" w:rsidP="00C76C13">
      <w:r w:rsidRPr="00E12289">
        <w:rPr>
          <w:noProof/>
        </w:rPr>
        <w:drawing>
          <wp:anchor distT="0" distB="0" distL="114300" distR="114300" simplePos="0" relativeHeight="487561216" behindDoc="0" locked="0" layoutInCell="1" allowOverlap="1" wp14:anchorId="27121BD4" wp14:editId="7CC2495C">
            <wp:simplePos x="0" y="0"/>
            <wp:positionH relativeFrom="margin">
              <wp:posOffset>79072</wp:posOffset>
            </wp:positionH>
            <wp:positionV relativeFrom="paragraph">
              <wp:posOffset>229150</wp:posOffset>
            </wp:positionV>
            <wp:extent cx="6515100" cy="6309360"/>
            <wp:effectExtent l="0" t="0" r="0" b="0"/>
            <wp:wrapTopAndBottom/>
            <wp:docPr id="21" name="Picture 21" descr="P318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9308" t="18679" r="27826" b="16611"/>
                    <a:stretch/>
                  </pic:blipFill>
                  <pic:spPr bwMode="auto">
                    <a:xfrm>
                      <a:off x="0" y="0"/>
                      <a:ext cx="6515100" cy="6309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1B33" w:rsidRPr="00E12289" w:rsidRDefault="00961B33" w:rsidP="00C76C13"/>
    <w:p w:rsidR="00EB4CE6" w:rsidRDefault="00EB4CE6" w:rsidP="00C76C13">
      <w:pPr>
        <w:tabs>
          <w:tab w:val="left" w:pos="1260"/>
          <w:tab w:val="right" w:pos="7740"/>
        </w:tabs>
        <w:ind w:right="28"/>
        <w:jc w:val="center"/>
        <w:rPr>
          <w:b/>
          <w:sz w:val="72"/>
          <w:szCs w:val="72"/>
        </w:rPr>
      </w:pPr>
    </w:p>
    <w:p w:rsidR="004633D1" w:rsidRDefault="004633D1" w:rsidP="00C76C13">
      <w:pPr>
        <w:tabs>
          <w:tab w:val="left" w:pos="1260"/>
          <w:tab w:val="right" w:pos="7740"/>
        </w:tabs>
        <w:ind w:right="28"/>
        <w:jc w:val="center"/>
        <w:rPr>
          <w:b/>
          <w:sz w:val="72"/>
          <w:szCs w:val="72"/>
        </w:rPr>
      </w:pPr>
    </w:p>
    <w:p w:rsidR="004633D1" w:rsidRPr="00E12289" w:rsidRDefault="004633D1" w:rsidP="00C76C13">
      <w:pPr>
        <w:tabs>
          <w:tab w:val="left" w:pos="1260"/>
          <w:tab w:val="right" w:pos="7740"/>
        </w:tabs>
        <w:ind w:right="28"/>
        <w:jc w:val="center"/>
        <w:rPr>
          <w:b/>
          <w:sz w:val="72"/>
          <w:szCs w:val="72"/>
        </w:rPr>
      </w:pPr>
    </w:p>
    <w:p w:rsidR="0033177A" w:rsidRPr="00E12289" w:rsidRDefault="0033177A" w:rsidP="00C76C13">
      <w:pPr>
        <w:tabs>
          <w:tab w:val="left" w:pos="1260"/>
          <w:tab w:val="right" w:pos="7740"/>
        </w:tabs>
        <w:ind w:right="28"/>
        <w:jc w:val="center"/>
        <w:rPr>
          <w:b/>
          <w:sz w:val="72"/>
          <w:szCs w:val="72"/>
        </w:rPr>
      </w:pPr>
    </w:p>
    <w:p w:rsidR="00DB2E31" w:rsidRDefault="00DB2E31" w:rsidP="00C76C13">
      <w:pPr>
        <w:tabs>
          <w:tab w:val="left" w:pos="1260"/>
          <w:tab w:val="right" w:pos="7740"/>
        </w:tabs>
        <w:ind w:right="28"/>
        <w:jc w:val="center"/>
        <w:rPr>
          <w:b/>
          <w:sz w:val="72"/>
          <w:szCs w:val="72"/>
        </w:rPr>
      </w:pPr>
    </w:p>
    <w:p w:rsidR="00C76C13" w:rsidRPr="00E12289" w:rsidRDefault="00C76C13" w:rsidP="00C76C13">
      <w:pPr>
        <w:tabs>
          <w:tab w:val="left" w:pos="1260"/>
          <w:tab w:val="right" w:pos="7740"/>
        </w:tabs>
        <w:ind w:right="28"/>
        <w:jc w:val="center"/>
        <w:rPr>
          <w:b/>
          <w:sz w:val="72"/>
          <w:szCs w:val="72"/>
        </w:rPr>
      </w:pPr>
      <w:r w:rsidRPr="00E12289">
        <w:rPr>
          <w:b/>
          <w:sz w:val="72"/>
          <w:szCs w:val="72"/>
        </w:rPr>
        <w:t>Section Three</w:t>
      </w:r>
    </w:p>
    <w:p w:rsidR="00C76C13" w:rsidRPr="00E12289" w:rsidRDefault="00C76C13" w:rsidP="00C76C13">
      <w:pPr>
        <w:tabs>
          <w:tab w:val="left" w:pos="1260"/>
          <w:tab w:val="right" w:pos="7740"/>
        </w:tabs>
        <w:ind w:right="28"/>
        <w:rPr>
          <w:sz w:val="24"/>
          <w:szCs w:val="24"/>
        </w:rPr>
      </w:pPr>
    </w:p>
    <w:p w:rsidR="00C76C13" w:rsidRPr="00E12289" w:rsidRDefault="00C76C13" w:rsidP="00C76C13">
      <w:pPr>
        <w:tabs>
          <w:tab w:val="left" w:pos="1260"/>
          <w:tab w:val="right" w:pos="7740"/>
        </w:tabs>
        <w:ind w:right="28"/>
        <w:rPr>
          <w:sz w:val="24"/>
          <w:szCs w:val="24"/>
        </w:rPr>
      </w:pPr>
    </w:p>
    <w:p w:rsidR="00C76C13" w:rsidRPr="00E12289" w:rsidRDefault="00C76C13" w:rsidP="00C76C13">
      <w:pPr>
        <w:tabs>
          <w:tab w:val="left" w:pos="1260"/>
          <w:tab w:val="right" w:pos="7740"/>
        </w:tabs>
        <w:ind w:right="28"/>
        <w:jc w:val="center"/>
        <w:rPr>
          <w:b/>
          <w:sz w:val="56"/>
          <w:szCs w:val="56"/>
        </w:rPr>
      </w:pPr>
      <w:r w:rsidRPr="00E12289">
        <w:rPr>
          <w:b/>
          <w:sz w:val="56"/>
          <w:szCs w:val="56"/>
        </w:rPr>
        <w:t>Student Support Services</w:t>
      </w:r>
    </w:p>
    <w:p w:rsidR="00C76C13" w:rsidRPr="00E12289" w:rsidRDefault="00C76C13" w:rsidP="00C76C13">
      <w:pPr>
        <w:tabs>
          <w:tab w:val="left" w:pos="1260"/>
        </w:tabs>
      </w:pPr>
    </w:p>
    <w:p w:rsidR="00C76C13" w:rsidRPr="00E12289" w:rsidRDefault="00C76C13" w:rsidP="00C76C13">
      <w:pPr>
        <w:tabs>
          <w:tab w:val="left" w:pos="1260"/>
        </w:tabs>
      </w:pPr>
    </w:p>
    <w:p w:rsidR="00C76C13" w:rsidRPr="00E12289" w:rsidRDefault="00C76C13" w:rsidP="00C76C13"/>
    <w:p w:rsidR="00C76C13" w:rsidRPr="00E12289" w:rsidRDefault="00C76C13" w:rsidP="00C76C13"/>
    <w:p w:rsidR="00C76C13" w:rsidRPr="00E12289" w:rsidRDefault="00C76C13" w:rsidP="00C76C13"/>
    <w:p w:rsidR="00C76C13" w:rsidRPr="00E12289" w:rsidRDefault="00C76C13" w:rsidP="00C76C13"/>
    <w:p w:rsidR="00C76C13" w:rsidRDefault="00C76C13" w:rsidP="00C76C13">
      <w:pPr>
        <w:tabs>
          <w:tab w:val="left" w:pos="900"/>
          <w:tab w:val="left" w:pos="3600"/>
        </w:tabs>
      </w:pPr>
      <w:r w:rsidRPr="00E12289">
        <w:br w:type="page"/>
      </w:r>
    </w:p>
    <w:p w:rsidR="004633D1" w:rsidRPr="00E12289" w:rsidRDefault="00DB2E31" w:rsidP="00C76C13">
      <w:pPr>
        <w:tabs>
          <w:tab w:val="left" w:pos="900"/>
          <w:tab w:val="left" w:pos="3600"/>
        </w:tabs>
      </w:pPr>
      <w:r w:rsidRPr="00E12289">
        <w:rPr>
          <w:noProof/>
        </w:rPr>
        <mc:AlternateContent>
          <mc:Choice Requires="wps">
            <w:drawing>
              <wp:anchor distT="0" distB="0" distL="114300" distR="114300" simplePos="0" relativeHeight="487614464" behindDoc="0" locked="0" layoutInCell="1" allowOverlap="1" wp14:anchorId="44855B36" wp14:editId="4B090C25">
                <wp:simplePos x="0" y="0"/>
                <wp:positionH relativeFrom="margin">
                  <wp:posOffset>-166370</wp:posOffset>
                </wp:positionH>
                <wp:positionV relativeFrom="page">
                  <wp:posOffset>122555</wp:posOffset>
                </wp:positionV>
                <wp:extent cx="1391920" cy="1116965"/>
                <wp:effectExtent l="0" t="0" r="0" b="0"/>
                <wp:wrapSquare wrapText="bothSides"/>
                <wp:docPr id="35" name="Text Box 35" descr="P3201TB33bA#y1"/>
                <wp:cNvGraphicFramePr/>
                <a:graphic xmlns:a="http://schemas.openxmlformats.org/drawingml/2006/main">
                  <a:graphicData uri="http://schemas.microsoft.com/office/word/2010/wordprocessingShape">
                    <wps:wsp>
                      <wps:cNvSpPr txBox="1"/>
                      <wps:spPr>
                        <a:xfrm>
                          <a:off x="0" y="0"/>
                          <a:ext cx="139192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780C00">
                            <w:pPr>
                              <w:pStyle w:val="Heading1"/>
                              <w:spacing w:before="0" w:after="0"/>
                              <w:ind w:left="992" w:hanging="992"/>
                              <w:jc w:val="left"/>
                              <w:rPr>
                                <w:sz w:val="160"/>
                              </w:rPr>
                            </w:pPr>
                            <w:r w:rsidRPr="00DB2E31">
                              <w:rPr>
                                <w:sz w:val="160"/>
                                <w:u w:val="none"/>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55B36" id="Text Box 35" o:spid="_x0000_s1065" type="#_x0000_t202" alt="P3201TB33bA#y1" style="position:absolute;margin-left:-13.1pt;margin-top:9.65pt;width:109.6pt;height:87.95pt;z-index:487614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" filled="f" strokeweight=".5pt">
                <v:stroke opacity="0" joinstyle="round"/>
                <v:textbox>
                  <w:txbxContent>
                    <w:p w:rsidR="007D46AB" w:rsidRPr="00DB2E31" w:rsidRDefault="007D46AB" w:rsidP="00780C00">
                      <w:pPr>
                        <w:pStyle w:val="Heading1"/>
                        <w:spacing w:before="0" w:after="0"/>
                        <w:ind w:left="992" w:hanging="992"/>
                        <w:jc w:val="left"/>
                        <w:rPr>
                          <w:sz w:val="160"/>
                        </w:rPr>
                      </w:pPr>
                      <w:r w:rsidRPr="00DB2E31">
                        <w:rPr>
                          <w:sz w:val="160"/>
                          <w:u w:val="none"/>
                        </w:rPr>
                        <w:t>24</w:t>
                      </w:r>
                    </w:p>
                  </w:txbxContent>
                </v:textbox>
                <w10:wrap type="square" anchorx="margin" anchory="page"/>
              </v:shape>
            </w:pict>
          </mc:Fallback>
        </mc:AlternateContent>
      </w:r>
    </w:p>
    <w:p w:rsidR="00C76C13" w:rsidRDefault="00E06BFE" w:rsidP="007D46AB">
      <w:pPr>
        <w:pStyle w:val="Heading1-Orange"/>
      </w:pPr>
      <w:bookmarkStart w:id="90" w:name="_24_Emergencies,_Security"/>
      <w:bookmarkStart w:id="91" w:name="_Toc57378725"/>
      <w:bookmarkStart w:id="92" w:name="_Toc57382498"/>
      <w:bookmarkStart w:id="93" w:name="_Toc57984465"/>
      <w:bookmarkEnd w:id="90"/>
      <w:r w:rsidRPr="00E12289">
        <w:t xml:space="preserve"> </w:t>
      </w:r>
      <w:bookmarkEnd w:id="91"/>
      <w:bookmarkEnd w:id="92"/>
      <w:bookmarkEnd w:id="93"/>
      <w:r w:rsidR="007D46AB">
        <w:t>Student Life</w:t>
      </w:r>
    </w:p>
    <w:p w:rsidR="007D46AB" w:rsidRDefault="007D46AB" w:rsidP="007D46AB">
      <w:pPr>
        <w:pStyle w:val="Heading2"/>
        <w:rPr>
          <w:rFonts w:cs="Arial"/>
          <w:i w:val="0"/>
        </w:rPr>
      </w:pPr>
    </w:p>
    <w:p w:rsidR="007D46AB" w:rsidRPr="007D46AB" w:rsidRDefault="007D46AB" w:rsidP="007D46AB">
      <w:pPr>
        <w:pStyle w:val="Heading2"/>
        <w:rPr>
          <w:rFonts w:cs="Arial"/>
          <w:i w:val="0"/>
        </w:rPr>
      </w:pPr>
      <w:r w:rsidRPr="007D46AB">
        <w:rPr>
          <w:rFonts w:cs="Arial"/>
          <w:i w:val="0"/>
        </w:rPr>
        <w:t>Wellbeing Support Introduction</w:t>
      </w:r>
    </w:p>
    <w:p w:rsidR="007D46AB" w:rsidRPr="007D46AB" w:rsidRDefault="007D46AB" w:rsidP="007D46AB"/>
    <w:p w:rsidR="007D46AB" w:rsidRDefault="007D46AB" w:rsidP="007D46AB">
      <w:pPr>
        <w:rPr>
          <w:b/>
        </w:rPr>
      </w:pPr>
      <w:r w:rsidRPr="007D46AB">
        <w:t xml:space="preserve">It is important that you look after your health and wellbeing while studying. To achieve academic success students must look after both their physical and mental wellbeing. Having a good night sleep, eating nutritious food, keeping up regular physical activity, finding ways to relax each day and connect with friends and family are all important aspects of your wellbeing. We understand that sometimes students may need some help with looking after their wellbeing, or they might be dealing with some difficult personal circumstances impacting on their studies so we have a team dedicated to providing this type of support- </w:t>
      </w:r>
      <w:r w:rsidRPr="007D46AB">
        <w:rPr>
          <w:b/>
        </w:rPr>
        <w:t>Student Support Team</w:t>
      </w:r>
      <w:r>
        <w:rPr>
          <w:b/>
        </w:rPr>
        <w:t>.</w:t>
      </w:r>
    </w:p>
    <w:p w:rsidR="007D46AB" w:rsidRPr="007D46AB" w:rsidRDefault="007D46AB" w:rsidP="007D46AB"/>
    <w:p w:rsidR="007D46AB" w:rsidRDefault="007D46AB" w:rsidP="007D46AB">
      <w:pPr>
        <w:pStyle w:val="Heading2"/>
        <w:rPr>
          <w:rFonts w:cs="Arial"/>
          <w:i w:val="0"/>
        </w:rPr>
      </w:pPr>
      <w:r w:rsidRPr="007D46AB">
        <w:rPr>
          <w:rFonts w:cs="Arial"/>
          <w:i w:val="0"/>
        </w:rPr>
        <w:t>Meet your Student Support Team</w:t>
      </w:r>
    </w:p>
    <w:p w:rsidR="007D46AB" w:rsidRPr="007D46AB" w:rsidRDefault="007D46AB" w:rsidP="007D46AB">
      <w:pPr>
        <w:rPr>
          <w:lang w:val="en-AU" w:eastAsia="en-AU"/>
        </w:rPr>
      </w:pPr>
    </w:p>
    <w:p w:rsidR="007D46AB" w:rsidRPr="007D46AB" w:rsidRDefault="007D46AB" w:rsidP="007D46AB">
      <w:r w:rsidRPr="007D46AB">
        <w:rPr>
          <w:b/>
        </w:rPr>
        <w:t>Student Support Team</w:t>
      </w:r>
      <w:r w:rsidRPr="007D46AB">
        <w:t xml:space="preserve">, with professional and well-trained </w:t>
      </w:r>
      <w:r w:rsidRPr="007D46AB">
        <w:rPr>
          <w:b/>
        </w:rPr>
        <w:t>Student Advisers</w:t>
      </w:r>
      <w:r w:rsidRPr="007D46AB">
        <w:t xml:space="preserve"> provide a range of wellbeing supports to students. Student Advisers, provide direct support as well as referral to specialised support services based on individual student needs. Student Advisers offer support in a number of areas which may be impacting on student’s studies. Below are some examples of main areas of support: </w:t>
      </w:r>
    </w:p>
    <w:p w:rsidR="007D46AB" w:rsidRPr="007D46AB" w:rsidRDefault="007D46AB" w:rsidP="007D46AB">
      <w:pPr>
        <w:pStyle w:val="ListParagraph"/>
        <w:widowControl/>
        <w:numPr>
          <w:ilvl w:val="0"/>
          <w:numId w:val="61"/>
        </w:numPr>
        <w:autoSpaceDE/>
        <w:autoSpaceDN/>
        <w:ind w:left="714" w:hanging="357"/>
        <w:contextualSpacing/>
      </w:pPr>
      <w:r w:rsidRPr="007D46AB">
        <w:t>Settling in issues</w:t>
      </w:r>
    </w:p>
    <w:p w:rsidR="007D46AB" w:rsidRPr="007D46AB" w:rsidRDefault="007D46AB" w:rsidP="007D46AB">
      <w:pPr>
        <w:widowControl/>
        <w:numPr>
          <w:ilvl w:val="0"/>
          <w:numId w:val="61"/>
        </w:numPr>
        <w:autoSpaceDE/>
        <w:autoSpaceDN/>
        <w:ind w:left="714" w:hanging="357"/>
        <w:contextualSpacing/>
      </w:pPr>
      <w:r w:rsidRPr="007D46AB">
        <w:t>Personal problems</w:t>
      </w:r>
    </w:p>
    <w:p w:rsidR="007D46AB" w:rsidRPr="007D46AB" w:rsidRDefault="007D46AB" w:rsidP="007D46AB">
      <w:pPr>
        <w:pStyle w:val="ListParagraph"/>
        <w:widowControl/>
        <w:numPr>
          <w:ilvl w:val="0"/>
          <w:numId w:val="61"/>
        </w:numPr>
        <w:autoSpaceDE/>
        <w:autoSpaceDN/>
        <w:ind w:left="714" w:hanging="357"/>
        <w:contextualSpacing/>
      </w:pPr>
      <w:r w:rsidRPr="007D46AB">
        <w:t>Relationship issues</w:t>
      </w:r>
    </w:p>
    <w:p w:rsidR="007D46AB" w:rsidRPr="007D46AB" w:rsidRDefault="007D46AB" w:rsidP="007D46AB">
      <w:pPr>
        <w:pStyle w:val="ListParagraph"/>
        <w:widowControl/>
        <w:numPr>
          <w:ilvl w:val="0"/>
          <w:numId w:val="61"/>
        </w:numPr>
        <w:autoSpaceDE/>
        <w:autoSpaceDN/>
        <w:ind w:left="714" w:hanging="357"/>
        <w:contextualSpacing/>
      </w:pPr>
      <w:r w:rsidRPr="007D46AB">
        <w:t xml:space="preserve">Health issues and class absence due to health issues </w:t>
      </w:r>
    </w:p>
    <w:p w:rsidR="007D46AB" w:rsidRPr="007D46AB" w:rsidRDefault="007D46AB" w:rsidP="007D46AB">
      <w:pPr>
        <w:pStyle w:val="ListParagraph"/>
        <w:widowControl/>
        <w:numPr>
          <w:ilvl w:val="0"/>
          <w:numId w:val="61"/>
        </w:numPr>
        <w:autoSpaceDE/>
        <w:autoSpaceDN/>
        <w:ind w:left="714" w:hanging="357"/>
        <w:contextualSpacing/>
      </w:pPr>
      <w:r w:rsidRPr="007D46AB">
        <w:t>Support to students experiencing distress</w:t>
      </w:r>
    </w:p>
    <w:p w:rsidR="007D46AB" w:rsidRPr="007D46AB" w:rsidRDefault="007D46AB" w:rsidP="007D46AB">
      <w:pPr>
        <w:pStyle w:val="ListParagraph"/>
        <w:widowControl/>
        <w:numPr>
          <w:ilvl w:val="0"/>
          <w:numId w:val="61"/>
        </w:numPr>
        <w:autoSpaceDE/>
        <w:autoSpaceDN/>
        <w:ind w:left="714" w:hanging="357"/>
        <w:contextualSpacing/>
      </w:pPr>
      <w:r w:rsidRPr="007D46AB">
        <w:t>Disability support</w:t>
      </w:r>
    </w:p>
    <w:p w:rsidR="007D46AB" w:rsidRPr="007D46AB" w:rsidRDefault="007D46AB" w:rsidP="007D46AB">
      <w:pPr>
        <w:pStyle w:val="ListParagraph"/>
        <w:widowControl/>
        <w:numPr>
          <w:ilvl w:val="0"/>
          <w:numId w:val="61"/>
        </w:numPr>
        <w:autoSpaceDE/>
        <w:autoSpaceDN/>
        <w:spacing w:line="256" w:lineRule="auto"/>
        <w:contextualSpacing/>
      </w:pPr>
      <w:r w:rsidRPr="007D46AB">
        <w:t xml:space="preserve">General study support </w:t>
      </w:r>
    </w:p>
    <w:p w:rsidR="007D46AB" w:rsidRPr="007D46AB" w:rsidRDefault="007D46AB" w:rsidP="007D46AB">
      <w:pPr>
        <w:pStyle w:val="ListParagraph"/>
        <w:widowControl/>
        <w:numPr>
          <w:ilvl w:val="0"/>
          <w:numId w:val="61"/>
        </w:numPr>
        <w:autoSpaceDE/>
        <w:autoSpaceDN/>
        <w:spacing w:line="256" w:lineRule="auto"/>
        <w:contextualSpacing/>
      </w:pPr>
      <w:r w:rsidRPr="007D46AB">
        <w:t>Setting study and personal goals</w:t>
      </w:r>
    </w:p>
    <w:p w:rsidR="007D46AB" w:rsidRPr="007D46AB" w:rsidRDefault="007D46AB" w:rsidP="007D46AB">
      <w:pPr>
        <w:pStyle w:val="ListParagraph"/>
        <w:widowControl/>
        <w:numPr>
          <w:ilvl w:val="0"/>
          <w:numId w:val="61"/>
        </w:numPr>
        <w:autoSpaceDE/>
        <w:autoSpaceDN/>
        <w:spacing w:line="256" w:lineRule="auto"/>
        <w:contextualSpacing/>
      </w:pPr>
      <w:r w:rsidRPr="007D46AB">
        <w:t>Managing study and exam stress</w:t>
      </w:r>
    </w:p>
    <w:p w:rsidR="007D46AB" w:rsidRPr="007D46AB" w:rsidRDefault="007D46AB" w:rsidP="007D46AB">
      <w:pPr>
        <w:pStyle w:val="ListParagraph"/>
        <w:widowControl/>
        <w:numPr>
          <w:ilvl w:val="0"/>
          <w:numId w:val="61"/>
        </w:numPr>
        <w:autoSpaceDE/>
        <w:autoSpaceDN/>
        <w:spacing w:line="256" w:lineRule="auto"/>
        <w:contextualSpacing/>
      </w:pPr>
      <w:r w:rsidRPr="007D46AB">
        <w:t>Enrolment options based on individual circumstances</w:t>
      </w:r>
    </w:p>
    <w:p w:rsidR="007D46AB" w:rsidRPr="007D46AB" w:rsidRDefault="007D46AB" w:rsidP="007D46AB">
      <w:pPr>
        <w:pStyle w:val="ListParagraph"/>
        <w:rPr>
          <w:b/>
        </w:rPr>
      </w:pPr>
    </w:p>
    <w:p w:rsidR="007D46AB" w:rsidRPr="007D46AB" w:rsidRDefault="007D46AB" w:rsidP="007D46AB">
      <w:pPr>
        <w:rPr>
          <w:b/>
        </w:rPr>
      </w:pPr>
      <w:r w:rsidRPr="007D46AB">
        <w:rPr>
          <w:b/>
        </w:rPr>
        <w:t>How can students contact a Student Adviser?</w:t>
      </w:r>
    </w:p>
    <w:p w:rsidR="007D46AB" w:rsidRPr="007D46AB" w:rsidRDefault="007D46AB" w:rsidP="007D46AB">
      <w:pPr>
        <w:pStyle w:val="ListParagraph"/>
        <w:widowControl/>
        <w:numPr>
          <w:ilvl w:val="0"/>
          <w:numId w:val="62"/>
        </w:numPr>
        <w:autoSpaceDE/>
        <w:autoSpaceDN/>
        <w:spacing w:after="160" w:line="256" w:lineRule="auto"/>
        <w:contextualSpacing/>
      </w:pPr>
      <w:r w:rsidRPr="007D46AB">
        <w:t xml:space="preserve">Email: </w:t>
      </w:r>
      <w:hyperlink r:id="rId36" w:history="1">
        <w:r w:rsidRPr="007D46AB">
          <w:rPr>
            <w:rStyle w:val="Hyperlink"/>
          </w:rPr>
          <w:t>student.support@unswglobal.unsw.edu.au</w:t>
        </w:r>
      </w:hyperlink>
      <w:r w:rsidRPr="007D46AB">
        <w:t xml:space="preserve"> </w:t>
      </w:r>
    </w:p>
    <w:p w:rsidR="007D46AB" w:rsidRPr="007D46AB" w:rsidRDefault="007D46AB" w:rsidP="007D46AB">
      <w:pPr>
        <w:pStyle w:val="ListParagraph"/>
        <w:widowControl/>
        <w:numPr>
          <w:ilvl w:val="0"/>
          <w:numId w:val="62"/>
        </w:numPr>
        <w:autoSpaceDE/>
        <w:autoSpaceDN/>
        <w:spacing w:after="160" w:line="256" w:lineRule="auto"/>
        <w:contextualSpacing/>
      </w:pPr>
      <w:r w:rsidRPr="007D46AB">
        <w:t>Book appointment online (details provided in the Wellbeing supports list below)</w:t>
      </w:r>
    </w:p>
    <w:p w:rsidR="007D46AB" w:rsidRPr="007D46AB" w:rsidRDefault="007D46AB" w:rsidP="007D46AB">
      <w:r w:rsidRPr="007D46AB">
        <w:t xml:space="preserve">In addition, to be able to speak to a Student Adviser, students can access a range of other wellbeing supports. UNSW Global Students living in Sydney have access to </w:t>
      </w:r>
      <w:r w:rsidRPr="007D46AB">
        <w:rPr>
          <w:b/>
        </w:rPr>
        <w:t>UNSW Health Service</w:t>
      </w:r>
      <w:r w:rsidRPr="007D46AB">
        <w:t xml:space="preserve"> as well </w:t>
      </w:r>
      <w:r w:rsidRPr="007D46AB">
        <w:rPr>
          <w:b/>
        </w:rPr>
        <w:t>as Mental Health Support</w:t>
      </w:r>
      <w:r w:rsidRPr="007D46AB">
        <w:t xml:space="preserve"> which includes free Counselling</w:t>
      </w:r>
      <w:r w:rsidRPr="007D46AB">
        <w:rPr>
          <w:b/>
        </w:rPr>
        <w:t xml:space="preserve"> </w:t>
      </w:r>
      <w:r w:rsidRPr="007D46AB">
        <w:t xml:space="preserve">Services. Students also have access to </w:t>
      </w:r>
      <w:r w:rsidRPr="007D46AB">
        <w:rPr>
          <w:b/>
        </w:rPr>
        <w:t>After Hours Student Mental Health Support Line</w:t>
      </w:r>
      <w:r w:rsidRPr="007D46AB">
        <w:t>, if they need urgent support after hours and on the weekends. You can find contact details for those supports in the Important contacts for Students section</w:t>
      </w:r>
    </w:p>
    <w:p w:rsidR="007D46AB" w:rsidRPr="007D46AB" w:rsidRDefault="007D46AB" w:rsidP="007D46AB"/>
    <w:p w:rsidR="007D46AB" w:rsidRPr="007D46AB" w:rsidRDefault="007D46AB" w:rsidP="007D46AB">
      <w:pPr>
        <w:rPr>
          <w:b/>
        </w:rPr>
      </w:pPr>
      <w:r w:rsidRPr="007D46AB">
        <w:rPr>
          <w:b/>
        </w:rPr>
        <w:t>Will Student Advisers share information I provided them with my teachers or other within UNSW Global?</w:t>
      </w:r>
    </w:p>
    <w:p w:rsidR="007D46AB" w:rsidRPr="007D46AB" w:rsidRDefault="007D46AB" w:rsidP="007D46AB">
      <w:r w:rsidRPr="007D46AB">
        <w:t xml:space="preserve">No, consultations with Student Advisers are confidential and information will not be shared with your teachers or any other department within UNSW Global. If your circumstances require conversation with a teacher, we will ask for your permission (it is called </w:t>
      </w:r>
      <w:r w:rsidRPr="007D46AB">
        <w:rPr>
          <w:b/>
        </w:rPr>
        <w:t>consent</w:t>
      </w:r>
      <w:r w:rsidRPr="007D46AB">
        <w:t>) before we speak to anyone about your circumstances.</w:t>
      </w:r>
    </w:p>
    <w:p w:rsidR="007D46AB" w:rsidRDefault="007D46AB" w:rsidP="007D46AB">
      <w:r w:rsidRPr="007D46AB">
        <w:t>However, you need to know that there are limits to confidentiality. This includes such circumstances as when you or someone else may be at risk of harm or if information is required by the court of law.</w:t>
      </w:r>
    </w:p>
    <w:p w:rsidR="007D46AB" w:rsidRDefault="007D46AB" w:rsidP="007D46AB"/>
    <w:p w:rsidR="007D46AB" w:rsidRDefault="007D46AB" w:rsidP="007D46AB"/>
    <w:p w:rsidR="007D46AB" w:rsidRDefault="007D46AB" w:rsidP="007D46AB"/>
    <w:p w:rsidR="007D46AB" w:rsidRDefault="007D46AB" w:rsidP="007D46AB"/>
    <w:p w:rsidR="007D46AB" w:rsidRDefault="007D46AB" w:rsidP="007D46AB"/>
    <w:p w:rsidR="007D46AB" w:rsidRPr="007D46AB" w:rsidRDefault="007D46AB" w:rsidP="007D46AB"/>
    <w:p w:rsidR="007D46AB" w:rsidRPr="007D46AB" w:rsidRDefault="007D46AB" w:rsidP="007D46AB">
      <w:pPr>
        <w:rPr>
          <w:b/>
        </w:rPr>
      </w:pPr>
      <w:r w:rsidRPr="007D46AB">
        <w:rPr>
          <w:b/>
        </w:rPr>
        <w:t>How often can I meet with a Student Adviser and what happens during the appointment?</w:t>
      </w:r>
    </w:p>
    <w:p w:rsidR="007D46AB" w:rsidRDefault="007D46AB" w:rsidP="007D46AB">
      <w:r w:rsidRPr="007D46AB">
        <w:t>You can meet with a Student Advisers as many times as you wish and as long as you continue needing support we will be there for you. In your first meeting, Student Adviser will have a casual conversation with you, in a safe and private setting (either face to face, over the phone or via virtual appointment) in order to get to know you and gain understanding of your situation and challenges you may be experiencing. In the meeting, Student Adviser may provide you with some information and advice and you can discuss together way you would like to be supported going forward as well as the frequency and the mode of your contact with a Student Adviser. It is also perfectly fine to just have a one meeting with a Student Adviser if you managed to obtain all information and support you needed during the consultation</w:t>
      </w:r>
      <w:r>
        <w:t>.</w:t>
      </w:r>
    </w:p>
    <w:p w:rsidR="007D46AB" w:rsidRPr="007D46AB" w:rsidRDefault="007D46AB" w:rsidP="007D46AB"/>
    <w:p w:rsidR="007D46AB" w:rsidRPr="007D46AB" w:rsidRDefault="007D46AB" w:rsidP="007D46AB">
      <w:r w:rsidRPr="007D46AB">
        <w:rPr>
          <w:b/>
        </w:rPr>
        <w:t xml:space="preserve">Can student Advisers help me access other support services I may be eligible for? </w:t>
      </w:r>
    </w:p>
    <w:p w:rsidR="007D46AB" w:rsidRPr="007D46AB" w:rsidRDefault="007D46AB" w:rsidP="007D46AB">
      <w:r w:rsidRPr="007D46AB">
        <w:t>Yes absolutely. If you need a more specialised support we encourage you to make an appointment with a Student Adviser to discuss your individual needs and Student Adviser will be happy to provide you with information about other services that may be beneficial for you and may also be able to link you with those services</w:t>
      </w:r>
      <w:r>
        <w:t>.</w:t>
      </w:r>
    </w:p>
    <w:p w:rsidR="007D46AB" w:rsidRPr="007D46AB" w:rsidRDefault="007D46AB" w:rsidP="007D46AB">
      <w:pPr>
        <w:pStyle w:val="Heading2"/>
        <w:rPr>
          <w:rFonts w:cs="Arial"/>
          <w:i w:val="0"/>
        </w:rPr>
      </w:pPr>
      <w:r w:rsidRPr="007D46AB">
        <w:rPr>
          <w:rFonts w:cs="Arial"/>
          <w:i w:val="0"/>
        </w:rPr>
        <w:t xml:space="preserve">Disability Support </w:t>
      </w:r>
    </w:p>
    <w:p w:rsidR="007D46AB" w:rsidRPr="007D46AB" w:rsidRDefault="007D46AB" w:rsidP="007D46AB"/>
    <w:p w:rsidR="007D46AB" w:rsidRDefault="007D46AB" w:rsidP="007D46AB">
      <w:r w:rsidRPr="007D46AB">
        <w:t xml:space="preserve">If you have a disability, learning difficulty or experiencing health/mental health issues and require individual support while you study with us, please let us know as soon as possible by contacting Student Support team on: </w:t>
      </w:r>
      <w:hyperlink r:id="rId37" w:history="1">
        <w:r w:rsidRPr="007D46AB">
          <w:rPr>
            <w:rStyle w:val="Hyperlink"/>
          </w:rPr>
          <w:t>student.support@unswglobal.unsw.edu.au</w:t>
        </w:r>
      </w:hyperlink>
      <w:r w:rsidRPr="007D46AB">
        <w:t xml:space="preserve">. </w:t>
      </w:r>
    </w:p>
    <w:p w:rsidR="007D46AB" w:rsidRPr="007D46AB" w:rsidRDefault="007D46AB" w:rsidP="007D46AB"/>
    <w:p w:rsidR="007D46AB" w:rsidRPr="007D46AB" w:rsidRDefault="007D46AB" w:rsidP="007D46AB">
      <w:pPr>
        <w:rPr>
          <w:b/>
        </w:rPr>
      </w:pPr>
      <w:r w:rsidRPr="007D46AB">
        <w:rPr>
          <w:b/>
        </w:rPr>
        <w:t>Do I have to share information regarding my disability or medical condition?</w:t>
      </w:r>
    </w:p>
    <w:p w:rsidR="007D46AB" w:rsidRDefault="007D46AB" w:rsidP="007D46AB">
      <w:r w:rsidRPr="007D46AB">
        <w:t xml:space="preserve">It is your choice whether you share information with UNSW Global with regards to disability or health/mental health condition, however, if you do not let us know, we will </w:t>
      </w:r>
      <w:r w:rsidRPr="007D46AB">
        <w:rPr>
          <w:u w:val="single"/>
        </w:rPr>
        <w:t xml:space="preserve">not </w:t>
      </w:r>
      <w:r w:rsidRPr="007D46AB">
        <w:t>be able to offer you individualised support you might need to assist you in managing your studies.</w:t>
      </w:r>
    </w:p>
    <w:p w:rsidR="007D46AB" w:rsidRPr="007D46AB" w:rsidRDefault="007D46AB" w:rsidP="007D46AB"/>
    <w:p w:rsidR="007D46AB" w:rsidRPr="007D46AB" w:rsidRDefault="007D46AB" w:rsidP="007D46AB">
      <w:pPr>
        <w:rPr>
          <w:b/>
        </w:rPr>
      </w:pPr>
      <w:r w:rsidRPr="007D46AB">
        <w:rPr>
          <w:b/>
        </w:rPr>
        <w:t xml:space="preserve">If I provide my health information, how is it used? </w:t>
      </w:r>
    </w:p>
    <w:p w:rsidR="007D46AB" w:rsidRPr="007D46AB" w:rsidRDefault="007D46AB" w:rsidP="007D46AB">
      <w:r w:rsidRPr="007D46AB">
        <w:t xml:space="preserve">In order to issue you with </w:t>
      </w:r>
      <w:r w:rsidRPr="007D46AB">
        <w:rPr>
          <w:b/>
        </w:rPr>
        <w:t>Equitable Learning Plan (ELP)</w:t>
      </w:r>
      <w:r w:rsidRPr="007D46AB">
        <w:t>, you will be required to provide evidence of disability, learning difficulty or other health issues. This will typically be a medical professional report which must be:</w:t>
      </w:r>
    </w:p>
    <w:p w:rsidR="007D46AB" w:rsidRPr="007D46AB" w:rsidRDefault="007D46AB" w:rsidP="007D46AB">
      <w:pPr>
        <w:pStyle w:val="ListParagraph"/>
        <w:widowControl/>
        <w:numPr>
          <w:ilvl w:val="0"/>
          <w:numId w:val="63"/>
        </w:numPr>
        <w:autoSpaceDE/>
        <w:autoSpaceDN/>
        <w:spacing w:after="160" w:line="256" w:lineRule="auto"/>
        <w:contextualSpacing/>
      </w:pPr>
      <w:r w:rsidRPr="007D46AB">
        <w:t>No longer than 2 years old</w:t>
      </w:r>
    </w:p>
    <w:p w:rsidR="007D46AB" w:rsidRPr="007D46AB" w:rsidRDefault="007D46AB" w:rsidP="007D46AB">
      <w:pPr>
        <w:pStyle w:val="ListParagraph"/>
        <w:widowControl/>
        <w:numPr>
          <w:ilvl w:val="0"/>
          <w:numId w:val="63"/>
        </w:numPr>
        <w:autoSpaceDE/>
        <w:autoSpaceDN/>
        <w:spacing w:after="160" w:line="256" w:lineRule="auto"/>
        <w:contextualSpacing/>
      </w:pPr>
      <w:r w:rsidRPr="007D46AB">
        <w:t>Provided in English</w:t>
      </w:r>
    </w:p>
    <w:p w:rsidR="007D46AB" w:rsidRPr="007D46AB" w:rsidRDefault="007D46AB" w:rsidP="007D46AB">
      <w:pPr>
        <w:pStyle w:val="ListParagraph"/>
        <w:widowControl/>
        <w:numPr>
          <w:ilvl w:val="0"/>
          <w:numId w:val="63"/>
        </w:numPr>
        <w:autoSpaceDE/>
        <w:autoSpaceDN/>
        <w:spacing w:after="160" w:line="256" w:lineRule="auto"/>
        <w:contextualSpacing/>
      </w:pPr>
      <w:r w:rsidRPr="007D46AB">
        <w:t>Must be on official letterhead of the service issuing supporting documentation</w:t>
      </w:r>
    </w:p>
    <w:p w:rsidR="007D46AB" w:rsidRPr="007D46AB" w:rsidRDefault="007D46AB" w:rsidP="007D46AB">
      <w:pPr>
        <w:pStyle w:val="ListParagraph"/>
        <w:spacing w:line="256" w:lineRule="auto"/>
      </w:pPr>
    </w:p>
    <w:p w:rsidR="007D46AB" w:rsidRDefault="007D46AB" w:rsidP="007D46AB">
      <w:pPr>
        <w:rPr>
          <w:b/>
        </w:rPr>
      </w:pPr>
      <w:r w:rsidRPr="007D46AB">
        <w:t xml:space="preserve">Once you advise us that you require additional support, due to disability or health condition, one of our friendly Student Advisers will get in contact you to arrange a meeting in which you can provide us with more information about the type of support you might require and we will create an </w:t>
      </w:r>
      <w:r w:rsidRPr="007D46AB">
        <w:rPr>
          <w:b/>
        </w:rPr>
        <w:t>Education Support Plan (ELP)</w:t>
      </w:r>
    </w:p>
    <w:p w:rsidR="007D46AB" w:rsidRPr="007D46AB" w:rsidRDefault="007D46AB" w:rsidP="007D46AB">
      <w:pPr>
        <w:rPr>
          <w:b/>
        </w:rPr>
      </w:pPr>
    </w:p>
    <w:p w:rsidR="007D46AB" w:rsidRPr="007D46AB" w:rsidRDefault="007D46AB" w:rsidP="007D46AB">
      <w:pPr>
        <w:rPr>
          <w:b/>
        </w:rPr>
      </w:pPr>
      <w:r w:rsidRPr="007D46AB">
        <w:rPr>
          <w:b/>
        </w:rPr>
        <w:t>What is included in my Equitable Learning Plan (ELP) and who will see it:</w:t>
      </w:r>
    </w:p>
    <w:p w:rsidR="007D46AB" w:rsidRDefault="007D46AB" w:rsidP="007D46AB">
      <w:r w:rsidRPr="007D46AB">
        <w:t xml:space="preserve">Equitable Learning Plan is a plan which is tailored to individual student needs so therefore will be different for each student. Your Support plan is only shared with staff who is responsible for offering support or ensuring that the plan is implemented by your teachers in class or during your exams. Your Equitable Support Plan does </w:t>
      </w:r>
      <w:r w:rsidRPr="007D46AB">
        <w:rPr>
          <w:u w:val="single"/>
        </w:rPr>
        <w:t>not i</w:t>
      </w:r>
      <w:r w:rsidRPr="007D46AB">
        <w:t>nclude</w:t>
      </w:r>
      <w:r w:rsidRPr="007D46AB">
        <w:rPr>
          <w:u w:val="single"/>
        </w:rPr>
        <w:t xml:space="preserve"> </w:t>
      </w:r>
      <w:r w:rsidRPr="007D46AB">
        <w:t xml:space="preserve">your medical diagnosis, it only includes the education adjustments or supports that have been approved for you. </w:t>
      </w:r>
    </w:p>
    <w:p w:rsidR="007D46AB" w:rsidRPr="007D46AB" w:rsidRDefault="007D46AB" w:rsidP="007D46AB"/>
    <w:p w:rsidR="007D46AB" w:rsidRPr="007D46AB" w:rsidRDefault="007D46AB" w:rsidP="007D46AB">
      <w:pPr>
        <w:rPr>
          <w:b/>
        </w:rPr>
      </w:pPr>
      <w:r w:rsidRPr="007D46AB">
        <w:rPr>
          <w:b/>
        </w:rPr>
        <w:t xml:space="preserve">I have a disability, learning difficulty or health/mental health condition impacting on my studies what are the types of supports that can be offered to me? </w:t>
      </w:r>
    </w:p>
    <w:p w:rsidR="007D46AB" w:rsidRPr="007D46AB" w:rsidRDefault="007D46AB" w:rsidP="007D46AB">
      <w:r w:rsidRPr="007D46AB">
        <w:t>Again, support will vary for each student, depending on your individual needs, but just to give you an idea about which areas of your studies this support can be provided please see list below:</w:t>
      </w:r>
    </w:p>
    <w:p w:rsidR="007D46AB" w:rsidRPr="007D46AB" w:rsidRDefault="007D46AB" w:rsidP="007D46AB">
      <w:pPr>
        <w:pStyle w:val="ListParagraph"/>
        <w:widowControl/>
        <w:numPr>
          <w:ilvl w:val="0"/>
          <w:numId w:val="64"/>
        </w:numPr>
        <w:autoSpaceDE/>
        <w:autoSpaceDN/>
        <w:spacing w:after="160" w:line="256" w:lineRule="auto"/>
        <w:contextualSpacing/>
      </w:pPr>
      <w:r w:rsidRPr="007D46AB">
        <w:t xml:space="preserve">In class support </w:t>
      </w:r>
    </w:p>
    <w:p w:rsidR="007D46AB" w:rsidRPr="007D46AB" w:rsidRDefault="007D46AB" w:rsidP="007D46AB">
      <w:pPr>
        <w:pStyle w:val="ListParagraph"/>
        <w:widowControl/>
        <w:numPr>
          <w:ilvl w:val="0"/>
          <w:numId w:val="64"/>
        </w:numPr>
        <w:autoSpaceDE/>
        <w:autoSpaceDN/>
        <w:spacing w:after="160" w:line="256" w:lineRule="auto"/>
        <w:contextualSpacing/>
      </w:pPr>
      <w:r w:rsidRPr="007D46AB">
        <w:t>Examination and submitting assessments</w:t>
      </w:r>
    </w:p>
    <w:p w:rsidR="007D46AB" w:rsidRPr="007D46AB" w:rsidRDefault="007D46AB" w:rsidP="007D46AB">
      <w:pPr>
        <w:pStyle w:val="ListParagraph"/>
        <w:widowControl/>
        <w:numPr>
          <w:ilvl w:val="0"/>
          <w:numId w:val="64"/>
        </w:numPr>
        <w:autoSpaceDE/>
        <w:autoSpaceDN/>
        <w:spacing w:after="160" w:line="256" w:lineRule="auto"/>
        <w:contextualSpacing/>
      </w:pPr>
      <w:r w:rsidRPr="007D46AB">
        <w:t>Use of assistive technology</w:t>
      </w:r>
    </w:p>
    <w:p w:rsidR="00487A83" w:rsidRDefault="007D46AB" w:rsidP="007D46AB">
      <w:pPr>
        <w:pStyle w:val="ListParagraph"/>
        <w:widowControl/>
        <w:numPr>
          <w:ilvl w:val="0"/>
          <w:numId w:val="64"/>
        </w:numPr>
        <w:autoSpaceDE/>
        <w:autoSpaceDN/>
        <w:spacing w:after="160" w:line="256" w:lineRule="auto"/>
        <w:contextualSpacing/>
      </w:pPr>
      <w:r w:rsidRPr="007D46AB">
        <w:t>Referral to other support services</w:t>
      </w:r>
    </w:p>
    <w:p w:rsidR="00487A83" w:rsidRDefault="00487A83">
      <w:r>
        <w:br w:type="page"/>
      </w:r>
    </w:p>
    <w:p w:rsidR="007D46AB" w:rsidRPr="007D46AB" w:rsidRDefault="007D46AB" w:rsidP="007D46AB">
      <w:pPr>
        <w:spacing w:line="256" w:lineRule="auto"/>
        <w:rPr>
          <w:b/>
        </w:rPr>
      </w:pPr>
      <w:r w:rsidRPr="007D46AB">
        <w:rPr>
          <w:b/>
        </w:rPr>
        <w:t>If I want to apply for Equitable Learning Plan, when should I do this?</w:t>
      </w:r>
    </w:p>
    <w:p w:rsidR="007D46AB" w:rsidRPr="007D46AB" w:rsidRDefault="007D46AB" w:rsidP="007D46AB">
      <w:pPr>
        <w:spacing w:line="256" w:lineRule="auto"/>
      </w:pPr>
      <w:r w:rsidRPr="007D46AB">
        <w:t>If you require individualised support due to disability it is best to advise UNSW Global as soon as you accepted your offer or within the first week of your enrolment. Applying early means you can have all necessary supports put in place from the very beginning of your program</w:t>
      </w:r>
    </w:p>
    <w:p w:rsidR="007D46AB" w:rsidRDefault="007D46AB"/>
    <w:p w:rsidR="007D46AB" w:rsidRPr="007D46AB" w:rsidRDefault="007D46AB" w:rsidP="007D46AB">
      <w:pPr>
        <w:pStyle w:val="Heading2"/>
        <w:rPr>
          <w:rFonts w:cs="Arial"/>
          <w:i w:val="0"/>
        </w:rPr>
      </w:pPr>
      <w:r w:rsidRPr="007D46AB">
        <w:rPr>
          <w:rFonts w:cs="Arial"/>
          <w:i w:val="0"/>
        </w:rPr>
        <w:t>Under 18 Students</w:t>
      </w:r>
    </w:p>
    <w:p w:rsidR="007D46AB" w:rsidRPr="007D46AB" w:rsidRDefault="007D46AB" w:rsidP="007D46AB"/>
    <w:p w:rsidR="007D46AB" w:rsidRPr="007D46AB" w:rsidRDefault="007D46AB" w:rsidP="007D46AB">
      <w:r w:rsidRPr="007D46AB">
        <w:t>If you are under 18 years old during your Foundation program please know that there are additional supports available to you to help you manage your studies more effectively. All under 18 students are invited to attend additional workshops which are designed specifically for them.</w:t>
      </w:r>
    </w:p>
    <w:p w:rsidR="007D46AB" w:rsidRPr="007D46AB" w:rsidRDefault="007D46AB" w:rsidP="007D46AB">
      <w:r w:rsidRPr="007D46AB">
        <w:t xml:space="preserve"> There are two types of care arrangements for under 18 students:</w:t>
      </w:r>
    </w:p>
    <w:p w:rsidR="007D46AB" w:rsidRPr="007D46AB" w:rsidRDefault="007D46AB" w:rsidP="007D46AB">
      <w:pPr>
        <w:rPr>
          <w:b/>
        </w:rPr>
      </w:pPr>
      <w:r w:rsidRPr="007D46AB">
        <w:rPr>
          <w:b/>
        </w:rPr>
        <w:t>If you are Under 18 and Living with your Parent or Guardian:</w:t>
      </w:r>
    </w:p>
    <w:p w:rsidR="007D46AB" w:rsidRPr="007D46AB" w:rsidRDefault="007D46AB" w:rsidP="007D46AB">
      <w:pPr>
        <w:pStyle w:val="ListParagraph"/>
        <w:widowControl/>
        <w:numPr>
          <w:ilvl w:val="0"/>
          <w:numId w:val="65"/>
        </w:numPr>
        <w:autoSpaceDE/>
        <w:autoSpaceDN/>
        <w:spacing w:after="160" w:line="259" w:lineRule="auto"/>
        <w:contextualSpacing/>
      </w:pPr>
      <w:r w:rsidRPr="007D46AB">
        <w:t>Please ensure to keep your address and the contact details for your guardian current via student portal</w:t>
      </w:r>
    </w:p>
    <w:p w:rsidR="007D46AB" w:rsidRPr="007D46AB" w:rsidRDefault="007D46AB" w:rsidP="007D46AB">
      <w:pPr>
        <w:pStyle w:val="ListParagraph"/>
        <w:widowControl/>
        <w:numPr>
          <w:ilvl w:val="0"/>
          <w:numId w:val="65"/>
        </w:numPr>
        <w:autoSpaceDE/>
        <w:autoSpaceDN/>
        <w:spacing w:after="160" w:line="259" w:lineRule="auto"/>
        <w:contextualSpacing/>
      </w:pPr>
      <w:r w:rsidRPr="007D46AB">
        <w:t>UNSW Global will communicate with your parents and guardian on matters related to your academic progress, attendance and wellbeing</w:t>
      </w:r>
    </w:p>
    <w:p w:rsidR="007D46AB" w:rsidRPr="007D46AB" w:rsidRDefault="007D46AB" w:rsidP="007D46AB">
      <w:pPr>
        <w:pStyle w:val="ListParagraph"/>
        <w:widowControl/>
        <w:numPr>
          <w:ilvl w:val="0"/>
          <w:numId w:val="65"/>
        </w:numPr>
        <w:autoSpaceDE/>
        <w:autoSpaceDN/>
        <w:spacing w:after="160" w:line="259" w:lineRule="auto"/>
        <w:contextualSpacing/>
      </w:pPr>
      <w:r w:rsidRPr="007D46AB">
        <w:t xml:space="preserve">If you need additional support from a Student Adviser email: </w:t>
      </w:r>
      <w:hyperlink r:id="rId38" w:history="1">
        <w:r w:rsidRPr="007D46AB">
          <w:rPr>
            <w:rStyle w:val="Hyperlink"/>
          </w:rPr>
          <w:t>student.support@unswglobal.unsw.edu.au</w:t>
        </w:r>
      </w:hyperlink>
      <w:r w:rsidRPr="007D46AB">
        <w:t xml:space="preserve"> </w:t>
      </w:r>
    </w:p>
    <w:p w:rsidR="007D46AB" w:rsidRPr="007D46AB" w:rsidRDefault="007D46AB" w:rsidP="007D46AB">
      <w:pPr>
        <w:rPr>
          <w:b/>
        </w:rPr>
      </w:pPr>
      <w:r w:rsidRPr="007D46AB">
        <w:rPr>
          <w:b/>
        </w:rPr>
        <w:t>If you have been issued with Confirmation of Appropriate Accommodation and Welfare (CAAW)</w:t>
      </w:r>
    </w:p>
    <w:p w:rsidR="007D46AB" w:rsidRPr="007D46AB" w:rsidRDefault="007D46AB" w:rsidP="007D46AB">
      <w:r w:rsidRPr="007D46AB">
        <w:t xml:space="preserve">If you are living in Sydney without your parent or guardian and have been issued with CAAW this means that you are part of </w:t>
      </w:r>
      <w:r w:rsidRPr="007D46AB">
        <w:rPr>
          <w:b/>
        </w:rPr>
        <w:t>UNSW Global Under 18 Students Care Program</w:t>
      </w:r>
    </w:p>
    <w:p w:rsidR="007D46AB" w:rsidRDefault="007D46AB" w:rsidP="007D46AB">
      <w:r w:rsidRPr="007D46AB">
        <w:t xml:space="preserve">As part of this program you are provided with a range of supports which have been put in place in order to support and monitor their welfare. </w:t>
      </w:r>
    </w:p>
    <w:p w:rsidR="00487A83" w:rsidRPr="007D46AB" w:rsidRDefault="00487A83" w:rsidP="007D46AB"/>
    <w:p w:rsidR="007D46AB" w:rsidRPr="007D46AB" w:rsidRDefault="007D46AB" w:rsidP="007D46AB">
      <w:r w:rsidRPr="007D46AB">
        <w:rPr>
          <w:b/>
        </w:rPr>
        <w:t xml:space="preserve">Regular Meetings with Student Advisers: </w:t>
      </w:r>
      <w:r w:rsidRPr="007D46AB">
        <w:t>During those meetings Student Advisers will discuss with students all matters related to their studies, their health and wellbeing, social life as well as accommodation. Those meetings are also opportunity for students to ask any questions or concerns they may have. Student Advisers can also make referral to other support services such as doctor or a counsellor. Student Advisers work closely with academic and student accommodation providers.</w:t>
      </w:r>
    </w:p>
    <w:p w:rsidR="007D46AB" w:rsidRPr="007D46AB" w:rsidRDefault="007D46AB" w:rsidP="007D46AB">
      <w:r w:rsidRPr="007D46AB">
        <w:rPr>
          <w:b/>
        </w:rPr>
        <w:t xml:space="preserve">Liaising with Parents: </w:t>
      </w:r>
      <w:r w:rsidRPr="007D46AB">
        <w:t xml:space="preserve">Student Advisers will liaise with parents regrading important matters related to student’s course progress and attendance as well as any health and welfare related issues as well as accommodation matters. Parents wishing to contact Student Advisers should email: </w:t>
      </w:r>
      <w:hyperlink r:id="rId39" w:history="1">
        <w:r w:rsidRPr="007D46AB">
          <w:rPr>
            <w:rStyle w:val="Hyperlink"/>
          </w:rPr>
          <w:t>student.suport@unswglobal.unsw.edu.au</w:t>
        </w:r>
      </w:hyperlink>
      <w:r w:rsidRPr="007D46AB">
        <w:t xml:space="preserve">  </w:t>
      </w:r>
    </w:p>
    <w:p w:rsidR="007D46AB" w:rsidRPr="007D46AB" w:rsidRDefault="007D46AB" w:rsidP="007D46AB">
      <w:r w:rsidRPr="007D46AB">
        <w:t xml:space="preserve">. </w:t>
      </w:r>
    </w:p>
    <w:p w:rsidR="007D46AB" w:rsidRDefault="007D46AB" w:rsidP="007D46AB">
      <w:r w:rsidRPr="007D46AB">
        <w:rPr>
          <w:b/>
        </w:rPr>
        <w:t xml:space="preserve">Accommodation Assistance: </w:t>
      </w:r>
      <w:r w:rsidRPr="007D46AB">
        <w:t>U18 Students issued with CAAW can only stay in Accommodation approved by UNSW Global. However, if students are not satisfied with their current accommodation or are experiencing any issues Accommodation Team can assist in resolving those issues and if required, assisting with changing accommodation.</w:t>
      </w:r>
    </w:p>
    <w:p w:rsidR="00487A83" w:rsidRPr="007D46AB" w:rsidRDefault="00487A83" w:rsidP="007D46AB"/>
    <w:p w:rsidR="007D46AB" w:rsidRDefault="007D46AB" w:rsidP="007D46AB">
      <w:r w:rsidRPr="007D46AB">
        <w:rPr>
          <w:b/>
        </w:rPr>
        <w:t xml:space="preserve">Transition to UNSW Process: </w:t>
      </w:r>
      <w:r w:rsidRPr="007D46AB">
        <w:t>U18 students who remain U18 at commencement of UNSW Program will be provided with assistance with planning for the gap between programs, securing approved accommodation for the commencement of University as well as providing students with information regarding any seminars they need to attend before commencing at UNSW as an Under 18 students.</w:t>
      </w:r>
    </w:p>
    <w:p w:rsidR="00487A83" w:rsidRPr="007D46AB" w:rsidRDefault="00487A83" w:rsidP="007D46AB"/>
    <w:p w:rsidR="007D46AB" w:rsidRDefault="007D46AB" w:rsidP="007D46AB">
      <w:r w:rsidRPr="007D46AB">
        <w:rPr>
          <w:b/>
        </w:rPr>
        <w:t xml:space="preserve">After Hour Emergency Support: </w:t>
      </w:r>
      <w:r w:rsidRPr="007D46AB">
        <w:t>All Under 18 students can access support not only during business hours but also after hours. Students requiring emergency support after hours are advised to contact their accommodation provider emergency number. If the matter is serious Accommodation provider will contact UNSW Global Student Support Staff who is On Call so comprehensive support can be provided to the student in need.</w:t>
      </w:r>
    </w:p>
    <w:p w:rsidR="00487A83" w:rsidRPr="007D46AB" w:rsidRDefault="00487A83" w:rsidP="007D46AB"/>
    <w:p w:rsidR="00487A83" w:rsidRDefault="007D46AB" w:rsidP="007D46AB">
      <w:r w:rsidRPr="007D46AB">
        <w:rPr>
          <w:b/>
        </w:rPr>
        <w:t xml:space="preserve">Liaising with Parents: </w:t>
      </w:r>
      <w:r w:rsidRPr="007D46AB">
        <w:t xml:space="preserve">Student Advisers will liaise with your parents regrading important matters related to your course progress and attendance as well as any health and welfare related issues and accommodation matters. Parents wishing to contact Student Advisers should email: </w:t>
      </w:r>
      <w:hyperlink r:id="rId40" w:history="1">
        <w:r w:rsidRPr="007D46AB">
          <w:rPr>
            <w:rStyle w:val="Hyperlink"/>
          </w:rPr>
          <w:t>student.suport@unswglobal.unsw.edu.au</w:t>
        </w:r>
      </w:hyperlink>
      <w:r w:rsidRPr="007D46AB">
        <w:t xml:space="preserve">  </w:t>
      </w:r>
    </w:p>
    <w:p w:rsidR="00487A83" w:rsidRDefault="00487A83">
      <w:r>
        <w:br w:type="page"/>
      </w:r>
    </w:p>
    <w:p w:rsidR="007D46AB" w:rsidRPr="007D46AB" w:rsidRDefault="007D46AB" w:rsidP="007D46AB"/>
    <w:p w:rsidR="007D46AB" w:rsidRPr="007D46AB" w:rsidRDefault="007D46AB" w:rsidP="007D46AB">
      <w:pPr>
        <w:rPr>
          <w:b/>
        </w:rPr>
      </w:pPr>
      <w:r w:rsidRPr="007D46AB">
        <w:rPr>
          <w:b/>
        </w:rPr>
        <w:t>Are there any specific rules U18 students who are issued with CAAW must follow?</w:t>
      </w:r>
    </w:p>
    <w:p w:rsidR="007D46AB" w:rsidRDefault="007D46AB" w:rsidP="007D46AB">
      <w:r w:rsidRPr="007D46AB">
        <w:t>Yes, students must follow a set of rules which have been put in place to support their safety and welfare. Those rules include things like time students have to return to their accommodation, rules about visitors as well as rules regarding attending regular meetings with Student Adviser. Those rules are discussed at Orientation and student’s first meeting with a Student Adviser.</w:t>
      </w:r>
    </w:p>
    <w:p w:rsidR="00487A83" w:rsidRPr="007D46AB" w:rsidRDefault="00487A83" w:rsidP="007D46AB"/>
    <w:p w:rsidR="007D46AB" w:rsidRDefault="007D46AB" w:rsidP="007D46AB">
      <w:r w:rsidRPr="007D46AB">
        <w:t xml:space="preserve">It is important that you follow those rules. If you breach any of the CAAW rules your CAAW </w:t>
      </w:r>
      <w:r w:rsidR="00487A83">
        <w:t>m</w:t>
      </w:r>
      <w:r w:rsidRPr="007D46AB">
        <w:t>ay be cancelled which may result in cancellation of your student visa.</w:t>
      </w:r>
    </w:p>
    <w:p w:rsidR="00487A83" w:rsidRPr="007D46AB" w:rsidRDefault="00487A83" w:rsidP="007D46AB"/>
    <w:p w:rsidR="007D46AB" w:rsidRPr="007D46AB" w:rsidRDefault="007D46AB" w:rsidP="007D46AB">
      <w:r w:rsidRPr="007D46AB">
        <w:t>Student Adviser will discuss those rules with you in your first meeting and they are also available on Global Student Hub)</w:t>
      </w:r>
    </w:p>
    <w:p w:rsidR="00524F88" w:rsidRPr="007D46AB" w:rsidRDefault="00F6726F" w:rsidP="003D73DD">
      <w:r w:rsidRPr="007D46AB">
        <w:br w:type="page"/>
      </w:r>
      <w:bookmarkStart w:id="94" w:name="_25_Student_Life"/>
      <w:bookmarkStart w:id="95" w:name="_Toc57378726"/>
      <w:bookmarkStart w:id="96" w:name="_Toc57382499"/>
      <w:bookmarkStart w:id="97" w:name="_Toc57984466"/>
      <w:bookmarkEnd w:id="94"/>
    </w:p>
    <w:p w:rsidR="00524F88" w:rsidRDefault="004633D1" w:rsidP="003D73DD">
      <w:r w:rsidRPr="00E12289">
        <w:rPr>
          <w:noProof/>
        </w:rPr>
        <mc:AlternateContent>
          <mc:Choice Requires="wps">
            <w:drawing>
              <wp:anchor distT="0" distB="0" distL="114300" distR="114300" simplePos="0" relativeHeight="487616512" behindDoc="0" locked="0" layoutInCell="1" allowOverlap="1" wp14:anchorId="3523C600" wp14:editId="386FD0AE">
                <wp:simplePos x="0" y="0"/>
                <wp:positionH relativeFrom="margin">
                  <wp:posOffset>-138430</wp:posOffset>
                </wp:positionH>
                <wp:positionV relativeFrom="page">
                  <wp:posOffset>81887</wp:posOffset>
                </wp:positionV>
                <wp:extent cx="1337310" cy="1116965"/>
                <wp:effectExtent l="0" t="0" r="0" b="0"/>
                <wp:wrapSquare wrapText="bothSides"/>
                <wp:docPr id="36" name="Text Box 36" descr="P3363TB34bA#y1"/>
                <wp:cNvGraphicFramePr/>
                <a:graphic xmlns:a="http://schemas.openxmlformats.org/drawingml/2006/main">
                  <a:graphicData uri="http://schemas.microsoft.com/office/word/2010/wordprocessingShape">
                    <wps:wsp>
                      <wps:cNvSpPr txBox="1"/>
                      <wps:spPr>
                        <a:xfrm>
                          <a:off x="0" y="0"/>
                          <a:ext cx="1337310" cy="1116965"/>
                        </a:xfrm>
                        <a:prstGeom prst="rect">
                          <a:avLst/>
                        </a:prstGeom>
                        <a:noFill/>
                        <a:ln w="6350" cap="flat" cmpd="sng" algn="ctr">
                          <a:solidFill>
                            <a:prstClr val="black">
                              <a:alpha val="0"/>
                            </a:prstClr>
                          </a:solidFill>
                          <a:prstDash val="solid"/>
                          <a:round/>
                          <a:headEnd type="none" w="med" len="med"/>
                          <a:tailEnd type="none" w="med" len="med"/>
                        </a:ln>
                      </wps:spPr>
                      <wps:txbx>
                        <w:txbxContent>
                          <w:p w:rsidR="007D46AB" w:rsidRPr="00DB2E31" w:rsidRDefault="007D46AB" w:rsidP="00524F88">
                            <w:pPr>
                              <w:pStyle w:val="Heading1"/>
                              <w:spacing w:before="0" w:after="0"/>
                              <w:ind w:left="992" w:hanging="992"/>
                              <w:jc w:val="left"/>
                              <w:rPr>
                                <w:sz w:val="160"/>
                              </w:rPr>
                            </w:pPr>
                            <w:r w:rsidRPr="00DB2E31">
                              <w:rPr>
                                <w:sz w:val="160"/>
                                <w:u w:val="none"/>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3C600" id="Text Box 36" o:spid="_x0000_s1066" type="#_x0000_t202" alt="P3363TB34bA#y1" style="position:absolute;margin-left:-10.9pt;margin-top:6.45pt;width:105.3pt;height:87.95pt;z-index:487616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" filled="f" strokeweight=".5pt">
                <v:stroke opacity="0" joinstyle="round"/>
                <v:textbox>
                  <w:txbxContent>
                    <w:p w:rsidR="007D46AB" w:rsidRPr="00DB2E31" w:rsidRDefault="007D46AB" w:rsidP="00524F88">
                      <w:pPr>
                        <w:pStyle w:val="Heading1"/>
                        <w:spacing w:before="0" w:after="0"/>
                        <w:ind w:left="992" w:hanging="992"/>
                        <w:jc w:val="left"/>
                        <w:rPr>
                          <w:sz w:val="160"/>
                        </w:rPr>
                      </w:pPr>
                      <w:r w:rsidRPr="00DB2E31">
                        <w:rPr>
                          <w:sz w:val="160"/>
                          <w:u w:val="none"/>
                        </w:rPr>
                        <w:t>25</w:t>
                      </w:r>
                    </w:p>
                  </w:txbxContent>
                </v:textbox>
                <w10:wrap type="square" anchorx="margin" anchory="page"/>
              </v:shape>
            </w:pict>
          </mc:Fallback>
        </mc:AlternateContent>
      </w:r>
    </w:p>
    <w:p w:rsidR="00524F88" w:rsidRDefault="00524F88" w:rsidP="003D73DD"/>
    <w:bookmarkEnd w:id="95"/>
    <w:bookmarkEnd w:id="96"/>
    <w:bookmarkEnd w:id="97"/>
    <w:p w:rsidR="00487A83" w:rsidRDefault="007D46AB">
      <w:pPr>
        <w:rPr>
          <w:color w:val="343433" w:themeColor="text1"/>
          <w:sz w:val="20"/>
          <w:szCs w:val="20"/>
        </w:rPr>
      </w:pPr>
      <w:r w:rsidRPr="005D7B4F">
        <w:rPr>
          <w:rStyle w:val="Heading1-OrangeChar"/>
        </w:rPr>
        <w:t>Emergencies, Security</w:t>
      </w:r>
      <w:r w:rsidRPr="005D7B4F">
        <w:rPr>
          <w:rStyle w:val="Heading1-OrangeChar"/>
        </w:rPr>
        <w:br/>
        <w:t>and Safety</w:t>
      </w:r>
      <w:r>
        <w:rPr>
          <w:color w:val="343433" w:themeColor="text1"/>
          <w:sz w:val="20"/>
          <w:szCs w:val="20"/>
        </w:rPr>
        <w:t xml:space="preserve"> </w:t>
      </w:r>
    </w:p>
    <w:p w:rsidR="00487A83" w:rsidRDefault="00487A83">
      <w:pPr>
        <w:rPr>
          <w:color w:val="343433" w:themeColor="text1"/>
          <w:sz w:val="20"/>
          <w:szCs w:val="20"/>
        </w:rPr>
      </w:pPr>
    </w:p>
    <w:p w:rsidR="00487A83" w:rsidRDefault="00487A83" w:rsidP="00487A83">
      <w:pPr>
        <w:pStyle w:val="Heading2"/>
        <w:rPr>
          <w:rFonts w:cs="Arial"/>
          <w:i w:val="0"/>
        </w:rPr>
      </w:pPr>
      <w:r w:rsidRPr="00487A83">
        <w:rPr>
          <w:rFonts w:cs="Arial"/>
          <w:i w:val="0"/>
        </w:rPr>
        <w:t xml:space="preserve">Important Student Contacts </w:t>
      </w:r>
    </w:p>
    <w:p w:rsidR="00487A83" w:rsidRPr="00487A83" w:rsidRDefault="00487A83" w:rsidP="00487A83">
      <w:pPr>
        <w:rPr>
          <w:lang w:val="en-AU" w:eastAsia="en-AU"/>
        </w:rPr>
      </w:pPr>
    </w:p>
    <w:p w:rsidR="00487A83" w:rsidRPr="00487A83" w:rsidRDefault="00487A83" w:rsidP="00487A83">
      <w:r w:rsidRPr="00487A83">
        <w:t xml:space="preserve">We have included a list of important student contacts here for you. If you need to access support service which is not listed here please contact Student Advisers on </w:t>
      </w:r>
      <w:hyperlink r:id="rId41" w:history="1">
        <w:r w:rsidRPr="00487A83">
          <w:rPr>
            <w:rStyle w:val="Hyperlink"/>
          </w:rPr>
          <w:t>student.support@unswglobal.unsw.edu.au</w:t>
        </w:r>
      </w:hyperlink>
      <w:r w:rsidRPr="00487A83">
        <w:t xml:space="preserve"> </w:t>
      </w:r>
    </w:p>
    <w:p w:rsidR="00487A83" w:rsidRPr="00487A83" w:rsidRDefault="00487A83" w:rsidP="00487A83">
      <w:pPr>
        <w:textAlignment w:val="baseline"/>
        <w:rPr>
          <w:rFonts w:eastAsia="Times New Roman"/>
          <w:lang w:eastAsia="en-AU"/>
        </w:rPr>
      </w:pPr>
      <w:r w:rsidRPr="00487A83">
        <w:rPr>
          <w:rFonts w:eastAsia="Times New Roman"/>
          <w:lang w:eastAsia="en-AU"/>
        </w:rPr>
        <w:t> </w:t>
      </w:r>
    </w:p>
    <w:tbl>
      <w:tblPr>
        <w:tblW w:w="978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4"/>
        <w:gridCol w:w="2147"/>
        <w:gridCol w:w="2389"/>
        <w:gridCol w:w="2126"/>
        <w:gridCol w:w="1276"/>
      </w:tblGrid>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Name of Service:</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Contact details:</w:t>
            </w:r>
            <w:r w:rsidRPr="00487A83">
              <w:rPr>
                <w:rFonts w:eastAsia="Times New Roman"/>
                <w:lang w:eastAsia="en-AU"/>
              </w:rPr>
              <w:t>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Use this service for:</w:t>
            </w:r>
            <w:r w:rsidRPr="00487A83">
              <w:rPr>
                <w:rFonts w:eastAsia="Times New Roman"/>
                <w:lang w:eastAsia="en-AU"/>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Opening Hours</w:t>
            </w:r>
            <w:r w:rsidRPr="00487A83">
              <w:rPr>
                <w:rFonts w:eastAsia="Times New Roman"/>
                <w:lang w:eastAsia="en-AU"/>
              </w:rPr>
              <w:t> </w:t>
            </w:r>
          </w:p>
        </w:tc>
      </w:tr>
      <w:tr w:rsidR="00487A83" w:rsidRPr="00487A83" w:rsidTr="00487A83">
        <w:tc>
          <w:tcPr>
            <w:tcW w:w="9782" w:type="dxa"/>
            <w:gridSpan w:val="5"/>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487A83">
            <w:pPr>
              <w:ind w:left="288"/>
              <w:textAlignment w:val="baseline"/>
              <w:rPr>
                <w:rFonts w:eastAsia="Times New Roman"/>
                <w:lang w:eastAsia="en-AU"/>
              </w:rPr>
            </w:pPr>
            <w:r w:rsidRPr="00487A83">
              <w:rPr>
                <w:rFonts w:eastAsia="Times New Roman"/>
                <w:b/>
                <w:bCs/>
                <w:color w:val="0070C0"/>
                <w:lang w:eastAsia="en-AU"/>
              </w:rPr>
              <w:t>UNSW Global Contacts:</w:t>
            </w:r>
            <w:r w:rsidRPr="00487A83">
              <w:rPr>
                <w:rFonts w:eastAsia="Times New Roman"/>
                <w:color w:val="0070C0"/>
                <w:lang w:eastAsia="en-AU"/>
              </w:rPr>
              <w:t> </w:t>
            </w: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Student Services</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A27821" w:rsidP="00E67C02">
            <w:pPr>
              <w:textAlignment w:val="baseline"/>
              <w:rPr>
                <w:rFonts w:eastAsia="Times New Roman"/>
                <w:lang w:eastAsia="en-AU"/>
              </w:rPr>
            </w:pPr>
            <w:hyperlink r:id="rId42" w:tgtFrame="_blank" w:history="1">
              <w:r w:rsidR="00487A83" w:rsidRPr="00487A83">
                <w:rPr>
                  <w:rFonts w:eastAsia="Times New Roman"/>
                  <w:color w:val="0000FF"/>
                  <w:u w:val="single"/>
                  <w:lang w:eastAsia="en-AU"/>
                </w:rPr>
                <w:t>Enquiries@unswglobal.unsw.edu.au</w:t>
              </w:r>
            </w:hyperlink>
            <w:r w:rsidR="00487A83" w:rsidRPr="00487A83">
              <w:rPr>
                <w:rFonts w:eastAsia="Times New Roman"/>
                <w:lang w:eastAsia="en-AU"/>
              </w:rPr>
              <w:t> or </w:t>
            </w:r>
          </w:p>
          <w:p w:rsidR="00487A83" w:rsidRPr="00487A83" w:rsidRDefault="00487A83" w:rsidP="00E67C02">
            <w:pPr>
              <w:textAlignment w:val="baseline"/>
              <w:rPr>
                <w:rFonts w:eastAsia="Times New Roman"/>
                <w:lang w:eastAsia="en-AU"/>
              </w:rPr>
            </w:pPr>
            <w:r w:rsidRPr="00487A83">
              <w:rPr>
                <w:rFonts w:eastAsia="Times New Roman"/>
                <w:lang w:eastAsia="en-AU"/>
              </w:rPr>
              <w:t>Phone: +61 2 8236 2222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general student enquiries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9.30 am-5</w:t>
            </w:r>
            <w:r w:rsidRPr="00487A83">
              <w:rPr>
                <w:rFonts w:eastAsia="Times New Roman"/>
                <w:color w:val="D13438"/>
                <w:u w:val="single"/>
                <w:lang w:eastAsia="en-AU"/>
              </w:rPr>
              <w:t> </w:t>
            </w:r>
            <w:r w:rsidRPr="00487A83">
              <w:rPr>
                <w:rFonts w:eastAsia="Times New Roman"/>
                <w:lang w:eastAsia="en-AU"/>
              </w:rPr>
              <w:t>pm AEST </w:t>
            </w: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Student Support</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A27821" w:rsidP="00E67C02">
            <w:pPr>
              <w:textAlignment w:val="baseline"/>
              <w:rPr>
                <w:rFonts w:eastAsia="Times New Roman"/>
                <w:lang w:eastAsia="en-AU"/>
              </w:rPr>
            </w:pPr>
            <w:hyperlink r:id="rId43" w:tgtFrame="_blank" w:history="1">
              <w:r w:rsidR="00487A83" w:rsidRPr="00487A83">
                <w:rPr>
                  <w:rFonts w:eastAsia="Times New Roman"/>
                  <w:color w:val="0000FF"/>
                  <w:u w:val="single"/>
                  <w:lang w:eastAsia="en-AU"/>
                </w:rPr>
                <w:t>Student.support@unswglobal.unsw.edu.au</w:t>
              </w:r>
            </w:hyperlink>
            <w:r w:rsidR="00487A83" w:rsidRPr="00487A83">
              <w:rPr>
                <w:rFonts w:eastAsia="Times New Roman"/>
                <w:lang w:eastAsia="en-AU"/>
              </w:rPr>
              <w:t> or </w:t>
            </w:r>
          </w:p>
          <w:p w:rsidR="00487A83" w:rsidRPr="00487A83" w:rsidRDefault="00487A83" w:rsidP="00E67C02">
            <w:pPr>
              <w:textAlignment w:val="baseline"/>
              <w:rPr>
                <w:rFonts w:eastAsia="Times New Roman"/>
                <w:lang w:eastAsia="en-AU"/>
              </w:rPr>
            </w:pPr>
            <w:r w:rsidRPr="00487A83">
              <w:rPr>
                <w:rFonts w:eastAsia="Times New Roman"/>
                <w:lang w:eastAsia="en-AU"/>
              </w:rPr>
              <w:t>Phone: +61 2 8236 2222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Support with your wellbeing, personal issues and disability support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9.00 am-5 pm AEST </w:t>
            </w: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Accommodation Assistance:</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A27821" w:rsidP="00E67C02">
            <w:pPr>
              <w:textAlignment w:val="baseline"/>
              <w:rPr>
                <w:rFonts w:eastAsia="Times New Roman"/>
                <w:lang w:eastAsia="en-AU"/>
              </w:rPr>
            </w:pPr>
            <w:hyperlink r:id="rId44" w:tgtFrame="_blank" w:history="1">
              <w:r w:rsidR="00487A83" w:rsidRPr="00487A83">
                <w:rPr>
                  <w:rFonts w:eastAsia="Times New Roman"/>
                  <w:color w:val="0000FF"/>
                  <w:u w:val="single"/>
                  <w:lang w:eastAsia="en-AU"/>
                </w:rPr>
                <w:t>Accomodation@unswglobal.unsw.edu.au</w:t>
              </w:r>
            </w:hyperlink>
            <w:r w:rsidR="00487A83" w:rsidRPr="00487A83">
              <w:rPr>
                <w:rFonts w:eastAsia="Times New Roman"/>
                <w:lang w:eastAsia="en-AU"/>
              </w:rPr>
              <w:t>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If you need advice about where to live in Sydney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9.00 am-5 pm AEST </w:t>
            </w: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IT Support:</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A27821" w:rsidP="00E67C02">
            <w:pPr>
              <w:textAlignment w:val="baseline"/>
              <w:rPr>
                <w:rFonts w:eastAsia="Times New Roman"/>
                <w:lang w:eastAsia="en-AU"/>
              </w:rPr>
            </w:pPr>
            <w:hyperlink r:id="rId45" w:tgtFrame="_blank" w:history="1">
              <w:r w:rsidR="00487A83" w:rsidRPr="00487A83">
                <w:rPr>
                  <w:rFonts w:eastAsia="Times New Roman"/>
                  <w:color w:val="0000FF"/>
                  <w:u w:val="single"/>
                  <w:lang w:eastAsia="en-AU"/>
                </w:rPr>
                <w:t>helpdesk@unswglobal.unsw.edu.au</w:t>
              </w:r>
            </w:hyperlink>
            <w:r w:rsidR="00487A83" w:rsidRPr="00487A83">
              <w:rPr>
                <w:rFonts w:eastAsia="Times New Roman"/>
                <w:lang w:eastAsia="en-AU"/>
              </w:rPr>
              <w:t>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Connection issues and issues accessing student learning platform or student emails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9.00 am-5 pm AEST </w:t>
            </w:r>
          </w:p>
        </w:tc>
      </w:tr>
      <w:tr w:rsidR="00487A83" w:rsidRPr="00487A83" w:rsidTr="00487A83">
        <w:tc>
          <w:tcPr>
            <w:tcW w:w="9782" w:type="dxa"/>
            <w:gridSpan w:val="5"/>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color w:val="0070C0"/>
                <w:lang w:eastAsia="en-AU"/>
              </w:rPr>
              <w:t>UNSW and Sydney Essential Services Contacts:</w:t>
            </w:r>
            <w:r w:rsidRPr="00487A83">
              <w:rPr>
                <w:rFonts w:eastAsia="Times New Roman"/>
                <w:color w:val="0070C0"/>
                <w:lang w:eastAsia="en-AU"/>
              </w:rPr>
              <w:t> </w:t>
            </w: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All Emergencies </w:t>
            </w:r>
            <w:r w:rsidRPr="00487A83">
              <w:rPr>
                <w:rFonts w:eastAsia="Times New Roman"/>
                <w:lang w:eastAsia="en-AU"/>
              </w:rPr>
              <w:t> </w:t>
            </w:r>
          </w:p>
          <w:p w:rsidR="00487A83" w:rsidRPr="00487A83" w:rsidRDefault="00487A83" w:rsidP="00E67C02">
            <w:pPr>
              <w:textAlignment w:val="baseline"/>
              <w:rPr>
                <w:rFonts w:eastAsia="Times New Roman"/>
                <w:lang w:eastAsia="en-AU"/>
              </w:rPr>
            </w:pPr>
            <w:r w:rsidRPr="00487A83">
              <w:rPr>
                <w:rFonts w:eastAsia="Times New Roman"/>
                <w:lang w:eastAsia="en-AU"/>
              </w:rPr>
              <w:t>(Ambulance, Police and Fire Brigade)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000 (Triple Zero)</w:t>
            </w:r>
            <w:r w:rsidRPr="00487A83">
              <w:rPr>
                <w:rFonts w:eastAsia="Times New Roman"/>
                <w:lang w:eastAsia="en-AU"/>
              </w:rPr>
              <w:t>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If you, or someone you are with need emergency support  </w:t>
            </w:r>
          </w:p>
          <w:p w:rsidR="00487A83" w:rsidRPr="00487A83" w:rsidRDefault="00487A83" w:rsidP="00E67C02">
            <w:pPr>
              <w:textAlignment w:val="baseline"/>
              <w:rPr>
                <w:rFonts w:eastAsia="Times New Roman"/>
                <w:lang w:eastAsia="en-AU"/>
              </w:rPr>
            </w:pPr>
            <w:r w:rsidRPr="00487A83">
              <w:rPr>
                <w:rFonts w:eastAsia="Times New Roman"/>
                <w:lang w:eastAsia="en-AU"/>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24/7 </w:t>
            </w: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Police Assistance Line:</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131 444</w:t>
            </w:r>
            <w:r w:rsidRPr="00487A83">
              <w:rPr>
                <w:rFonts w:eastAsia="Times New Roman"/>
                <w:lang w:eastAsia="en-AU"/>
              </w:rPr>
              <w:t>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Contacting police about non-urgent matters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24/7 </w:t>
            </w:r>
          </w:p>
        </w:tc>
      </w:tr>
      <w:tr w:rsidR="00487A83" w:rsidRPr="00487A83" w:rsidTr="00487A83">
        <w:trPr>
          <w:trHeight w:val="345"/>
        </w:trPr>
        <w:tc>
          <w:tcPr>
            <w:tcW w:w="1844"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UNSW Campus Security</w:t>
            </w:r>
            <w:r w:rsidRPr="00487A83">
              <w:rPr>
                <w:rFonts w:eastAsia="Times New Roman"/>
                <w:lang w:eastAsia="en-AU"/>
              </w:rPr>
              <w:t> </w:t>
            </w:r>
          </w:p>
        </w:tc>
        <w:tc>
          <w:tcPr>
            <w:tcW w:w="2147"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Emergency on campus line: </w:t>
            </w:r>
          </w:p>
        </w:tc>
        <w:tc>
          <w:tcPr>
            <w:tcW w:w="2389"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Ph: + 61 2 9385 6666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Help on campus in emergency </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24/7 </w:t>
            </w:r>
          </w:p>
        </w:tc>
      </w:tr>
      <w:tr w:rsidR="00487A83" w:rsidRPr="00487A83" w:rsidTr="00487A83">
        <w:trPr>
          <w:trHeight w:val="345"/>
        </w:trPr>
        <w:tc>
          <w:tcPr>
            <w:tcW w:w="1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87A83" w:rsidRPr="00487A83" w:rsidRDefault="00487A83" w:rsidP="00E67C02">
            <w:pPr>
              <w:rPr>
                <w:rFonts w:eastAsia="Times New Roman"/>
                <w:lang w:eastAsia="en-AU"/>
              </w:rPr>
            </w:pPr>
          </w:p>
        </w:tc>
        <w:tc>
          <w:tcPr>
            <w:tcW w:w="2147"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General security line  </w:t>
            </w:r>
          </w:p>
        </w:tc>
        <w:tc>
          <w:tcPr>
            <w:tcW w:w="2389"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Ph: + 61 2 9385 6000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Non- urgent security assistance </w:t>
            </w:r>
          </w:p>
        </w:tc>
        <w:tc>
          <w:tcPr>
            <w:tcW w:w="12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87A83" w:rsidRPr="00487A83" w:rsidRDefault="00487A83" w:rsidP="00E67C02">
            <w:pPr>
              <w:rPr>
                <w:rFonts w:eastAsia="Times New Roman"/>
                <w:lang w:eastAsia="en-AU"/>
              </w:rPr>
            </w:pP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UNSW Health Service</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Phone: +61 2 9385</w:t>
            </w:r>
            <w:r w:rsidRPr="00487A83">
              <w:rPr>
                <w:rFonts w:eastAsia="Times New Roman"/>
                <w:color w:val="D13438"/>
                <w:u w:val="single"/>
                <w:lang w:eastAsia="en-AU"/>
              </w:rPr>
              <w:t> </w:t>
            </w:r>
            <w:r w:rsidRPr="00487A83">
              <w:rPr>
                <w:rFonts w:eastAsia="Times New Roman"/>
                <w:lang w:eastAsia="en-AU"/>
              </w:rPr>
              <w:t>5425 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To see a doctor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Hours may vary. To book an appointment click </w:t>
            </w:r>
            <w:hyperlink r:id="rId46" w:tgtFrame="_blank" w:history="1">
              <w:r w:rsidRPr="00487A83">
                <w:rPr>
                  <w:rFonts w:eastAsia="Times New Roman"/>
                  <w:color w:val="0000FF"/>
                  <w:u w:val="single"/>
                  <w:lang w:eastAsia="en-AU"/>
                </w:rPr>
                <w:t>here</w:t>
              </w:r>
            </w:hyperlink>
            <w:r w:rsidRPr="00487A83">
              <w:rPr>
                <w:rFonts w:eastAsia="Times New Roman"/>
                <w:lang w:eastAsia="en-AU"/>
              </w:rPr>
              <w:t> </w:t>
            </w:r>
          </w:p>
          <w:p w:rsidR="00487A83" w:rsidRPr="00487A83" w:rsidRDefault="00487A83" w:rsidP="00E67C02">
            <w:pPr>
              <w:textAlignment w:val="baseline"/>
              <w:rPr>
                <w:rFonts w:eastAsia="Times New Roman"/>
                <w:lang w:eastAsia="en-AU"/>
              </w:rPr>
            </w:pPr>
            <w:r w:rsidRPr="00487A83">
              <w:rPr>
                <w:rFonts w:eastAsia="Times New Roman"/>
                <w:lang w:eastAsia="en-AU"/>
              </w:rPr>
              <w:t> </w:t>
            </w:r>
          </w:p>
          <w:p w:rsidR="00487A83" w:rsidRPr="00487A83" w:rsidRDefault="00487A83" w:rsidP="00E67C02">
            <w:pPr>
              <w:textAlignment w:val="baseline"/>
              <w:rPr>
                <w:rFonts w:eastAsia="Times New Roman"/>
                <w:lang w:eastAsia="en-AU"/>
              </w:rPr>
            </w:pPr>
            <w:r w:rsidRPr="00487A83">
              <w:rPr>
                <w:rFonts w:eastAsia="Times New Roman"/>
                <w:lang w:eastAsia="en-AU"/>
              </w:rPr>
              <w:t> </w:t>
            </w:r>
          </w:p>
        </w:tc>
      </w:tr>
      <w:tr w:rsidR="00487A83" w:rsidRPr="00487A83" w:rsidTr="00487A83">
        <w:trPr>
          <w:trHeight w:val="840"/>
        </w:trPr>
        <w:tc>
          <w:tcPr>
            <w:tcW w:w="1844"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UNSW Students Mental Health Support</w:t>
            </w:r>
            <w:r w:rsidRPr="00487A83">
              <w:rPr>
                <w:rFonts w:eastAsia="Times New Roman"/>
                <w:lang w:eastAsia="en-AU"/>
              </w:rPr>
              <w:t> </w:t>
            </w:r>
          </w:p>
          <w:p w:rsidR="00487A83" w:rsidRPr="00487A83" w:rsidRDefault="00487A83" w:rsidP="00E67C02">
            <w:pPr>
              <w:textAlignment w:val="baseline"/>
              <w:rPr>
                <w:rFonts w:eastAsia="Times New Roman"/>
                <w:lang w:eastAsia="en-AU"/>
              </w:rPr>
            </w:pPr>
            <w:r w:rsidRPr="00487A83">
              <w:rPr>
                <w:rFonts w:eastAsia="Times New Roman"/>
                <w:b/>
                <w:bCs/>
                <w:lang w:eastAsia="en-AU"/>
              </w:rPr>
              <w:t>(students in Australia)</w:t>
            </w:r>
            <w:r w:rsidRPr="00487A83">
              <w:rPr>
                <w:rFonts w:eastAsia="Times New Roman"/>
                <w:lang w:eastAsia="en-AU"/>
              </w:rPr>
              <w:t> </w:t>
            </w:r>
          </w:p>
        </w:tc>
        <w:tc>
          <w:tcPr>
            <w:tcW w:w="2147"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UNSW Mental Health Connect </w:t>
            </w:r>
          </w:p>
        </w:tc>
        <w:tc>
          <w:tcPr>
            <w:tcW w:w="2389"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Ph: +61 2 9348 0084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to be connected with the right mental health support service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 </w:t>
            </w:r>
          </w:p>
        </w:tc>
      </w:tr>
      <w:tr w:rsidR="00487A83" w:rsidRPr="00487A83" w:rsidTr="00487A83">
        <w:trPr>
          <w:trHeight w:val="840"/>
        </w:trPr>
        <w:tc>
          <w:tcPr>
            <w:tcW w:w="1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87A83" w:rsidRPr="00487A83" w:rsidRDefault="00487A83" w:rsidP="00E67C02">
            <w:pPr>
              <w:rPr>
                <w:rFonts w:eastAsia="Times New Roman"/>
                <w:lang w:eastAsia="en-AU"/>
              </w:rPr>
            </w:pPr>
          </w:p>
        </w:tc>
        <w:tc>
          <w:tcPr>
            <w:tcW w:w="2147"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Afters hours Mental Health support</w:t>
            </w:r>
            <w:r w:rsidRPr="00487A83">
              <w:rPr>
                <w:rFonts w:eastAsia="Times New Roman"/>
                <w:strike/>
                <w:color w:val="D13438"/>
                <w:lang w:eastAsia="en-AU"/>
              </w:rPr>
              <w:t>:</w:t>
            </w:r>
            <w:r w:rsidRPr="00487A83">
              <w:rPr>
                <w:rFonts w:eastAsia="Times New Roman"/>
                <w:lang w:eastAsia="en-AU"/>
              </w:rPr>
              <w:t> </w:t>
            </w:r>
          </w:p>
        </w:tc>
        <w:tc>
          <w:tcPr>
            <w:tcW w:w="2389"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Ph: 1300 787 026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If you are feeling distressed and need urgent support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Cs/>
                <w:lang w:eastAsia="en-AU"/>
              </w:rPr>
              <w:t>24/7</w:t>
            </w:r>
            <w:r w:rsidRPr="00487A83">
              <w:rPr>
                <w:rFonts w:eastAsia="Times New Roman"/>
                <w:lang w:eastAsia="en-AU"/>
              </w:rPr>
              <w:t> </w:t>
            </w: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Offshore Students </w:t>
            </w:r>
            <w:r w:rsidRPr="00487A83">
              <w:rPr>
                <w:rFonts w:eastAsia="Times New Roman"/>
                <w:b/>
                <w:bCs/>
                <w:lang w:eastAsia="en-AU"/>
              </w:rPr>
              <w:br/>
              <w:t>Helpline</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Ph: +61 2 8905 0307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If you are outside Australia and need urgent support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Cs/>
                <w:lang w:eastAsia="en-AU"/>
              </w:rPr>
              <w:t>24/7</w:t>
            </w:r>
            <w:r w:rsidRPr="00487A83">
              <w:rPr>
                <w:rFonts w:eastAsia="Times New Roman"/>
                <w:lang w:eastAsia="en-AU"/>
              </w:rPr>
              <w:t> </w:t>
            </w: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NSW Mental </w:t>
            </w:r>
            <w:r w:rsidRPr="00487A83">
              <w:rPr>
                <w:rFonts w:eastAsia="Times New Roman"/>
                <w:b/>
                <w:bCs/>
                <w:lang w:eastAsia="en-AU"/>
              </w:rPr>
              <w:br/>
              <w:t>Health Line</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Ph:1800 011 511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To be connected with urgent community mental health support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Cs/>
                <w:lang w:eastAsia="en-AU"/>
              </w:rPr>
              <w:t>24/7</w:t>
            </w:r>
            <w:r w:rsidRPr="00487A83">
              <w:rPr>
                <w:rFonts w:eastAsia="Times New Roman"/>
                <w:lang w:eastAsia="en-AU"/>
              </w:rPr>
              <w:t> </w:t>
            </w: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Lifeline</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13 11 14 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Mental Health Crisis Support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Cs/>
                <w:lang w:eastAsia="en-AU"/>
              </w:rPr>
              <w:t>24/7</w:t>
            </w:r>
            <w:r w:rsidRPr="00487A83">
              <w:rPr>
                <w:rFonts w:eastAsia="Times New Roman"/>
                <w:lang w:eastAsia="en-AU"/>
              </w:rPr>
              <w:t> </w:t>
            </w: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National Sexual Assault and Domestic Violence Counselling Service</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1800 Respect, Call: 1800 737 732  </w:t>
            </w:r>
          </w:p>
          <w:p w:rsidR="00487A83" w:rsidRPr="00487A83" w:rsidRDefault="00487A83" w:rsidP="00E67C02">
            <w:pPr>
              <w:textAlignment w:val="baseline"/>
              <w:rPr>
                <w:rFonts w:eastAsia="Times New Roman"/>
                <w:lang w:eastAsia="en-AU"/>
              </w:rPr>
            </w:pPr>
          </w:p>
          <w:p w:rsidR="00487A83" w:rsidRPr="00487A83" w:rsidRDefault="00487A83" w:rsidP="00E67C02">
            <w:pPr>
              <w:textAlignment w:val="baseline"/>
              <w:rPr>
                <w:rFonts w:eastAsia="Times New Roman"/>
                <w:lang w:eastAsia="en-AU"/>
              </w:rPr>
            </w:pPr>
            <w:r w:rsidRPr="00487A83">
              <w:rPr>
                <w:rFonts w:eastAsia="Times New Roman"/>
                <w:lang w:eastAsia="en-AU"/>
              </w:rPr>
              <w:t xml:space="preserve">You can also report sexual misconduct via UNSW reporting portal. Click </w:t>
            </w:r>
            <w:hyperlink r:id="rId47" w:history="1">
              <w:r w:rsidRPr="00487A83">
                <w:rPr>
                  <w:rStyle w:val="Hyperlink"/>
                  <w:rFonts w:eastAsia="Times New Roman"/>
                  <w:lang w:eastAsia="en-AU"/>
                </w:rPr>
                <w:t>here</w:t>
              </w:r>
            </w:hyperlink>
            <w:r w:rsidRPr="00487A83">
              <w:rPr>
                <w:rFonts w:eastAsia="Times New Roman"/>
                <w:lang w:eastAsia="en-AU"/>
              </w:rPr>
              <w:t xml:space="preserve"> to report.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Support for people who experienced sexual assault or domestic violence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Cs/>
                <w:lang w:eastAsia="en-AU"/>
              </w:rPr>
              <w:t>24/7</w:t>
            </w:r>
            <w:r w:rsidRPr="00487A83">
              <w:rPr>
                <w:rFonts w:eastAsia="Times New Roman"/>
                <w:lang w:eastAsia="en-AU"/>
              </w:rPr>
              <w:t> </w:t>
            </w: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Health Direct:</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Ph: 180 022 222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24 hr health advice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Cs/>
                <w:lang w:eastAsia="en-AU"/>
              </w:rPr>
              <w:t>24/7</w:t>
            </w:r>
            <w:r w:rsidRPr="00487A83">
              <w:rPr>
                <w:rFonts w:eastAsia="Times New Roman"/>
                <w:lang w:eastAsia="en-AU"/>
              </w:rPr>
              <w:t> </w:t>
            </w: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National Coronavirus Helpline</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color w:val="000000"/>
                <w:u w:val="single"/>
                <w:shd w:val="clear" w:color="auto" w:fill="FFFFFF"/>
                <w:lang w:eastAsia="en-AU"/>
              </w:rPr>
              <w:t>Ph: 1800 020 080 </w:t>
            </w:r>
            <w:r w:rsidRPr="00487A83">
              <w:rPr>
                <w:rFonts w:eastAsia="Times New Roman"/>
                <w:color w:val="000000"/>
                <w:lang w:eastAsia="en-AU"/>
              </w:rPr>
              <w:t>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COVID 19 related health enquiries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Cs/>
                <w:lang w:eastAsia="en-AU"/>
              </w:rPr>
              <w:t>24/7</w:t>
            </w:r>
            <w:r w:rsidRPr="00487A83">
              <w:rPr>
                <w:rFonts w:eastAsia="Times New Roman"/>
                <w:lang w:eastAsia="en-AU"/>
              </w:rPr>
              <w:t> </w:t>
            </w:r>
          </w:p>
        </w:tc>
      </w:tr>
      <w:tr w:rsidR="00487A83" w:rsidRPr="00487A83" w:rsidTr="00487A83">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Kingsford Legal centre</w:t>
            </w:r>
            <w:r w:rsidRPr="00487A83">
              <w:rPr>
                <w:rFonts w:eastAsia="Times New Roman"/>
                <w:lang w:eastAsia="en-AU"/>
              </w:rPr>
              <w:t>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Ph: +61 2 9385 9566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Free legal advice for students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For appointment times click </w:t>
            </w:r>
            <w:hyperlink r:id="rId48" w:tgtFrame="_blank" w:history="1">
              <w:r w:rsidRPr="00487A83">
                <w:rPr>
                  <w:rFonts w:eastAsia="Times New Roman"/>
                  <w:color w:val="0000FF"/>
                  <w:u w:val="single"/>
                  <w:lang w:eastAsia="en-AU"/>
                </w:rPr>
                <w:t>here</w:t>
              </w:r>
            </w:hyperlink>
            <w:r w:rsidRPr="00487A83">
              <w:rPr>
                <w:rFonts w:eastAsia="Times New Roman"/>
                <w:lang w:eastAsia="en-AU"/>
              </w:rPr>
              <w:t> </w:t>
            </w:r>
          </w:p>
        </w:tc>
      </w:tr>
    </w:tbl>
    <w:p w:rsidR="00487A83" w:rsidRPr="00487A83" w:rsidRDefault="00487A83" w:rsidP="00487A83">
      <w:pPr>
        <w:textAlignment w:val="baseline"/>
        <w:rPr>
          <w:rFonts w:eastAsia="Times New Roman"/>
          <w:lang w:eastAsia="en-AU"/>
        </w:rPr>
      </w:pPr>
      <w:r w:rsidRPr="00487A83">
        <w:rPr>
          <w:rFonts w:eastAsia="Times New Roman"/>
          <w:lang w:eastAsia="en-AU"/>
        </w:rPr>
        <w:t> </w:t>
      </w:r>
    </w:p>
    <w:p w:rsidR="00487A83" w:rsidRPr="00487A83" w:rsidRDefault="00487A83" w:rsidP="00487A83">
      <w:pPr>
        <w:textAlignment w:val="baseline"/>
        <w:rPr>
          <w:rFonts w:eastAsia="Times New Roman"/>
          <w:lang w:eastAsia="en-AU"/>
        </w:rPr>
      </w:pPr>
      <w:r w:rsidRPr="00487A83">
        <w:rPr>
          <w:rFonts w:eastAsia="Times New Roman"/>
          <w:b/>
          <w:bCs/>
          <w:color w:val="0070C0"/>
          <w:lang w:eastAsia="en-AU"/>
        </w:rPr>
        <w:t>Useful Websites for International Students:</w:t>
      </w:r>
      <w:r w:rsidRPr="00487A83">
        <w:rPr>
          <w:rFonts w:eastAsia="Times New Roman"/>
          <w:color w:val="0070C0"/>
          <w:lang w:eastAsia="en-AU"/>
        </w:rPr>
        <w:t> </w:t>
      </w:r>
    </w:p>
    <w:tbl>
      <w:tblPr>
        <w:tblW w:w="978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6"/>
        <w:gridCol w:w="5058"/>
        <w:gridCol w:w="2268"/>
      </w:tblGrid>
      <w:tr w:rsidR="00487A83" w:rsidRPr="00487A83" w:rsidTr="00487A83">
        <w:tc>
          <w:tcPr>
            <w:tcW w:w="245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Name of service/website:</w:t>
            </w:r>
            <w:r w:rsidRPr="00487A83">
              <w:rPr>
                <w:rFonts w:eastAsia="Times New Roman"/>
                <w:lang w:eastAsia="en-AU"/>
              </w:rPr>
              <w:t> </w:t>
            </w:r>
          </w:p>
        </w:tc>
        <w:tc>
          <w:tcPr>
            <w:tcW w:w="5058"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Website link:</w:t>
            </w:r>
            <w:r w:rsidRPr="00487A83">
              <w:rPr>
                <w:rFonts w:eastAsia="Times New Roman"/>
                <w:lang w:eastAsia="en-AU"/>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What information can I find there:</w:t>
            </w:r>
            <w:r w:rsidRPr="00487A83">
              <w:rPr>
                <w:rFonts w:eastAsia="Times New Roman"/>
                <w:lang w:eastAsia="en-AU"/>
              </w:rPr>
              <w:t> </w:t>
            </w:r>
          </w:p>
        </w:tc>
      </w:tr>
      <w:tr w:rsidR="00487A83" w:rsidRPr="00487A83" w:rsidTr="00487A83">
        <w:tc>
          <w:tcPr>
            <w:tcW w:w="245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Department of Home Affairs</w:t>
            </w:r>
            <w:r w:rsidRPr="00487A83">
              <w:rPr>
                <w:rFonts w:eastAsia="Times New Roman"/>
                <w:lang w:eastAsia="en-AU"/>
              </w:rPr>
              <w:t> </w:t>
            </w:r>
          </w:p>
        </w:tc>
        <w:tc>
          <w:tcPr>
            <w:tcW w:w="5058"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A27821" w:rsidP="00E67C02">
            <w:pPr>
              <w:textAlignment w:val="baseline"/>
              <w:rPr>
                <w:rFonts w:eastAsia="Times New Roman"/>
                <w:lang w:eastAsia="en-AU"/>
              </w:rPr>
            </w:pPr>
            <w:hyperlink r:id="rId49" w:tgtFrame="_blank" w:history="1">
              <w:r w:rsidR="00487A83" w:rsidRPr="00487A83">
                <w:rPr>
                  <w:rFonts w:eastAsia="Times New Roman"/>
                  <w:color w:val="000000"/>
                  <w:u w:val="single"/>
                  <w:shd w:val="clear" w:color="auto" w:fill="E1E3E6"/>
                  <w:lang w:eastAsia="en-AU"/>
                </w:rPr>
                <w:t>https://www.homeaffairs.gov.au/</w:t>
              </w:r>
            </w:hyperlink>
            <w:r w:rsidR="00487A83" w:rsidRPr="00487A83">
              <w:rPr>
                <w:rFonts w:eastAsia="Times New Roman"/>
                <w:color w:val="D13438"/>
                <w:u w:val="single"/>
                <w:lang w:eastAsia="en-AU"/>
              </w:rPr>
              <w:t> </w:t>
            </w:r>
            <w:r w:rsidR="00487A83" w:rsidRPr="00487A83">
              <w:rPr>
                <w:rFonts w:eastAsia="Times New Roman"/>
                <w:lang w:eastAsia="en-AU"/>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Visa information </w:t>
            </w:r>
          </w:p>
        </w:tc>
      </w:tr>
      <w:tr w:rsidR="00487A83" w:rsidRPr="00487A83" w:rsidTr="00487A83">
        <w:tc>
          <w:tcPr>
            <w:tcW w:w="245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NSW Health </w:t>
            </w:r>
            <w:r w:rsidRPr="00487A83">
              <w:rPr>
                <w:rFonts w:eastAsia="Times New Roman"/>
                <w:lang w:eastAsia="en-AU"/>
              </w:rPr>
              <w:t> </w:t>
            </w:r>
          </w:p>
        </w:tc>
        <w:tc>
          <w:tcPr>
            <w:tcW w:w="5058"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A27821" w:rsidP="00E67C02">
            <w:pPr>
              <w:textAlignment w:val="baseline"/>
              <w:rPr>
                <w:rFonts w:eastAsia="Times New Roman"/>
                <w:lang w:eastAsia="en-AU"/>
              </w:rPr>
            </w:pPr>
            <w:hyperlink r:id="rId50" w:tgtFrame="_blank" w:history="1">
              <w:r w:rsidR="00487A83" w:rsidRPr="00487A83">
                <w:rPr>
                  <w:rFonts w:eastAsia="Times New Roman"/>
                  <w:color w:val="000000"/>
                  <w:u w:val="single"/>
                  <w:shd w:val="clear" w:color="auto" w:fill="E1E3E6"/>
                  <w:lang w:eastAsia="en-AU"/>
                </w:rPr>
                <w:t>https://www.health.nsw.gov.au/</w:t>
              </w:r>
            </w:hyperlink>
            <w:r w:rsidR="00487A83" w:rsidRPr="00487A83">
              <w:rPr>
                <w:rFonts w:eastAsia="Times New Roman"/>
                <w:color w:val="D13438"/>
                <w:u w:val="single"/>
                <w:lang w:eastAsia="en-AU"/>
              </w:rPr>
              <w:t> </w:t>
            </w:r>
            <w:r w:rsidR="00487A83" w:rsidRPr="00487A83">
              <w:rPr>
                <w:rFonts w:eastAsia="Times New Roman"/>
                <w:lang w:eastAsia="en-AU"/>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Information about health services, including COVID 19 related information. </w:t>
            </w:r>
          </w:p>
        </w:tc>
      </w:tr>
      <w:tr w:rsidR="00487A83" w:rsidRPr="00487A83" w:rsidTr="00487A83">
        <w:tc>
          <w:tcPr>
            <w:tcW w:w="245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Study NSW</w:t>
            </w:r>
            <w:r w:rsidRPr="00487A83">
              <w:rPr>
                <w:rFonts w:eastAsia="Times New Roman"/>
                <w:lang w:eastAsia="en-AU"/>
              </w:rPr>
              <w:t> </w:t>
            </w:r>
          </w:p>
        </w:tc>
        <w:tc>
          <w:tcPr>
            <w:tcW w:w="5058"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A27821" w:rsidP="00E67C02">
            <w:pPr>
              <w:textAlignment w:val="baseline"/>
              <w:rPr>
                <w:rFonts w:eastAsia="Times New Roman"/>
                <w:lang w:eastAsia="en-AU"/>
              </w:rPr>
            </w:pPr>
            <w:hyperlink r:id="rId51" w:tgtFrame="_blank" w:history="1">
              <w:r w:rsidR="00487A83" w:rsidRPr="00487A83">
                <w:rPr>
                  <w:rFonts w:eastAsia="Times New Roman"/>
                  <w:color w:val="0000FF"/>
                  <w:u w:val="single"/>
                  <w:lang w:eastAsia="en-AU"/>
                </w:rPr>
                <w:t>https://www.study.sydney/</w:t>
              </w:r>
            </w:hyperlink>
            <w:r w:rsidR="00487A83" w:rsidRPr="00487A83">
              <w:rPr>
                <w:rFonts w:eastAsia="Times New Roman"/>
                <w:lang w:eastAsia="en-AU"/>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Information for international students regarding studying and living in Sydney. This website also provides information about support services available to international students </w:t>
            </w:r>
          </w:p>
        </w:tc>
      </w:tr>
      <w:tr w:rsidR="00487A83" w:rsidRPr="00487A83" w:rsidTr="00487A83">
        <w:tc>
          <w:tcPr>
            <w:tcW w:w="245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NSW International Student Health Hub</w:t>
            </w:r>
            <w:r w:rsidRPr="00487A83">
              <w:rPr>
                <w:rFonts w:eastAsia="Times New Roman"/>
                <w:lang w:eastAsia="en-AU"/>
              </w:rPr>
              <w:t> </w:t>
            </w:r>
          </w:p>
        </w:tc>
        <w:tc>
          <w:tcPr>
            <w:tcW w:w="5058"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A27821" w:rsidP="00E67C02">
            <w:pPr>
              <w:textAlignment w:val="baseline"/>
              <w:rPr>
                <w:rFonts w:eastAsia="Times New Roman"/>
                <w:lang w:eastAsia="en-AU"/>
              </w:rPr>
            </w:pPr>
            <w:hyperlink r:id="rId52" w:tgtFrame="_blank" w:history="1">
              <w:r w:rsidR="00487A83" w:rsidRPr="00487A83">
                <w:rPr>
                  <w:rFonts w:eastAsia="Times New Roman"/>
                  <w:color w:val="000000"/>
                  <w:u w:val="single"/>
                  <w:shd w:val="clear" w:color="auto" w:fill="E1E3E6"/>
                  <w:lang w:eastAsia="en-AU"/>
                </w:rPr>
                <w:t>https://internationalstudents.health.nsw.gov.au/</w:t>
              </w:r>
            </w:hyperlink>
            <w:r w:rsidR="00487A83" w:rsidRPr="00487A83">
              <w:rPr>
                <w:rFonts w:eastAsia="Times New Roman"/>
                <w:color w:val="D13438"/>
                <w:u w:val="single"/>
                <w:lang w:eastAsia="en-AU"/>
              </w:rPr>
              <w:t> </w:t>
            </w:r>
            <w:r w:rsidR="00487A83" w:rsidRPr="00487A83">
              <w:rPr>
                <w:rFonts w:eastAsia="Times New Roman"/>
                <w:lang w:eastAsia="en-AU"/>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Health relation information and links to other health services. </w:t>
            </w:r>
          </w:p>
        </w:tc>
      </w:tr>
      <w:tr w:rsidR="00487A83" w:rsidRPr="00487A83" w:rsidTr="00487A83">
        <w:tc>
          <w:tcPr>
            <w:tcW w:w="2456"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b/>
                <w:bCs/>
                <w:lang w:eastAsia="en-AU"/>
              </w:rPr>
              <w:t>Scam Watch</w:t>
            </w:r>
            <w:r w:rsidRPr="00487A83">
              <w:rPr>
                <w:rFonts w:eastAsia="Times New Roman"/>
                <w:lang w:eastAsia="en-AU"/>
              </w:rPr>
              <w:t> </w:t>
            </w:r>
          </w:p>
        </w:tc>
        <w:tc>
          <w:tcPr>
            <w:tcW w:w="5058"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A27821" w:rsidP="00E67C02">
            <w:pPr>
              <w:textAlignment w:val="baseline"/>
              <w:rPr>
                <w:rFonts w:eastAsia="Times New Roman"/>
                <w:lang w:eastAsia="en-AU"/>
              </w:rPr>
            </w:pPr>
            <w:hyperlink r:id="rId53" w:tgtFrame="_blank" w:history="1">
              <w:r w:rsidR="00487A83" w:rsidRPr="00487A83">
                <w:rPr>
                  <w:rFonts w:eastAsia="Times New Roman"/>
                  <w:color w:val="000000"/>
                  <w:u w:val="single"/>
                  <w:shd w:val="clear" w:color="auto" w:fill="E1E3E6"/>
                  <w:lang w:eastAsia="en-AU"/>
                </w:rPr>
                <w:t>https://www.scamwatch.gov.au/</w:t>
              </w:r>
            </w:hyperlink>
            <w:r w:rsidR="00487A83" w:rsidRPr="00487A83">
              <w:rPr>
                <w:rFonts w:eastAsia="Times New Roman"/>
                <w:color w:val="D13438"/>
                <w:u w:val="single"/>
                <w:lang w:eastAsia="en-AU"/>
              </w:rPr>
              <w:t> </w:t>
            </w:r>
            <w:r w:rsidR="00487A83" w:rsidRPr="00487A83">
              <w:rPr>
                <w:rFonts w:eastAsia="Times New Roman"/>
                <w:lang w:eastAsia="en-AU"/>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487A83" w:rsidRPr="00487A83" w:rsidRDefault="00487A83" w:rsidP="00E67C02">
            <w:pPr>
              <w:textAlignment w:val="baseline"/>
              <w:rPr>
                <w:rFonts w:eastAsia="Times New Roman"/>
                <w:lang w:eastAsia="en-AU"/>
              </w:rPr>
            </w:pPr>
            <w:r w:rsidRPr="00487A83">
              <w:rPr>
                <w:rFonts w:eastAsia="Times New Roman"/>
                <w:lang w:eastAsia="en-AU"/>
              </w:rPr>
              <w:t>For information about scams and to report a scam  </w:t>
            </w:r>
          </w:p>
        </w:tc>
      </w:tr>
    </w:tbl>
    <w:p w:rsidR="00487A83" w:rsidRPr="00487A83" w:rsidRDefault="00487A83" w:rsidP="00487A83"/>
    <w:p w:rsidR="00487A83" w:rsidRPr="00487A83" w:rsidRDefault="00487A83" w:rsidP="00487A83">
      <w:pPr>
        <w:widowControl/>
        <w:autoSpaceDE/>
        <w:autoSpaceDN/>
        <w:spacing w:after="160" w:line="259" w:lineRule="auto"/>
      </w:pPr>
      <w:r w:rsidRPr="00487A83">
        <w:br w:type="page"/>
      </w:r>
    </w:p>
    <w:p w:rsidR="00487A83" w:rsidRDefault="00487A83" w:rsidP="00487A83">
      <w:pPr>
        <w:pStyle w:val="Heading1"/>
        <w:rPr>
          <w:sz w:val="22"/>
          <w:szCs w:val="22"/>
          <w:highlight w:val="yellow"/>
        </w:rPr>
      </w:pPr>
    </w:p>
    <w:p w:rsidR="00487A83" w:rsidRDefault="00487A83" w:rsidP="00487A83">
      <w:pPr>
        <w:pStyle w:val="Heading2"/>
        <w:rPr>
          <w:rFonts w:cs="Arial"/>
          <w:i w:val="0"/>
          <w:highlight w:val="yellow"/>
        </w:rPr>
      </w:pPr>
      <w:r w:rsidRPr="00487A83">
        <w:rPr>
          <w:rFonts w:cs="Arial"/>
          <w:i w:val="0"/>
          <w:highlight w:val="yellow"/>
        </w:rPr>
        <w:t>Student Code of Conduct – this is just a placeholder (I discussed this idea with Lou to add this section but in needs to be further developed</w:t>
      </w:r>
    </w:p>
    <w:p w:rsidR="00487A83" w:rsidRPr="00487A83" w:rsidRDefault="00487A83" w:rsidP="00487A83">
      <w:pPr>
        <w:rPr>
          <w:lang w:val="en-AU" w:eastAsia="en-AU"/>
        </w:rPr>
      </w:pPr>
    </w:p>
    <w:p w:rsidR="00487A83" w:rsidRDefault="00487A83" w:rsidP="00487A83">
      <w:r w:rsidRPr="00487A83">
        <w:t xml:space="preserve"> Note: Make introduction to </w:t>
      </w:r>
      <w:r w:rsidRPr="00487A83">
        <w:rPr>
          <w:highlight w:val="yellow"/>
        </w:rPr>
        <w:t>UNSW Code of Conduct</w:t>
      </w:r>
      <w:r w:rsidRPr="00487A83">
        <w:t xml:space="preserve"> as a code for expectations of behaviour to ensure that we all work in a safe and respectful environment in which all students feel safe and comfortable and can realise their full potential.</w:t>
      </w:r>
    </w:p>
    <w:p w:rsidR="00487A83" w:rsidRPr="00487A83" w:rsidRDefault="00487A83" w:rsidP="00487A83"/>
    <w:p w:rsidR="00487A83" w:rsidRPr="00487A83" w:rsidRDefault="00487A83" w:rsidP="00487A83">
      <w:r w:rsidRPr="00487A83">
        <w:t>If students do not follow the UNSW Code of Conduct this is called Misconduct and there are consequences of breaching the rules of student conduct. There are two types of Misconduct:</w:t>
      </w:r>
    </w:p>
    <w:p w:rsidR="00487A83" w:rsidRPr="00487A83" w:rsidRDefault="00487A83" w:rsidP="00487A83"/>
    <w:p w:rsidR="00487A83" w:rsidRPr="00487A83" w:rsidRDefault="00487A83" w:rsidP="00487A83"/>
    <w:p w:rsidR="00487A83" w:rsidRPr="00487A83" w:rsidRDefault="00487A83" w:rsidP="00487A83"/>
    <w:p w:rsidR="00487A83" w:rsidRPr="00487A83" w:rsidRDefault="00487A83" w:rsidP="00487A83"/>
    <w:p w:rsidR="00487A83" w:rsidRPr="00487A83" w:rsidRDefault="00487A83" w:rsidP="00487A83">
      <w:r w:rsidRPr="00487A83">
        <w:t>Sample intro:</w:t>
      </w:r>
    </w:p>
    <w:p w:rsidR="00487A83" w:rsidRPr="00487A83" w:rsidRDefault="00487A83" w:rsidP="00487A83">
      <w:r w:rsidRPr="00487A83">
        <w:t xml:space="preserve">Here at UNSW Global, we as staff, are committed to providing you with an environment that is safe, respectful and in which you can thrive. But it is important that you understand that you as a student play a role in creating and maintaining this environment. All UNSW Students must follow </w:t>
      </w:r>
      <w:hyperlink r:id="rId54" w:history="1">
        <w:r w:rsidRPr="00487A83">
          <w:rPr>
            <w:rStyle w:val="Hyperlink"/>
          </w:rPr>
          <w:t>UNSW Student Code</w:t>
        </w:r>
      </w:hyperlink>
      <w:r w:rsidRPr="00487A83">
        <w:t xml:space="preserve">. This policy describes expectations of behaviour for students. </w:t>
      </w:r>
    </w:p>
    <w:p w:rsidR="00487A83" w:rsidRPr="00487A83" w:rsidRDefault="00487A83" w:rsidP="00487A83"/>
    <w:p w:rsidR="00487A83" w:rsidRPr="00487A83" w:rsidRDefault="00487A83" w:rsidP="00487A83">
      <w:r w:rsidRPr="00487A83">
        <w:t>If students break the rules of the UNSW Student Code this can be referred to as Misconduct. There are two types of Misconduct:</w:t>
      </w:r>
    </w:p>
    <w:p w:rsidR="00487A83" w:rsidRPr="00487A83" w:rsidRDefault="00487A83" w:rsidP="00487A83"/>
    <w:p w:rsidR="00487A83" w:rsidRPr="00487A83" w:rsidRDefault="00487A83" w:rsidP="00487A83">
      <w:pPr>
        <w:pStyle w:val="ListParagraph"/>
        <w:widowControl/>
        <w:numPr>
          <w:ilvl w:val="0"/>
          <w:numId w:val="66"/>
        </w:numPr>
        <w:autoSpaceDE/>
        <w:autoSpaceDN/>
        <w:spacing w:after="160" w:line="259" w:lineRule="auto"/>
        <w:contextualSpacing/>
      </w:pPr>
      <w:r w:rsidRPr="00487A83">
        <w:t>Academic Misconduct – this relates to your academic work (submitting assignments, exams)</w:t>
      </w:r>
    </w:p>
    <w:p w:rsidR="00487A83" w:rsidRPr="00487A83" w:rsidRDefault="00487A83" w:rsidP="00487A83">
      <w:pPr>
        <w:pStyle w:val="ListParagraph"/>
        <w:widowControl/>
        <w:numPr>
          <w:ilvl w:val="0"/>
          <w:numId w:val="66"/>
        </w:numPr>
        <w:autoSpaceDE/>
        <w:autoSpaceDN/>
        <w:spacing w:after="160" w:line="259" w:lineRule="auto"/>
        <w:contextualSpacing/>
      </w:pPr>
      <w:r w:rsidRPr="00487A83">
        <w:t xml:space="preserve">Non-Academic Misconduct – this relates to your behaviour towards your peers and teachers. </w:t>
      </w:r>
    </w:p>
    <w:p w:rsidR="00487A83" w:rsidRPr="00487A83" w:rsidRDefault="00487A83" w:rsidP="00487A83"/>
    <w:p w:rsidR="00487A83" w:rsidRPr="00487A83" w:rsidRDefault="00487A83" w:rsidP="00487A83"/>
    <w:p w:rsidR="00487A83" w:rsidRPr="00487A83" w:rsidRDefault="00487A83">
      <w:pPr>
        <w:rPr>
          <w:color w:val="343433" w:themeColor="text1"/>
        </w:rPr>
      </w:pPr>
    </w:p>
    <w:p w:rsidR="00C76C13" w:rsidRPr="00487A83" w:rsidRDefault="00C76C13" w:rsidP="00C76C13">
      <w:pPr>
        <w:jc w:val="both"/>
        <w:rPr>
          <w:color w:val="343433" w:themeColor="text1"/>
        </w:rPr>
      </w:pPr>
    </w:p>
    <w:p w:rsidR="004633D1" w:rsidRPr="00487A83" w:rsidRDefault="004633D1" w:rsidP="0077527E">
      <w:pPr>
        <w:pStyle w:val="Heading2"/>
        <w:rPr>
          <w:rFonts w:cs="Arial"/>
          <w:i w:val="0"/>
          <w:sz w:val="22"/>
          <w:szCs w:val="22"/>
        </w:rPr>
      </w:pPr>
    </w:p>
    <w:p w:rsidR="008503C6" w:rsidRDefault="008503C6" w:rsidP="00C76C13"/>
    <w:p w:rsidR="004633D1" w:rsidRDefault="004633D1" w:rsidP="00C76C13"/>
    <w:p w:rsidR="004633D1" w:rsidRDefault="004633D1" w:rsidP="00C76C13"/>
    <w:p w:rsidR="00487A83" w:rsidRDefault="00487A83" w:rsidP="00C76C13"/>
    <w:p w:rsidR="00487A83" w:rsidRDefault="00487A83" w:rsidP="00C76C13"/>
    <w:p w:rsidR="00487A83" w:rsidRDefault="00487A83" w:rsidP="00C76C13"/>
    <w:p w:rsidR="00487A83" w:rsidRDefault="00487A83" w:rsidP="00C76C13"/>
    <w:p w:rsidR="00487A83" w:rsidRDefault="00487A83" w:rsidP="00C76C13"/>
    <w:p w:rsidR="00487A83" w:rsidRDefault="00487A83" w:rsidP="00C76C13"/>
    <w:p w:rsidR="00487A83" w:rsidRDefault="00487A83" w:rsidP="00C76C13"/>
    <w:p w:rsidR="00487A83" w:rsidRDefault="00487A83" w:rsidP="00C76C13"/>
    <w:p w:rsidR="00487A83" w:rsidRDefault="00487A83" w:rsidP="00C76C13"/>
    <w:p w:rsidR="00487A83" w:rsidRDefault="00487A83" w:rsidP="00C76C13"/>
    <w:p w:rsidR="00487A83" w:rsidRDefault="00487A83" w:rsidP="00C76C13"/>
    <w:p w:rsidR="00487A83" w:rsidRDefault="00487A83" w:rsidP="00C76C13"/>
    <w:p w:rsidR="00487A83" w:rsidRDefault="00487A83" w:rsidP="00C76C13"/>
    <w:p w:rsidR="00487A83" w:rsidRDefault="00487A83" w:rsidP="00C76C13"/>
    <w:p w:rsidR="00487A83" w:rsidRDefault="00487A83" w:rsidP="00C76C13"/>
    <w:p w:rsidR="00487A83" w:rsidRDefault="00487A83" w:rsidP="00C76C13"/>
    <w:p w:rsidR="00487A83" w:rsidRDefault="00487A83" w:rsidP="00C76C13"/>
    <w:p w:rsidR="004633D1" w:rsidRDefault="004633D1" w:rsidP="00C76C13"/>
    <w:p w:rsidR="00487A83" w:rsidRDefault="00487A83" w:rsidP="00C76C13"/>
    <w:p w:rsidR="004633D1" w:rsidRDefault="004633D1" w:rsidP="00C76C13"/>
    <w:p w:rsidR="004633D1" w:rsidRDefault="004633D1" w:rsidP="00C76C13"/>
    <w:p w:rsidR="004633D1" w:rsidRDefault="004633D1" w:rsidP="00C76C13"/>
    <w:p w:rsidR="00CF2645" w:rsidRDefault="00CF2645" w:rsidP="005E56EB">
      <w:pPr>
        <w:spacing w:before="101"/>
        <w:ind w:left="115"/>
        <w:rPr>
          <w:b/>
          <w:color w:val="FFFFFF"/>
          <w:sz w:val="18"/>
        </w:rPr>
      </w:pPr>
    </w:p>
    <w:p w:rsidR="004633D1" w:rsidRPr="00E12289" w:rsidRDefault="004633D1" w:rsidP="005E56EB">
      <w:pPr>
        <w:spacing w:before="101"/>
        <w:ind w:left="115"/>
        <w:rPr>
          <w:b/>
          <w:color w:val="FFFFFF"/>
          <w:sz w:val="18"/>
        </w:rPr>
      </w:pPr>
    </w:p>
    <w:p w:rsidR="00CF2645" w:rsidRPr="00E12289" w:rsidRDefault="00DE3105" w:rsidP="005E56EB">
      <w:pPr>
        <w:spacing w:before="101"/>
        <w:ind w:left="115"/>
        <w:rPr>
          <w:b/>
          <w:color w:val="FFFFFF"/>
          <w:sz w:val="18"/>
        </w:rPr>
      </w:pPr>
      <w:r>
        <w:rPr>
          <w:b/>
          <w:noProof/>
          <w:color w:val="FFFFFF"/>
          <w:sz w:val="18"/>
        </w:rPr>
        <w:drawing>
          <wp:anchor distT="0" distB="0" distL="114300" distR="114300" simplePos="0" relativeHeight="487617536" behindDoc="1" locked="0" layoutInCell="1" allowOverlap="1" wp14:anchorId="34A58585" wp14:editId="4CFFFEC8">
            <wp:simplePos x="0" y="0"/>
            <wp:positionH relativeFrom="column">
              <wp:posOffset>-520701</wp:posOffset>
            </wp:positionH>
            <wp:positionV relativeFrom="paragraph">
              <wp:posOffset>-262044</wp:posOffset>
            </wp:positionV>
            <wp:extent cx="7621493" cy="10684933"/>
            <wp:effectExtent l="0" t="0" r="0" b="0"/>
            <wp:wrapNone/>
            <wp:docPr id="37" name="Picture 37" descr="P345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radar cha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30305" cy="10697286"/>
                    </a:xfrm>
                    <a:prstGeom prst="rect">
                      <a:avLst/>
                    </a:prstGeom>
                  </pic:spPr>
                </pic:pic>
              </a:graphicData>
            </a:graphic>
            <wp14:sizeRelH relativeFrom="page">
              <wp14:pctWidth>0</wp14:pctWidth>
            </wp14:sizeRelH>
            <wp14:sizeRelV relativeFrom="page">
              <wp14:pctHeight>0</wp14:pctHeight>
            </wp14:sizeRelV>
          </wp:anchor>
        </w:drawing>
      </w:r>
    </w:p>
    <w:p w:rsidR="00CF2645" w:rsidRPr="00E12289" w:rsidRDefault="00CF2645" w:rsidP="005E56EB">
      <w:pPr>
        <w:spacing w:before="101"/>
        <w:ind w:left="115"/>
        <w:rPr>
          <w:b/>
          <w:color w:val="FFFFFF"/>
          <w:sz w:val="18"/>
        </w:rPr>
      </w:pPr>
    </w:p>
    <w:p w:rsidR="00CF2645" w:rsidRPr="00E12289" w:rsidRDefault="00CF2645" w:rsidP="005E56EB">
      <w:pPr>
        <w:spacing w:before="101"/>
        <w:ind w:left="115"/>
        <w:rPr>
          <w:b/>
          <w:color w:val="FFFFFF"/>
          <w:sz w:val="18"/>
        </w:rPr>
      </w:pPr>
    </w:p>
    <w:p w:rsidR="00CF2645" w:rsidRPr="00E12289" w:rsidRDefault="00CF2645" w:rsidP="005E56EB">
      <w:pPr>
        <w:spacing w:before="101"/>
        <w:ind w:left="115"/>
        <w:rPr>
          <w:b/>
          <w:color w:val="FFFFFF"/>
          <w:sz w:val="18"/>
        </w:rPr>
      </w:pPr>
    </w:p>
    <w:p w:rsidR="005E56EB" w:rsidRPr="00E12289" w:rsidRDefault="005E56EB" w:rsidP="005E56EB">
      <w:pPr>
        <w:spacing w:before="101"/>
        <w:ind w:left="115"/>
        <w:rPr>
          <w:b/>
          <w:color w:val="FFFFFF"/>
          <w:sz w:val="18"/>
        </w:rPr>
      </w:pPr>
    </w:p>
    <w:p w:rsidR="005E56EB" w:rsidRPr="00E12289" w:rsidRDefault="005E56EB" w:rsidP="005E56EB">
      <w:pPr>
        <w:spacing w:before="101"/>
        <w:ind w:left="115"/>
        <w:rPr>
          <w:b/>
          <w:color w:val="FFFFFF"/>
          <w:sz w:val="18"/>
        </w:rPr>
      </w:pPr>
    </w:p>
    <w:p w:rsidR="005E56EB" w:rsidRPr="00E12289" w:rsidRDefault="005E56EB" w:rsidP="005E56EB">
      <w:pPr>
        <w:spacing w:before="101"/>
        <w:ind w:left="115"/>
        <w:rPr>
          <w:b/>
          <w:color w:val="FFFFFF"/>
          <w:sz w:val="18"/>
        </w:rPr>
      </w:pPr>
    </w:p>
    <w:p w:rsidR="005E56EB" w:rsidRPr="00E12289" w:rsidRDefault="005E56EB" w:rsidP="005E56EB">
      <w:pPr>
        <w:spacing w:before="101"/>
        <w:ind w:left="115"/>
        <w:rPr>
          <w:b/>
          <w:color w:val="FFFFFF"/>
          <w:sz w:val="18"/>
        </w:rPr>
      </w:pPr>
    </w:p>
    <w:p w:rsidR="005E56EB" w:rsidRPr="00E12289" w:rsidRDefault="005E56EB" w:rsidP="005E56EB">
      <w:pPr>
        <w:spacing w:before="101"/>
        <w:ind w:left="115"/>
        <w:rPr>
          <w:b/>
          <w:color w:val="FFFFFF"/>
          <w:sz w:val="18"/>
        </w:rPr>
      </w:pPr>
    </w:p>
    <w:p w:rsidR="005E56EB" w:rsidRPr="00E12289" w:rsidRDefault="005E56EB" w:rsidP="005E56EB">
      <w:pPr>
        <w:spacing w:before="101"/>
        <w:ind w:left="115"/>
        <w:rPr>
          <w:b/>
          <w:color w:val="FFFFFF"/>
          <w:sz w:val="18"/>
        </w:rPr>
      </w:pPr>
    </w:p>
    <w:p w:rsidR="005E56EB" w:rsidRPr="00E12289" w:rsidRDefault="005E56EB" w:rsidP="005E56EB">
      <w:pPr>
        <w:spacing w:before="101"/>
        <w:ind w:left="115"/>
        <w:rPr>
          <w:b/>
          <w:color w:val="FFFFFF"/>
          <w:sz w:val="18"/>
        </w:rPr>
      </w:pPr>
    </w:p>
    <w:p w:rsidR="00EB4CE6" w:rsidRPr="00E12289" w:rsidRDefault="00EB4CE6" w:rsidP="005E56EB">
      <w:pPr>
        <w:spacing w:before="101"/>
        <w:ind w:left="115"/>
        <w:rPr>
          <w:b/>
          <w:color w:val="FFFFFF"/>
          <w:sz w:val="18"/>
        </w:rPr>
      </w:pPr>
    </w:p>
    <w:p w:rsidR="00EB4CE6" w:rsidRPr="00E12289" w:rsidRDefault="00EB4CE6" w:rsidP="005E56EB">
      <w:pPr>
        <w:spacing w:before="101"/>
        <w:ind w:left="115"/>
        <w:rPr>
          <w:b/>
          <w:color w:val="FFFFFF"/>
          <w:sz w:val="18"/>
        </w:rPr>
      </w:pPr>
    </w:p>
    <w:p w:rsidR="00EB4CE6" w:rsidRPr="00E12289" w:rsidRDefault="00EB4CE6" w:rsidP="005E56EB">
      <w:pPr>
        <w:spacing w:before="101"/>
        <w:ind w:left="115"/>
        <w:rPr>
          <w:b/>
          <w:color w:val="FFFFFF"/>
          <w:sz w:val="18"/>
        </w:rPr>
      </w:pPr>
    </w:p>
    <w:p w:rsidR="00EB4CE6" w:rsidRPr="00E12289" w:rsidRDefault="00EB4CE6" w:rsidP="005E56EB">
      <w:pPr>
        <w:spacing w:before="101"/>
        <w:ind w:left="115"/>
        <w:rPr>
          <w:b/>
          <w:color w:val="FFFFFF"/>
          <w:sz w:val="18"/>
        </w:rPr>
      </w:pPr>
    </w:p>
    <w:p w:rsidR="00EB4CE6" w:rsidRPr="00E12289" w:rsidRDefault="00EB4CE6" w:rsidP="005E56EB">
      <w:pPr>
        <w:spacing w:before="101"/>
        <w:ind w:left="115"/>
        <w:rPr>
          <w:b/>
          <w:color w:val="FFFFFF"/>
          <w:sz w:val="18"/>
        </w:rPr>
      </w:pPr>
    </w:p>
    <w:p w:rsidR="008503C6" w:rsidRPr="00E12289" w:rsidRDefault="008503C6" w:rsidP="008503C6">
      <w:pPr>
        <w:spacing w:before="101"/>
        <w:ind w:left="115"/>
        <w:rPr>
          <w:b/>
          <w:color w:val="FFFFFF"/>
          <w:sz w:val="18"/>
        </w:rPr>
      </w:pPr>
    </w:p>
    <w:p w:rsidR="008503C6" w:rsidRPr="00E12289" w:rsidRDefault="008503C6" w:rsidP="008503C6">
      <w:pPr>
        <w:spacing w:before="101"/>
        <w:ind w:left="115"/>
        <w:rPr>
          <w:b/>
          <w:color w:val="FFFFFF"/>
          <w:sz w:val="18"/>
        </w:rPr>
      </w:pPr>
    </w:p>
    <w:p w:rsidR="008503C6" w:rsidRPr="00E12289" w:rsidRDefault="008503C6" w:rsidP="008503C6">
      <w:pPr>
        <w:spacing w:before="101"/>
        <w:ind w:left="115"/>
        <w:rPr>
          <w:b/>
          <w:color w:val="FFFFFF"/>
          <w:sz w:val="18"/>
        </w:rPr>
      </w:pPr>
    </w:p>
    <w:p w:rsidR="008503C6" w:rsidRPr="00E12289" w:rsidRDefault="008503C6" w:rsidP="008503C6">
      <w:pPr>
        <w:spacing w:before="101"/>
        <w:ind w:left="115"/>
        <w:rPr>
          <w:b/>
          <w:color w:val="FFFFFF"/>
          <w:sz w:val="18"/>
        </w:rPr>
      </w:pPr>
    </w:p>
    <w:p w:rsidR="008503C6" w:rsidRPr="00E12289" w:rsidRDefault="008503C6" w:rsidP="008503C6">
      <w:pPr>
        <w:spacing w:before="101"/>
        <w:ind w:left="115"/>
        <w:rPr>
          <w:b/>
          <w:color w:val="FFFFFF"/>
          <w:sz w:val="18"/>
        </w:rPr>
      </w:pPr>
    </w:p>
    <w:p w:rsidR="00D459A7" w:rsidRPr="00E12289" w:rsidRDefault="00D459A7" w:rsidP="008503C6">
      <w:pPr>
        <w:spacing w:before="101"/>
        <w:ind w:left="115"/>
        <w:rPr>
          <w:b/>
          <w:color w:val="FFFFFF"/>
          <w:sz w:val="18"/>
        </w:rPr>
      </w:pPr>
    </w:p>
    <w:p w:rsidR="00D459A7" w:rsidRPr="00E12289" w:rsidRDefault="00D459A7" w:rsidP="008503C6">
      <w:pPr>
        <w:spacing w:before="101"/>
        <w:ind w:left="115"/>
        <w:rPr>
          <w:b/>
          <w:color w:val="FFFFFF"/>
          <w:sz w:val="18"/>
        </w:rPr>
      </w:pPr>
    </w:p>
    <w:p w:rsidR="009F6FA6" w:rsidRDefault="009F6FA6" w:rsidP="003D73DD">
      <w:pPr>
        <w:spacing w:before="101"/>
        <w:ind w:firstLine="115"/>
        <w:rPr>
          <w:b/>
          <w:color w:val="FFFFFF"/>
          <w:sz w:val="18"/>
        </w:rPr>
      </w:pPr>
    </w:p>
    <w:p w:rsidR="00DE3105" w:rsidRDefault="00DE3105" w:rsidP="003D73DD">
      <w:pPr>
        <w:spacing w:before="101"/>
        <w:ind w:firstLine="115"/>
        <w:rPr>
          <w:b/>
          <w:color w:val="FFFFFF"/>
          <w:sz w:val="18"/>
        </w:rPr>
      </w:pPr>
    </w:p>
    <w:p w:rsidR="00DE3105" w:rsidRDefault="00DE3105" w:rsidP="003D73DD">
      <w:pPr>
        <w:spacing w:before="101"/>
        <w:ind w:firstLine="115"/>
        <w:rPr>
          <w:b/>
          <w:color w:val="FFFFFF"/>
          <w:sz w:val="18"/>
        </w:rPr>
      </w:pPr>
    </w:p>
    <w:p w:rsidR="00DE3105" w:rsidRDefault="00DE3105" w:rsidP="003D73DD">
      <w:pPr>
        <w:spacing w:before="101"/>
        <w:ind w:firstLine="115"/>
        <w:rPr>
          <w:b/>
          <w:color w:val="FFFFFF"/>
          <w:sz w:val="18"/>
        </w:rPr>
      </w:pPr>
    </w:p>
    <w:p w:rsidR="00DE3105" w:rsidRDefault="00DE3105" w:rsidP="003D73DD">
      <w:pPr>
        <w:spacing w:before="101"/>
        <w:ind w:firstLine="115"/>
        <w:rPr>
          <w:b/>
          <w:color w:val="FFFFFF"/>
          <w:sz w:val="18"/>
        </w:rPr>
      </w:pPr>
    </w:p>
    <w:p w:rsidR="00DE3105" w:rsidRDefault="00DE3105" w:rsidP="003D73DD">
      <w:pPr>
        <w:spacing w:before="101"/>
        <w:ind w:firstLine="115"/>
        <w:rPr>
          <w:b/>
          <w:color w:val="FFFFFF"/>
          <w:sz w:val="18"/>
        </w:rPr>
      </w:pPr>
    </w:p>
    <w:p w:rsidR="00DE3105" w:rsidRDefault="00DE3105" w:rsidP="003D73DD">
      <w:pPr>
        <w:spacing w:before="101"/>
        <w:ind w:firstLine="115"/>
        <w:rPr>
          <w:b/>
          <w:color w:val="FFFFFF"/>
          <w:sz w:val="18"/>
        </w:rPr>
      </w:pPr>
    </w:p>
    <w:p w:rsidR="00DE3105" w:rsidRDefault="00DE3105" w:rsidP="003D73DD">
      <w:pPr>
        <w:spacing w:before="101"/>
        <w:ind w:firstLine="115"/>
        <w:rPr>
          <w:b/>
          <w:color w:val="FFFFFF"/>
          <w:sz w:val="18"/>
        </w:rPr>
      </w:pPr>
    </w:p>
    <w:p w:rsidR="00DE3105" w:rsidRDefault="00DE3105" w:rsidP="003D73DD">
      <w:pPr>
        <w:spacing w:before="101"/>
        <w:ind w:firstLine="115"/>
        <w:rPr>
          <w:b/>
          <w:color w:val="FFFFFF"/>
          <w:sz w:val="18"/>
        </w:rPr>
      </w:pPr>
    </w:p>
    <w:p w:rsidR="00DE3105" w:rsidRDefault="00DE3105" w:rsidP="003D73DD">
      <w:pPr>
        <w:spacing w:before="101"/>
        <w:ind w:firstLine="115"/>
        <w:rPr>
          <w:b/>
          <w:color w:val="FFFFFF"/>
          <w:sz w:val="18"/>
        </w:rPr>
      </w:pPr>
    </w:p>
    <w:p w:rsidR="00487A83" w:rsidRDefault="00487A83" w:rsidP="003D73DD">
      <w:pPr>
        <w:spacing w:before="101"/>
        <w:ind w:firstLine="115"/>
        <w:rPr>
          <w:b/>
          <w:color w:val="FFFFFF"/>
          <w:sz w:val="18"/>
        </w:rPr>
      </w:pPr>
    </w:p>
    <w:p w:rsidR="00487A83" w:rsidRDefault="00487A83" w:rsidP="003D73DD">
      <w:pPr>
        <w:spacing w:before="101"/>
        <w:ind w:firstLine="115"/>
        <w:rPr>
          <w:b/>
          <w:color w:val="FFFFFF"/>
          <w:sz w:val="18"/>
        </w:rPr>
      </w:pPr>
    </w:p>
    <w:p w:rsidR="00487A83" w:rsidRDefault="00487A83" w:rsidP="003D73DD">
      <w:pPr>
        <w:spacing w:before="101"/>
        <w:ind w:firstLine="115"/>
        <w:rPr>
          <w:b/>
          <w:color w:val="FFFFFF"/>
          <w:sz w:val="18"/>
        </w:rPr>
      </w:pPr>
    </w:p>
    <w:p w:rsidR="00487A83" w:rsidRDefault="00487A83" w:rsidP="003D73DD">
      <w:pPr>
        <w:spacing w:before="101"/>
        <w:ind w:firstLine="115"/>
        <w:rPr>
          <w:b/>
          <w:color w:val="FFFFFF"/>
          <w:sz w:val="18"/>
        </w:rPr>
      </w:pPr>
    </w:p>
    <w:p w:rsidR="00487A83" w:rsidRDefault="00487A83" w:rsidP="003D73DD">
      <w:pPr>
        <w:spacing w:before="101"/>
        <w:ind w:firstLine="115"/>
        <w:rPr>
          <w:b/>
          <w:color w:val="FFFFFF"/>
          <w:sz w:val="18"/>
        </w:rPr>
      </w:pPr>
    </w:p>
    <w:p w:rsidR="00487A83" w:rsidRDefault="00487A83" w:rsidP="003D73DD">
      <w:pPr>
        <w:spacing w:before="101"/>
        <w:ind w:firstLine="115"/>
        <w:rPr>
          <w:b/>
          <w:color w:val="FFFFFF"/>
          <w:sz w:val="18"/>
        </w:rPr>
      </w:pPr>
    </w:p>
    <w:p w:rsidR="00487A83" w:rsidRDefault="00487A83" w:rsidP="003D73DD">
      <w:pPr>
        <w:spacing w:before="101"/>
        <w:ind w:firstLine="115"/>
        <w:rPr>
          <w:b/>
          <w:color w:val="FFFFFF"/>
          <w:sz w:val="18"/>
        </w:rPr>
      </w:pPr>
    </w:p>
    <w:p w:rsidR="00487A83" w:rsidRDefault="00487A83" w:rsidP="003D73DD">
      <w:pPr>
        <w:spacing w:before="101"/>
        <w:ind w:firstLine="115"/>
        <w:rPr>
          <w:b/>
          <w:color w:val="FFFFFF"/>
          <w:sz w:val="18"/>
        </w:rPr>
      </w:pPr>
    </w:p>
    <w:p w:rsidR="00487A83" w:rsidRDefault="00487A83" w:rsidP="003D73DD">
      <w:pPr>
        <w:spacing w:before="101"/>
        <w:ind w:firstLine="115"/>
        <w:rPr>
          <w:b/>
          <w:color w:val="FFFFFF"/>
          <w:sz w:val="18"/>
        </w:rPr>
      </w:pPr>
    </w:p>
    <w:p w:rsidR="00487A83" w:rsidRDefault="00487A83" w:rsidP="003D73DD">
      <w:pPr>
        <w:spacing w:before="101"/>
        <w:ind w:firstLine="115"/>
        <w:rPr>
          <w:b/>
          <w:color w:val="FFFFFF"/>
          <w:sz w:val="18"/>
        </w:rPr>
      </w:pPr>
    </w:p>
    <w:p w:rsidR="00487A83" w:rsidRDefault="00487A83" w:rsidP="003D73DD">
      <w:pPr>
        <w:spacing w:before="101"/>
        <w:ind w:firstLine="115"/>
        <w:rPr>
          <w:b/>
          <w:color w:val="FFFFFF"/>
          <w:sz w:val="18"/>
        </w:rPr>
      </w:pPr>
    </w:p>
    <w:p w:rsidR="00487A83" w:rsidRDefault="00487A83" w:rsidP="003D73DD">
      <w:pPr>
        <w:spacing w:before="101"/>
        <w:ind w:firstLine="115"/>
        <w:rPr>
          <w:b/>
          <w:color w:val="FFFFFF"/>
          <w:sz w:val="18"/>
        </w:rPr>
      </w:pPr>
    </w:p>
    <w:p w:rsidR="00DE3105" w:rsidRPr="00E12289" w:rsidRDefault="00DE3105" w:rsidP="003D73DD">
      <w:pPr>
        <w:spacing w:before="101"/>
        <w:ind w:firstLine="115"/>
        <w:rPr>
          <w:b/>
          <w:color w:val="FFFFFF"/>
          <w:sz w:val="18"/>
        </w:rPr>
      </w:pPr>
    </w:p>
    <w:p w:rsidR="008503C6" w:rsidRPr="006C1636" w:rsidRDefault="008503C6" w:rsidP="006C1636">
      <w:pPr>
        <w:pStyle w:val="BodyText"/>
        <w:spacing w:before="57"/>
        <w:ind w:left="284"/>
        <w:rPr>
          <w:color w:val="343433" w:themeColor="text1"/>
        </w:rPr>
      </w:pPr>
      <w:r w:rsidRPr="006C1636">
        <w:rPr>
          <w:color w:val="343433" w:themeColor="text1"/>
        </w:rPr>
        <w:t>Copyright © 202</w:t>
      </w:r>
      <w:r w:rsidR="00FA704D">
        <w:rPr>
          <w:color w:val="343433" w:themeColor="text1"/>
        </w:rPr>
        <w:t>2</w:t>
      </w:r>
    </w:p>
    <w:p w:rsidR="008503C6" w:rsidRPr="006C1636" w:rsidRDefault="008503C6" w:rsidP="006C1636">
      <w:pPr>
        <w:pStyle w:val="BodyText"/>
        <w:spacing w:before="55" w:line="225" w:lineRule="auto"/>
        <w:ind w:left="284" w:right="321"/>
        <w:rPr>
          <w:color w:val="343433" w:themeColor="text1"/>
        </w:rPr>
      </w:pPr>
      <w:r w:rsidRPr="006C1636">
        <w:rPr>
          <w:color w:val="343433" w:themeColor="text1"/>
        </w:rPr>
        <w:t>All</w:t>
      </w:r>
      <w:r w:rsidRPr="006C1636">
        <w:rPr>
          <w:color w:val="343433" w:themeColor="text1"/>
          <w:spacing w:val="-9"/>
        </w:rPr>
        <w:t xml:space="preserve"> </w:t>
      </w:r>
      <w:r w:rsidRPr="006C1636">
        <w:rPr>
          <w:color w:val="343433" w:themeColor="text1"/>
        </w:rPr>
        <w:t>rights</w:t>
      </w:r>
      <w:r w:rsidRPr="006C1636">
        <w:rPr>
          <w:color w:val="343433" w:themeColor="text1"/>
          <w:spacing w:val="-8"/>
        </w:rPr>
        <w:t xml:space="preserve"> </w:t>
      </w:r>
      <w:r w:rsidRPr="006C1636">
        <w:rPr>
          <w:color w:val="343433" w:themeColor="text1"/>
        </w:rPr>
        <w:t>reserved.</w:t>
      </w:r>
      <w:r w:rsidRPr="006C1636">
        <w:rPr>
          <w:color w:val="343433" w:themeColor="text1"/>
          <w:spacing w:val="18"/>
        </w:rPr>
        <w:t xml:space="preserve"> </w:t>
      </w:r>
      <w:r w:rsidRPr="006C1636">
        <w:rPr>
          <w:color w:val="343433" w:themeColor="text1"/>
          <w:spacing w:val="-2"/>
        </w:rPr>
        <w:t>Except</w:t>
      </w:r>
      <w:r w:rsidRPr="006C1636">
        <w:rPr>
          <w:color w:val="343433" w:themeColor="text1"/>
          <w:spacing w:val="-9"/>
        </w:rPr>
        <w:t xml:space="preserve"> </w:t>
      </w:r>
      <w:r w:rsidRPr="006C1636">
        <w:rPr>
          <w:color w:val="343433" w:themeColor="text1"/>
        </w:rPr>
        <w:t>under</w:t>
      </w:r>
      <w:r w:rsidRPr="006C1636">
        <w:rPr>
          <w:color w:val="343433" w:themeColor="text1"/>
          <w:spacing w:val="-8"/>
        </w:rPr>
        <w:t xml:space="preserve"> </w:t>
      </w:r>
      <w:r w:rsidRPr="006C1636">
        <w:rPr>
          <w:color w:val="343433" w:themeColor="text1"/>
        </w:rPr>
        <w:t>the</w:t>
      </w:r>
      <w:r w:rsidRPr="006C1636">
        <w:rPr>
          <w:color w:val="343433" w:themeColor="text1"/>
          <w:spacing w:val="-8"/>
        </w:rPr>
        <w:t xml:space="preserve"> </w:t>
      </w:r>
      <w:r w:rsidRPr="006C1636">
        <w:rPr>
          <w:color w:val="343433" w:themeColor="text1"/>
        </w:rPr>
        <w:t>Conditions</w:t>
      </w:r>
      <w:r w:rsidRPr="006C1636">
        <w:rPr>
          <w:color w:val="343433" w:themeColor="text1"/>
          <w:spacing w:val="-8"/>
        </w:rPr>
        <w:t xml:space="preserve"> </w:t>
      </w:r>
      <w:r w:rsidRPr="006C1636">
        <w:rPr>
          <w:color w:val="343433" w:themeColor="text1"/>
        </w:rPr>
        <w:t>described</w:t>
      </w:r>
      <w:r w:rsidRPr="006C1636">
        <w:rPr>
          <w:color w:val="343433" w:themeColor="text1"/>
          <w:spacing w:val="-9"/>
        </w:rPr>
        <w:t xml:space="preserve"> </w:t>
      </w:r>
      <w:r w:rsidRPr="006C1636">
        <w:rPr>
          <w:color w:val="343433" w:themeColor="text1"/>
        </w:rPr>
        <w:t>in</w:t>
      </w:r>
      <w:r w:rsidRPr="006C1636">
        <w:rPr>
          <w:color w:val="343433" w:themeColor="text1"/>
          <w:spacing w:val="-8"/>
        </w:rPr>
        <w:t xml:space="preserve"> </w:t>
      </w:r>
      <w:r w:rsidRPr="006C1636">
        <w:rPr>
          <w:color w:val="343433" w:themeColor="text1"/>
        </w:rPr>
        <w:t>the</w:t>
      </w:r>
      <w:r w:rsidRPr="006C1636">
        <w:rPr>
          <w:color w:val="343433" w:themeColor="text1"/>
          <w:spacing w:val="-8"/>
        </w:rPr>
        <w:t xml:space="preserve"> </w:t>
      </w:r>
      <w:r w:rsidRPr="006C1636">
        <w:rPr>
          <w:color w:val="343433" w:themeColor="text1"/>
          <w:spacing w:val="-3"/>
        </w:rPr>
        <w:t>Copyright</w:t>
      </w:r>
      <w:r w:rsidRPr="006C1636">
        <w:rPr>
          <w:color w:val="343433" w:themeColor="text1"/>
          <w:spacing w:val="-8"/>
        </w:rPr>
        <w:t xml:space="preserve"> </w:t>
      </w:r>
      <w:r w:rsidRPr="006C1636">
        <w:rPr>
          <w:color w:val="343433" w:themeColor="text1"/>
        </w:rPr>
        <w:t>Act</w:t>
      </w:r>
      <w:r w:rsidRPr="006C1636">
        <w:rPr>
          <w:color w:val="343433" w:themeColor="text1"/>
          <w:spacing w:val="-9"/>
        </w:rPr>
        <w:t xml:space="preserve"> </w:t>
      </w:r>
      <w:r w:rsidRPr="006C1636">
        <w:rPr>
          <w:color w:val="343433" w:themeColor="text1"/>
        </w:rPr>
        <w:t>1968</w:t>
      </w:r>
      <w:r w:rsidRPr="006C1636">
        <w:rPr>
          <w:color w:val="343433" w:themeColor="text1"/>
          <w:spacing w:val="-8"/>
        </w:rPr>
        <w:t xml:space="preserve"> </w:t>
      </w:r>
      <w:r w:rsidRPr="006C1636">
        <w:rPr>
          <w:color w:val="343433" w:themeColor="text1"/>
        </w:rPr>
        <w:t>of</w:t>
      </w:r>
      <w:r w:rsidRPr="006C1636">
        <w:rPr>
          <w:color w:val="343433" w:themeColor="text1"/>
          <w:spacing w:val="3"/>
        </w:rPr>
        <w:t xml:space="preserve"> </w:t>
      </w:r>
      <w:r w:rsidRPr="006C1636">
        <w:rPr>
          <w:color w:val="343433" w:themeColor="text1"/>
          <w:spacing w:val="-3"/>
        </w:rPr>
        <w:t>Australia</w:t>
      </w:r>
      <w:r w:rsidRPr="006C1636">
        <w:rPr>
          <w:color w:val="343433" w:themeColor="text1"/>
          <w:spacing w:val="-9"/>
        </w:rPr>
        <w:t xml:space="preserve"> </w:t>
      </w:r>
      <w:r w:rsidRPr="006C1636">
        <w:rPr>
          <w:color w:val="343433" w:themeColor="text1"/>
        </w:rPr>
        <w:t>and</w:t>
      </w:r>
      <w:r w:rsidRPr="006C1636">
        <w:rPr>
          <w:color w:val="343433" w:themeColor="text1"/>
          <w:spacing w:val="-8"/>
        </w:rPr>
        <w:t xml:space="preserve"> </w:t>
      </w:r>
      <w:r w:rsidRPr="006C1636">
        <w:rPr>
          <w:color w:val="343433" w:themeColor="text1"/>
        </w:rPr>
        <w:t>subsequent</w:t>
      </w:r>
      <w:r w:rsidRPr="006C1636">
        <w:rPr>
          <w:color w:val="343433" w:themeColor="text1"/>
          <w:spacing w:val="-8"/>
        </w:rPr>
        <w:t xml:space="preserve"> </w:t>
      </w:r>
      <w:r w:rsidRPr="006C1636">
        <w:rPr>
          <w:color w:val="343433" w:themeColor="text1"/>
          <w:spacing w:val="-3"/>
        </w:rPr>
        <w:t>amendments,</w:t>
      </w:r>
      <w:r w:rsidRPr="006C1636">
        <w:rPr>
          <w:color w:val="343433" w:themeColor="text1"/>
          <w:spacing w:val="-8"/>
        </w:rPr>
        <w:t xml:space="preserve"> </w:t>
      </w:r>
      <w:r w:rsidRPr="006C1636">
        <w:rPr>
          <w:color w:val="343433" w:themeColor="text1"/>
        </w:rPr>
        <w:t>this</w:t>
      </w:r>
      <w:r w:rsidRPr="006C1636">
        <w:rPr>
          <w:color w:val="343433" w:themeColor="text1"/>
          <w:spacing w:val="-9"/>
        </w:rPr>
        <w:t xml:space="preserve"> </w:t>
      </w:r>
      <w:r w:rsidRPr="006C1636">
        <w:rPr>
          <w:color w:val="343433" w:themeColor="text1"/>
        </w:rPr>
        <w:t>publication</w:t>
      </w:r>
      <w:r w:rsidRPr="006C1636">
        <w:rPr>
          <w:color w:val="343433" w:themeColor="text1"/>
          <w:spacing w:val="-8"/>
        </w:rPr>
        <w:t xml:space="preserve"> </w:t>
      </w:r>
      <w:r w:rsidRPr="006C1636">
        <w:rPr>
          <w:color w:val="343433" w:themeColor="text1"/>
          <w:spacing w:val="-2"/>
        </w:rPr>
        <w:t>may</w:t>
      </w:r>
      <w:r w:rsidRPr="006C1636">
        <w:rPr>
          <w:color w:val="343433" w:themeColor="text1"/>
          <w:spacing w:val="-8"/>
        </w:rPr>
        <w:t xml:space="preserve"> </w:t>
      </w:r>
      <w:r w:rsidRPr="006C1636">
        <w:rPr>
          <w:color w:val="343433" w:themeColor="text1"/>
        </w:rPr>
        <w:t>not</w:t>
      </w:r>
      <w:r w:rsidRPr="006C1636">
        <w:rPr>
          <w:color w:val="343433" w:themeColor="text1"/>
          <w:spacing w:val="-8"/>
        </w:rPr>
        <w:t xml:space="preserve"> </w:t>
      </w:r>
      <w:r w:rsidRPr="006C1636">
        <w:rPr>
          <w:color w:val="343433" w:themeColor="text1"/>
        </w:rPr>
        <w:t>be</w:t>
      </w:r>
      <w:r w:rsidRPr="006C1636">
        <w:rPr>
          <w:color w:val="343433" w:themeColor="text1"/>
          <w:spacing w:val="-9"/>
        </w:rPr>
        <w:t xml:space="preserve"> </w:t>
      </w:r>
      <w:r w:rsidRPr="006C1636">
        <w:rPr>
          <w:color w:val="343433" w:themeColor="text1"/>
        </w:rPr>
        <w:t>reproduced,</w:t>
      </w:r>
      <w:r w:rsidRPr="006C1636">
        <w:rPr>
          <w:color w:val="343433" w:themeColor="text1"/>
          <w:spacing w:val="-8"/>
        </w:rPr>
        <w:t xml:space="preserve"> </w:t>
      </w:r>
      <w:r w:rsidRPr="006C1636">
        <w:rPr>
          <w:color w:val="343433" w:themeColor="text1"/>
        </w:rPr>
        <w:t>in</w:t>
      </w:r>
      <w:r w:rsidRPr="006C1636">
        <w:rPr>
          <w:color w:val="343433" w:themeColor="text1"/>
          <w:spacing w:val="-8"/>
        </w:rPr>
        <w:t xml:space="preserve"> </w:t>
      </w:r>
      <w:r w:rsidRPr="006C1636">
        <w:rPr>
          <w:color w:val="343433" w:themeColor="text1"/>
        </w:rPr>
        <w:t>part</w:t>
      </w:r>
      <w:r w:rsidRPr="006C1636">
        <w:rPr>
          <w:color w:val="343433" w:themeColor="text1"/>
          <w:spacing w:val="-8"/>
        </w:rPr>
        <w:t xml:space="preserve"> </w:t>
      </w:r>
      <w:r w:rsidRPr="006C1636">
        <w:rPr>
          <w:color w:val="343433" w:themeColor="text1"/>
        </w:rPr>
        <w:t>or</w:t>
      </w:r>
      <w:r w:rsidRPr="006C1636">
        <w:rPr>
          <w:color w:val="343433" w:themeColor="text1"/>
          <w:spacing w:val="-9"/>
        </w:rPr>
        <w:t xml:space="preserve"> </w:t>
      </w:r>
      <w:r w:rsidRPr="006C1636">
        <w:rPr>
          <w:color w:val="343433" w:themeColor="text1"/>
        </w:rPr>
        <w:t xml:space="preserve">whole, without the permission of the </w:t>
      </w:r>
      <w:r w:rsidRPr="006C1636">
        <w:rPr>
          <w:color w:val="343433" w:themeColor="text1"/>
          <w:spacing w:val="-3"/>
        </w:rPr>
        <w:t>copyright</w:t>
      </w:r>
      <w:r w:rsidRPr="006C1636">
        <w:rPr>
          <w:color w:val="343433" w:themeColor="text1"/>
          <w:spacing w:val="-7"/>
        </w:rPr>
        <w:t xml:space="preserve"> </w:t>
      </w:r>
      <w:r w:rsidRPr="006C1636">
        <w:rPr>
          <w:color w:val="343433" w:themeColor="text1"/>
          <w:spacing w:val="-5"/>
        </w:rPr>
        <w:t>owner.</w:t>
      </w:r>
    </w:p>
    <w:p w:rsidR="008503C6" w:rsidRPr="006C1636" w:rsidRDefault="008503C6" w:rsidP="006C1636">
      <w:pPr>
        <w:pStyle w:val="BodyText"/>
        <w:spacing w:before="51" w:line="324" w:lineRule="auto"/>
        <w:ind w:left="284"/>
        <w:rPr>
          <w:color w:val="343433" w:themeColor="text1"/>
        </w:rPr>
      </w:pPr>
      <w:r w:rsidRPr="006C1636">
        <w:rPr>
          <w:color w:val="343433" w:themeColor="text1"/>
        </w:rPr>
        <w:t>This</w:t>
      </w:r>
      <w:r w:rsidRPr="006C1636">
        <w:rPr>
          <w:color w:val="343433" w:themeColor="text1"/>
          <w:spacing w:val="-11"/>
        </w:rPr>
        <w:t xml:space="preserve"> </w:t>
      </w:r>
      <w:r w:rsidRPr="006C1636">
        <w:rPr>
          <w:color w:val="343433" w:themeColor="text1"/>
        </w:rPr>
        <w:t>publication</w:t>
      </w:r>
      <w:r w:rsidRPr="006C1636">
        <w:rPr>
          <w:color w:val="343433" w:themeColor="text1"/>
          <w:spacing w:val="-10"/>
        </w:rPr>
        <w:t xml:space="preserve"> </w:t>
      </w:r>
      <w:r w:rsidRPr="006C1636">
        <w:rPr>
          <w:color w:val="343433" w:themeColor="text1"/>
        </w:rPr>
        <w:t>is</w:t>
      </w:r>
      <w:r w:rsidRPr="006C1636">
        <w:rPr>
          <w:color w:val="343433" w:themeColor="text1"/>
          <w:spacing w:val="-11"/>
        </w:rPr>
        <w:t xml:space="preserve"> </w:t>
      </w:r>
      <w:r w:rsidRPr="006C1636">
        <w:rPr>
          <w:color w:val="343433" w:themeColor="text1"/>
        </w:rPr>
        <w:t>revised</w:t>
      </w:r>
      <w:r w:rsidRPr="006C1636">
        <w:rPr>
          <w:color w:val="343433" w:themeColor="text1"/>
          <w:spacing w:val="-10"/>
        </w:rPr>
        <w:t xml:space="preserve"> </w:t>
      </w:r>
      <w:r w:rsidRPr="006C1636">
        <w:rPr>
          <w:color w:val="343433" w:themeColor="text1"/>
        </w:rPr>
        <w:t>periodically</w:t>
      </w:r>
      <w:r w:rsidRPr="006C1636">
        <w:rPr>
          <w:color w:val="343433" w:themeColor="text1"/>
          <w:spacing w:val="-11"/>
        </w:rPr>
        <w:t xml:space="preserve"> </w:t>
      </w:r>
      <w:r w:rsidRPr="006C1636">
        <w:rPr>
          <w:color w:val="343433" w:themeColor="text1"/>
        </w:rPr>
        <w:t>and</w:t>
      </w:r>
      <w:r w:rsidRPr="006C1636">
        <w:rPr>
          <w:color w:val="343433" w:themeColor="text1"/>
          <w:spacing w:val="-10"/>
        </w:rPr>
        <w:t xml:space="preserve"> </w:t>
      </w:r>
      <w:r w:rsidRPr="006C1636">
        <w:rPr>
          <w:color w:val="343433" w:themeColor="text1"/>
        </w:rPr>
        <w:t>is</w:t>
      </w:r>
      <w:r w:rsidRPr="006C1636">
        <w:rPr>
          <w:color w:val="343433" w:themeColor="text1"/>
          <w:spacing w:val="-11"/>
        </w:rPr>
        <w:t xml:space="preserve"> </w:t>
      </w:r>
      <w:r w:rsidRPr="006C1636">
        <w:rPr>
          <w:color w:val="343433" w:themeColor="text1"/>
        </w:rPr>
        <w:t>current</w:t>
      </w:r>
      <w:r w:rsidRPr="006C1636">
        <w:rPr>
          <w:color w:val="343433" w:themeColor="text1"/>
          <w:spacing w:val="-10"/>
        </w:rPr>
        <w:t xml:space="preserve"> </w:t>
      </w:r>
      <w:r w:rsidRPr="006C1636">
        <w:rPr>
          <w:color w:val="343433" w:themeColor="text1"/>
        </w:rPr>
        <w:t>at</w:t>
      </w:r>
      <w:r w:rsidRPr="006C1636">
        <w:rPr>
          <w:color w:val="343433" w:themeColor="text1"/>
          <w:spacing w:val="-11"/>
        </w:rPr>
        <w:t xml:space="preserve"> </w:t>
      </w:r>
      <w:r w:rsidRPr="006C1636">
        <w:rPr>
          <w:color w:val="343433" w:themeColor="text1"/>
        </w:rPr>
        <w:t>the</w:t>
      </w:r>
      <w:r w:rsidRPr="006C1636">
        <w:rPr>
          <w:color w:val="343433" w:themeColor="text1"/>
          <w:spacing w:val="-10"/>
        </w:rPr>
        <w:t xml:space="preserve"> </w:t>
      </w:r>
      <w:r w:rsidRPr="006C1636">
        <w:rPr>
          <w:color w:val="343433" w:themeColor="text1"/>
        </w:rPr>
        <w:t>time</w:t>
      </w:r>
      <w:r w:rsidRPr="006C1636">
        <w:rPr>
          <w:color w:val="343433" w:themeColor="text1"/>
          <w:spacing w:val="-11"/>
        </w:rPr>
        <w:t xml:space="preserve"> </w:t>
      </w:r>
      <w:r w:rsidRPr="006C1636">
        <w:rPr>
          <w:color w:val="343433" w:themeColor="text1"/>
        </w:rPr>
        <w:t>of printing.</w:t>
      </w:r>
      <w:r w:rsidRPr="006C1636">
        <w:rPr>
          <w:color w:val="343433" w:themeColor="text1"/>
          <w:spacing w:val="-11"/>
        </w:rPr>
        <w:t xml:space="preserve"> </w:t>
      </w:r>
      <w:r w:rsidRPr="006C1636">
        <w:rPr>
          <w:color w:val="343433" w:themeColor="text1"/>
          <w:spacing w:val="-2"/>
        </w:rPr>
        <w:t>The</w:t>
      </w:r>
      <w:r w:rsidRPr="006C1636">
        <w:rPr>
          <w:color w:val="343433" w:themeColor="text1"/>
          <w:spacing w:val="-10"/>
        </w:rPr>
        <w:t xml:space="preserve"> </w:t>
      </w:r>
      <w:r w:rsidRPr="006C1636">
        <w:rPr>
          <w:color w:val="343433" w:themeColor="text1"/>
        </w:rPr>
        <w:t>most</w:t>
      </w:r>
      <w:r w:rsidRPr="006C1636">
        <w:rPr>
          <w:color w:val="343433" w:themeColor="text1"/>
          <w:spacing w:val="-11"/>
        </w:rPr>
        <w:t xml:space="preserve"> </w:t>
      </w:r>
      <w:r w:rsidRPr="006C1636">
        <w:rPr>
          <w:color w:val="343433" w:themeColor="text1"/>
        </w:rPr>
        <w:t>recent</w:t>
      </w:r>
      <w:r w:rsidRPr="006C1636">
        <w:rPr>
          <w:color w:val="343433" w:themeColor="text1"/>
          <w:spacing w:val="-10"/>
        </w:rPr>
        <w:t xml:space="preserve"> </w:t>
      </w:r>
      <w:r w:rsidRPr="006C1636">
        <w:rPr>
          <w:color w:val="343433" w:themeColor="text1"/>
        </w:rPr>
        <w:t>version</w:t>
      </w:r>
      <w:r w:rsidRPr="006C1636">
        <w:rPr>
          <w:color w:val="343433" w:themeColor="text1"/>
          <w:spacing w:val="-11"/>
        </w:rPr>
        <w:t xml:space="preserve"> </w:t>
      </w:r>
      <w:r w:rsidRPr="006C1636">
        <w:rPr>
          <w:color w:val="343433" w:themeColor="text1"/>
        </w:rPr>
        <w:t>of this</w:t>
      </w:r>
      <w:r w:rsidRPr="006C1636">
        <w:rPr>
          <w:color w:val="343433" w:themeColor="text1"/>
          <w:spacing w:val="-11"/>
        </w:rPr>
        <w:t xml:space="preserve"> </w:t>
      </w:r>
      <w:r w:rsidRPr="006C1636">
        <w:rPr>
          <w:color w:val="343433" w:themeColor="text1"/>
        </w:rPr>
        <w:t>publication</w:t>
      </w:r>
      <w:r w:rsidRPr="006C1636">
        <w:rPr>
          <w:color w:val="343433" w:themeColor="text1"/>
          <w:spacing w:val="-10"/>
        </w:rPr>
        <w:t xml:space="preserve"> </w:t>
      </w:r>
      <w:r w:rsidRPr="006C1636">
        <w:rPr>
          <w:color w:val="343433" w:themeColor="text1"/>
        </w:rPr>
        <w:t>and</w:t>
      </w:r>
      <w:r w:rsidRPr="006C1636">
        <w:rPr>
          <w:color w:val="343433" w:themeColor="text1"/>
          <w:spacing w:val="-11"/>
        </w:rPr>
        <w:t xml:space="preserve"> </w:t>
      </w:r>
      <w:r w:rsidRPr="006C1636">
        <w:rPr>
          <w:color w:val="343433" w:themeColor="text1"/>
        </w:rPr>
        <w:t>updated</w:t>
      </w:r>
      <w:r w:rsidRPr="006C1636">
        <w:rPr>
          <w:color w:val="343433" w:themeColor="text1"/>
          <w:spacing w:val="-10"/>
        </w:rPr>
        <w:t xml:space="preserve"> </w:t>
      </w:r>
      <w:r w:rsidRPr="006C1636">
        <w:rPr>
          <w:color w:val="343433" w:themeColor="text1"/>
        </w:rPr>
        <w:t>and</w:t>
      </w:r>
      <w:r w:rsidRPr="006C1636">
        <w:rPr>
          <w:color w:val="343433" w:themeColor="text1"/>
          <w:spacing w:val="-11"/>
        </w:rPr>
        <w:t xml:space="preserve"> </w:t>
      </w:r>
      <w:r w:rsidRPr="006C1636">
        <w:rPr>
          <w:color w:val="343433" w:themeColor="text1"/>
        </w:rPr>
        <w:t>related</w:t>
      </w:r>
      <w:r w:rsidRPr="006C1636">
        <w:rPr>
          <w:color w:val="343433" w:themeColor="text1"/>
          <w:spacing w:val="-10"/>
        </w:rPr>
        <w:t xml:space="preserve"> </w:t>
      </w:r>
      <w:r w:rsidRPr="006C1636">
        <w:rPr>
          <w:color w:val="343433" w:themeColor="text1"/>
        </w:rPr>
        <w:t>policies</w:t>
      </w:r>
      <w:r w:rsidRPr="006C1636">
        <w:rPr>
          <w:color w:val="343433" w:themeColor="text1"/>
          <w:spacing w:val="-11"/>
        </w:rPr>
        <w:t xml:space="preserve"> </w:t>
      </w:r>
      <w:r w:rsidRPr="006C1636">
        <w:rPr>
          <w:color w:val="343433" w:themeColor="text1"/>
        </w:rPr>
        <w:t>can</w:t>
      </w:r>
      <w:r w:rsidRPr="006C1636">
        <w:rPr>
          <w:color w:val="343433" w:themeColor="text1"/>
          <w:spacing w:val="-10"/>
        </w:rPr>
        <w:t xml:space="preserve"> </w:t>
      </w:r>
      <w:r w:rsidRPr="006C1636">
        <w:rPr>
          <w:color w:val="343433" w:themeColor="text1"/>
        </w:rPr>
        <w:t>be</w:t>
      </w:r>
      <w:r w:rsidRPr="006C1636">
        <w:rPr>
          <w:color w:val="343433" w:themeColor="text1"/>
          <w:spacing w:val="-11"/>
        </w:rPr>
        <w:t xml:space="preserve"> </w:t>
      </w:r>
      <w:r w:rsidRPr="006C1636">
        <w:rPr>
          <w:color w:val="343433" w:themeColor="text1"/>
        </w:rPr>
        <w:t>found</w:t>
      </w:r>
      <w:r w:rsidRPr="006C1636">
        <w:rPr>
          <w:color w:val="343433" w:themeColor="text1"/>
          <w:spacing w:val="-10"/>
        </w:rPr>
        <w:t xml:space="preserve"> </w:t>
      </w:r>
      <w:r w:rsidRPr="006C1636">
        <w:rPr>
          <w:color w:val="343433" w:themeColor="text1"/>
        </w:rPr>
        <w:t>on</w:t>
      </w:r>
      <w:r w:rsidRPr="006C1636">
        <w:rPr>
          <w:color w:val="343433" w:themeColor="text1"/>
          <w:spacing w:val="-11"/>
        </w:rPr>
        <w:t xml:space="preserve"> </w:t>
      </w:r>
      <w:r w:rsidRPr="006C1636">
        <w:rPr>
          <w:color w:val="343433" w:themeColor="text1"/>
        </w:rPr>
        <w:t>the</w:t>
      </w:r>
      <w:r w:rsidRPr="006C1636">
        <w:rPr>
          <w:color w:val="343433" w:themeColor="text1"/>
          <w:spacing w:val="-10"/>
        </w:rPr>
        <w:t xml:space="preserve"> </w:t>
      </w:r>
      <w:r w:rsidRPr="006C1636">
        <w:rPr>
          <w:color w:val="343433" w:themeColor="text1"/>
        </w:rPr>
        <w:t>websites</w:t>
      </w:r>
      <w:r w:rsidRPr="006C1636">
        <w:rPr>
          <w:color w:val="343433" w:themeColor="text1"/>
          <w:spacing w:val="-11"/>
        </w:rPr>
        <w:t xml:space="preserve"> </w:t>
      </w:r>
      <w:r w:rsidRPr="006C1636">
        <w:rPr>
          <w:color w:val="343433" w:themeColor="text1"/>
        </w:rPr>
        <w:t>listed</w:t>
      </w:r>
      <w:r w:rsidRPr="006C1636">
        <w:rPr>
          <w:color w:val="343433" w:themeColor="text1"/>
          <w:spacing w:val="-10"/>
        </w:rPr>
        <w:t xml:space="preserve"> </w:t>
      </w:r>
      <w:r w:rsidRPr="006C1636">
        <w:rPr>
          <w:color w:val="343433" w:themeColor="text1"/>
          <w:spacing w:val="-4"/>
        </w:rPr>
        <w:t xml:space="preserve">above. </w:t>
      </w:r>
      <w:r w:rsidRPr="006C1636">
        <w:rPr>
          <w:color w:val="343433" w:themeColor="text1"/>
        </w:rPr>
        <w:t>UNSW Global Pty Limited ABN 62 086 418 582 is a not-for-profit provider of education and assessment services and a wholly owned enterprise of UNSW Sydney.</w:t>
      </w:r>
    </w:p>
    <w:p w:rsidR="005E56EB" w:rsidRPr="006C1636" w:rsidRDefault="008503C6" w:rsidP="006C1636">
      <w:pPr>
        <w:pStyle w:val="BodyText"/>
        <w:spacing w:before="51" w:line="324" w:lineRule="auto"/>
        <w:ind w:left="284"/>
        <w:rPr>
          <w:color w:val="343433" w:themeColor="text1"/>
        </w:rPr>
      </w:pPr>
      <w:r w:rsidRPr="006C1636">
        <w:rPr>
          <w:color w:val="343433" w:themeColor="text1"/>
        </w:rPr>
        <w:t>UNSW Global Pty Limited delivers English language programs under its CRICOS Provider Code 01020K. UNSW Global delivers the Diploma and UNSW Foundation Studies programs under UNSW CRICOS Provider Code 00098G. See UNSW Global CRICOS Course Codes at unswglobal.unsw.edu.au/about/</w:t>
      </w:r>
      <w:proofErr w:type="spellStart"/>
      <w:r w:rsidRPr="006C1636">
        <w:rPr>
          <w:color w:val="343433" w:themeColor="text1"/>
        </w:rPr>
        <w:t>esos</w:t>
      </w:r>
      <w:proofErr w:type="spellEnd"/>
    </w:p>
    <w:sectPr w:rsidR="005E56EB" w:rsidRPr="006C1636" w:rsidSect="007D46AB">
      <w:footerReference w:type="default" r:id="rId56"/>
      <w:pgSz w:w="11910" w:h="16840"/>
      <w:pgMar w:top="426" w:right="995" w:bottom="280" w:left="820" w:header="568" w:footer="9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7821" w:rsidRDefault="00A27821" w:rsidP="00C76C13">
      <w:r>
        <w:separator/>
      </w:r>
    </w:p>
  </w:endnote>
  <w:endnote w:type="continuationSeparator" w:id="0">
    <w:p w:rsidR="00A27821" w:rsidRDefault="00A27821" w:rsidP="00C76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tima">
    <w:panose1 w:val="020B05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yriad Pro Cond">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6AB" w:rsidRDefault="007D46AB">
    <w:pPr>
      <w:pStyle w:val="Footer"/>
      <w:jc w:val="center"/>
    </w:pPr>
  </w:p>
  <w:p w:rsidR="007D46AB" w:rsidRDefault="007D46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6AB" w:rsidRPr="00DB2E31" w:rsidRDefault="007D46AB" w:rsidP="00847EB5">
    <w:pPr>
      <w:pStyle w:val="Footer"/>
      <w:jc w:val="right"/>
      <w:rPr>
        <w:rFonts w:cs="Arial"/>
        <w:sz w:val="18"/>
        <w:szCs w:val="18"/>
      </w:rPr>
    </w:pPr>
    <w:r w:rsidRPr="00DB2E31">
      <w:rPr>
        <w:rFonts w:cs="Arial"/>
        <w:sz w:val="18"/>
        <w:szCs w:val="18"/>
      </w:rPr>
      <w:t>UNSW Foundation Studies</w:t>
    </w:r>
  </w:p>
  <w:p w:rsidR="007D46AB" w:rsidRPr="00DB2E31" w:rsidRDefault="00A27821" w:rsidP="00E12289">
    <w:pPr>
      <w:pStyle w:val="Footer"/>
      <w:tabs>
        <w:tab w:val="clear" w:pos="4320"/>
        <w:tab w:val="clear" w:pos="8640"/>
        <w:tab w:val="center" w:pos="10206"/>
        <w:tab w:val="right" w:pos="10270"/>
      </w:tabs>
      <w:rPr>
        <w:rFonts w:cs="Arial"/>
        <w:sz w:val="18"/>
        <w:szCs w:val="18"/>
      </w:rPr>
    </w:pPr>
    <w:sdt>
      <w:sdtPr>
        <w:rPr>
          <w:rFonts w:cs="Arial"/>
          <w:sz w:val="18"/>
          <w:szCs w:val="18"/>
        </w:rPr>
        <w:id w:val="-58637176"/>
        <w:docPartObj>
          <w:docPartGallery w:val="Page Numbers (Bottom of Page)"/>
          <w:docPartUnique/>
        </w:docPartObj>
      </w:sdtPr>
      <w:sdtEndPr>
        <w:rPr>
          <w:noProof/>
        </w:rPr>
      </w:sdtEndPr>
      <w:sdtContent>
        <w:r w:rsidR="007D46AB" w:rsidRPr="00DB2E31">
          <w:rPr>
            <w:rFonts w:cs="Arial"/>
            <w:sz w:val="18"/>
            <w:szCs w:val="18"/>
          </w:rPr>
          <w:fldChar w:fldCharType="begin"/>
        </w:r>
        <w:r w:rsidR="007D46AB" w:rsidRPr="00DB2E31">
          <w:rPr>
            <w:rFonts w:cs="Arial"/>
            <w:sz w:val="18"/>
            <w:szCs w:val="18"/>
          </w:rPr>
          <w:instrText xml:space="preserve"> PAGE   \* MERGEFORMAT </w:instrText>
        </w:r>
        <w:r w:rsidR="007D46AB" w:rsidRPr="00DB2E31">
          <w:rPr>
            <w:rFonts w:cs="Arial"/>
            <w:sz w:val="18"/>
            <w:szCs w:val="18"/>
          </w:rPr>
          <w:fldChar w:fldCharType="separate"/>
        </w:r>
        <w:r w:rsidR="007D46AB" w:rsidRPr="00DB2E31">
          <w:rPr>
            <w:rFonts w:cs="Arial"/>
            <w:noProof/>
            <w:sz w:val="18"/>
            <w:szCs w:val="18"/>
          </w:rPr>
          <w:t>2</w:t>
        </w:r>
        <w:r w:rsidR="007D46AB" w:rsidRPr="00DB2E31">
          <w:rPr>
            <w:rFonts w:cs="Arial"/>
            <w:noProof/>
            <w:sz w:val="18"/>
            <w:szCs w:val="18"/>
          </w:rPr>
          <w:fldChar w:fldCharType="end"/>
        </w:r>
        <w:r w:rsidR="007D46AB" w:rsidRPr="00DB2E31">
          <w:rPr>
            <w:rFonts w:cs="Arial"/>
            <w:noProof/>
            <w:sz w:val="18"/>
            <w:szCs w:val="18"/>
          </w:rPr>
          <w:tab/>
        </w:r>
        <w:r w:rsidR="007D46AB" w:rsidRPr="00DB2E31">
          <w:rPr>
            <w:rFonts w:cs="Arial"/>
            <w:sz w:val="18"/>
            <w:szCs w:val="18"/>
          </w:rPr>
          <w:t>January 202</w:t>
        </w:r>
        <w:r w:rsidR="007D46AB">
          <w:rPr>
            <w:rFonts w:cs="Arial"/>
            <w:sz w:val="18"/>
            <w:szCs w:val="18"/>
          </w:rPr>
          <w:t>2</w:t>
        </w:r>
      </w:sdtContent>
    </w:sdt>
  </w:p>
  <w:p w:rsidR="007D46AB" w:rsidRPr="00DB2E31" w:rsidRDefault="007D46AB" w:rsidP="00847EB5">
    <w:pPr>
      <w:pStyle w:val="Footer"/>
      <w:jc w:val="right"/>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7821" w:rsidRDefault="00A27821" w:rsidP="00C76C13">
      <w:r>
        <w:separator/>
      </w:r>
    </w:p>
  </w:footnote>
  <w:footnote w:type="continuationSeparator" w:id="0">
    <w:p w:rsidR="00A27821" w:rsidRDefault="00A27821" w:rsidP="00C76C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4886BD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500227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38E4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3FAAC3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98A83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4A6E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B4A1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CE5E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C2EC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E20C3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D43E2"/>
    <w:multiLevelType w:val="hybridMultilevel"/>
    <w:tmpl w:val="3AFE7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E9235B"/>
    <w:multiLevelType w:val="hybridMultilevel"/>
    <w:tmpl w:val="4170F5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740CC1"/>
    <w:multiLevelType w:val="hybridMultilevel"/>
    <w:tmpl w:val="0CDA6F6C"/>
    <w:lvl w:ilvl="0" w:tplc="0C090005">
      <w:start w:val="1"/>
      <w:numFmt w:val="bullet"/>
      <w:lvlText w:val=""/>
      <w:lvlJc w:val="left"/>
      <w:pPr>
        <w:tabs>
          <w:tab w:val="num" w:pos="1713"/>
        </w:tabs>
        <w:ind w:left="1713" w:hanging="360"/>
      </w:pPr>
      <w:rPr>
        <w:rFonts w:ascii="Wingdings" w:hAnsi="Wingdings" w:hint="default"/>
      </w:rPr>
    </w:lvl>
    <w:lvl w:ilvl="1" w:tplc="0C090003" w:tentative="1">
      <w:start w:val="1"/>
      <w:numFmt w:val="bullet"/>
      <w:lvlText w:val="o"/>
      <w:lvlJc w:val="left"/>
      <w:pPr>
        <w:tabs>
          <w:tab w:val="num" w:pos="2433"/>
        </w:tabs>
        <w:ind w:left="2433" w:hanging="360"/>
      </w:pPr>
      <w:rPr>
        <w:rFonts w:ascii="Courier New" w:hAnsi="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13" w15:restartNumberingAfterBreak="0">
    <w:nsid w:val="047E0B36"/>
    <w:multiLevelType w:val="hybridMultilevel"/>
    <w:tmpl w:val="AD5414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653DB7"/>
    <w:multiLevelType w:val="hybridMultilevel"/>
    <w:tmpl w:val="92EAB5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960532C"/>
    <w:multiLevelType w:val="hybridMultilevel"/>
    <w:tmpl w:val="C9A8BB1E"/>
    <w:lvl w:ilvl="0" w:tplc="4020862C">
      <w:start w:val="1"/>
      <w:numFmt w:val="decimal"/>
      <w:lvlText w:val="%1."/>
      <w:lvlJc w:val="left"/>
      <w:pPr>
        <w:tabs>
          <w:tab w:val="num" w:pos="717"/>
        </w:tabs>
        <w:ind w:left="717" w:hanging="717"/>
      </w:pPr>
      <w:rPr>
        <w:rFonts w:cs="Times New Roman" w:hint="default"/>
      </w:rPr>
    </w:lvl>
    <w:lvl w:ilvl="1" w:tplc="1800395E">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9A705AF"/>
    <w:multiLevelType w:val="hybridMultilevel"/>
    <w:tmpl w:val="B5F89E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654463"/>
    <w:multiLevelType w:val="hybridMultilevel"/>
    <w:tmpl w:val="B106E7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DB45C38"/>
    <w:multiLevelType w:val="hybridMultilevel"/>
    <w:tmpl w:val="1C984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0B63E1C"/>
    <w:multiLevelType w:val="hybridMultilevel"/>
    <w:tmpl w:val="FA261A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482D82"/>
    <w:multiLevelType w:val="hybridMultilevel"/>
    <w:tmpl w:val="3B2C8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8C528B"/>
    <w:multiLevelType w:val="hybridMultilevel"/>
    <w:tmpl w:val="E2323B6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65143F8"/>
    <w:multiLevelType w:val="hybridMultilevel"/>
    <w:tmpl w:val="FD16CFBC"/>
    <w:lvl w:ilvl="0" w:tplc="4020862C">
      <w:start w:val="1"/>
      <w:numFmt w:val="decimal"/>
      <w:lvlText w:val="%1."/>
      <w:lvlJc w:val="left"/>
      <w:pPr>
        <w:tabs>
          <w:tab w:val="num" w:pos="717"/>
        </w:tabs>
        <w:ind w:left="717" w:hanging="717"/>
      </w:pPr>
      <w:rPr>
        <w:rFonts w:cs="Times New Roman" w:hint="default"/>
      </w:rPr>
    </w:lvl>
    <w:lvl w:ilvl="1" w:tplc="4020862C">
      <w:start w:val="1"/>
      <w:numFmt w:val="decimal"/>
      <w:lvlText w:val="%2."/>
      <w:lvlJc w:val="left"/>
      <w:pPr>
        <w:tabs>
          <w:tab w:val="num" w:pos="717"/>
        </w:tabs>
        <w:ind w:left="717" w:hanging="717"/>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6DC1B46"/>
    <w:multiLevelType w:val="hybridMultilevel"/>
    <w:tmpl w:val="1C4A99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19D6697D"/>
    <w:multiLevelType w:val="hybridMultilevel"/>
    <w:tmpl w:val="94CA95FA"/>
    <w:lvl w:ilvl="0" w:tplc="3DF0843A">
      <w:start w:val="1"/>
      <w:numFmt w:val="decimal"/>
      <w:lvlText w:val="%1."/>
      <w:lvlJc w:val="left"/>
      <w:pPr>
        <w:tabs>
          <w:tab w:val="num" w:pos="2157"/>
        </w:tabs>
        <w:ind w:left="2157" w:hanging="360"/>
      </w:pPr>
      <w:rPr>
        <w:rFonts w:cs="Times New Roman" w:hint="default"/>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1A7D64CE"/>
    <w:multiLevelType w:val="hybridMultilevel"/>
    <w:tmpl w:val="1CC63F0C"/>
    <w:lvl w:ilvl="0" w:tplc="4020862C">
      <w:start w:val="1"/>
      <w:numFmt w:val="decimal"/>
      <w:lvlText w:val="%1."/>
      <w:lvlJc w:val="left"/>
      <w:pPr>
        <w:tabs>
          <w:tab w:val="num" w:pos="717"/>
        </w:tabs>
        <w:ind w:left="717" w:hanging="71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EE03629"/>
    <w:multiLevelType w:val="hybridMultilevel"/>
    <w:tmpl w:val="200A6F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1271601"/>
    <w:multiLevelType w:val="hybridMultilevel"/>
    <w:tmpl w:val="4D644454"/>
    <w:lvl w:ilvl="0" w:tplc="341C6C46">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1685088"/>
    <w:multiLevelType w:val="hybridMultilevel"/>
    <w:tmpl w:val="957C65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4935FDF"/>
    <w:multiLevelType w:val="hybridMultilevel"/>
    <w:tmpl w:val="C85275B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6112C9"/>
    <w:multiLevelType w:val="hybridMultilevel"/>
    <w:tmpl w:val="B6D46F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7D306C0"/>
    <w:multiLevelType w:val="hybridMultilevel"/>
    <w:tmpl w:val="62F81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A3D1019"/>
    <w:multiLevelType w:val="hybridMultilevel"/>
    <w:tmpl w:val="6FB853B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2C3A57AB"/>
    <w:multiLevelType w:val="hybridMultilevel"/>
    <w:tmpl w:val="188036F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4" w15:restartNumberingAfterBreak="0">
    <w:nsid w:val="2D332C96"/>
    <w:multiLevelType w:val="hybridMultilevel"/>
    <w:tmpl w:val="7048DC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AE2D05"/>
    <w:multiLevelType w:val="hybridMultilevel"/>
    <w:tmpl w:val="E488B9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2F1270D6"/>
    <w:multiLevelType w:val="hybridMultilevel"/>
    <w:tmpl w:val="21E49E46"/>
    <w:lvl w:ilvl="0" w:tplc="3AAC3F6E">
      <w:start w:val="1"/>
      <w:numFmt w:val="lowerLetter"/>
      <w:lvlText w:val="%1)"/>
      <w:lvlJc w:val="left"/>
      <w:pPr>
        <w:tabs>
          <w:tab w:val="num" w:pos="1452"/>
        </w:tabs>
        <w:ind w:left="1452" w:hanging="375"/>
      </w:pPr>
      <w:rPr>
        <w:rFonts w:cs="Times New Roman" w:hint="default"/>
      </w:rPr>
    </w:lvl>
    <w:lvl w:ilvl="1" w:tplc="88A6E0F0">
      <w:start w:val="1"/>
      <w:numFmt w:val="decimal"/>
      <w:lvlText w:val="%2."/>
      <w:lvlJc w:val="left"/>
      <w:pPr>
        <w:tabs>
          <w:tab w:val="num" w:pos="2157"/>
        </w:tabs>
        <w:ind w:left="2157" w:hanging="360"/>
      </w:pPr>
      <w:rPr>
        <w:rFonts w:cs="Times New Roman" w:hint="default"/>
      </w:rPr>
    </w:lvl>
    <w:lvl w:ilvl="2" w:tplc="0409001B" w:tentative="1">
      <w:start w:val="1"/>
      <w:numFmt w:val="lowerRoman"/>
      <w:lvlText w:val="%3."/>
      <w:lvlJc w:val="right"/>
      <w:pPr>
        <w:tabs>
          <w:tab w:val="num" w:pos="2877"/>
        </w:tabs>
        <w:ind w:left="2877" w:hanging="180"/>
      </w:pPr>
      <w:rPr>
        <w:rFonts w:cs="Times New Roman"/>
      </w:rPr>
    </w:lvl>
    <w:lvl w:ilvl="3" w:tplc="0409000F" w:tentative="1">
      <w:start w:val="1"/>
      <w:numFmt w:val="decimal"/>
      <w:lvlText w:val="%4."/>
      <w:lvlJc w:val="left"/>
      <w:pPr>
        <w:tabs>
          <w:tab w:val="num" w:pos="3597"/>
        </w:tabs>
        <w:ind w:left="3597" w:hanging="360"/>
      </w:pPr>
      <w:rPr>
        <w:rFonts w:cs="Times New Roman"/>
      </w:rPr>
    </w:lvl>
    <w:lvl w:ilvl="4" w:tplc="04090019" w:tentative="1">
      <w:start w:val="1"/>
      <w:numFmt w:val="lowerLetter"/>
      <w:lvlText w:val="%5."/>
      <w:lvlJc w:val="left"/>
      <w:pPr>
        <w:tabs>
          <w:tab w:val="num" w:pos="4317"/>
        </w:tabs>
        <w:ind w:left="4317" w:hanging="360"/>
      </w:pPr>
      <w:rPr>
        <w:rFonts w:cs="Times New Roman"/>
      </w:rPr>
    </w:lvl>
    <w:lvl w:ilvl="5" w:tplc="0409001B" w:tentative="1">
      <w:start w:val="1"/>
      <w:numFmt w:val="lowerRoman"/>
      <w:lvlText w:val="%6."/>
      <w:lvlJc w:val="right"/>
      <w:pPr>
        <w:tabs>
          <w:tab w:val="num" w:pos="5037"/>
        </w:tabs>
        <w:ind w:left="5037" w:hanging="180"/>
      </w:pPr>
      <w:rPr>
        <w:rFonts w:cs="Times New Roman"/>
      </w:rPr>
    </w:lvl>
    <w:lvl w:ilvl="6" w:tplc="0409000F" w:tentative="1">
      <w:start w:val="1"/>
      <w:numFmt w:val="decimal"/>
      <w:lvlText w:val="%7."/>
      <w:lvlJc w:val="left"/>
      <w:pPr>
        <w:tabs>
          <w:tab w:val="num" w:pos="5757"/>
        </w:tabs>
        <w:ind w:left="5757" w:hanging="360"/>
      </w:pPr>
      <w:rPr>
        <w:rFonts w:cs="Times New Roman"/>
      </w:rPr>
    </w:lvl>
    <w:lvl w:ilvl="7" w:tplc="04090019" w:tentative="1">
      <w:start w:val="1"/>
      <w:numFmt w:val="lowerLetter"/>
      <w:lvlText w:val="%8."/>
      <w:lvlJc w:val="left"/>
      <w:pPr>
        <w:tabs>
          <w:tab w:val="num" w:pos="6477"/>
        </w:tabs>
        <w:ind w:left="6477" w:hanging="360"/>
      </w:pPr>
      <w:rPr>
        <w:rFonts w:cs="Times New Roman"/>
      </w:rPr>
    </w:lvl>
    <w:lvl w:ilvl="8" w:tplc="0409001B" w:tentative="1">
      <w:start w:val="1"/>
      <w:numFmt w:val="lowerRoman"/>
      <w:lvlText w:val="%9."/>
      <w:lvlJc w:val="right"/>
      <w:pPr>
        <w:tabs>
          <w:tab w:val="num" w:pos="7197"/>
        </w:tabs>
        <w:ind w:left="7197" w:hanging="180"/>
      </w:pPr>
      <w:rPr>
        <w:rFonts w:cs="Times New Roman"/>
      </w:rPr>
    </w:lvl>
  </w:abstractNum>
  <w:abstractNum w:abstractNumId="37" w15:restartNumberingAfterBreak="0">
    <w:nsid w:val="347D58D1"/>
    <w:multiLevelType w:val="hybridMultilevel"/>
    <w:tmpl w:val="233AA94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895931"/>
    <w:multiLevelType w:val="hybridMultilevel"/>
    <w:tmpl w:val="014ACC56"/>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36981B71"/>
    <w:multiLevelType w:val="hybridMultilevel"/>
    <w:tmpl w:val="E3EEA2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E7A1672"/>
    <w:multiLevelType w:val="hybridMultilevel"/>
    <w:tmpl w:val="3D3A4B80"/>
    <w:lvl w:ilvl="0" w:tplc="04090001">
      <w:start w:val="1"/>
      <w:numFmt w:val="bullet"/>
      <w:lvlText w:val=""/>
      <w:lvlJc w:val="left"/>
      <w:pPr>
        <w:tabs>
          <w:tab w:val="num" w:pos="1260"/>
        </w:tabs>
        <w:ind w:left="12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1" w15:restartNumberingAfterBreak="0">
    <w:nsid w:val="3F9E4888"/>
    <w:multiLevelType w:val="hybridMultilevel"/>
    <w:tmpl w:val="C05AF0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07C0A61"/>
    <w:multiLevelType w:val="hybridMultilevel"/>
    <w:tmpl w:val="D77AE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E4153BC"/>
    <w:multiLevelType w:val="hybridMultilevel"/>
    <w:tmpl w:val="21CC0766"/>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1FF6DE9"/>
    <w:multiLevelType w:val="hybridMultilevel"/>
    <w:tmpl w:val="971A3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55560A63"/>
    <w:multiLevelType w:val="hybridMultilevel"/>
    <w:tmpl w:val="6C9AAA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6733BFA"/>
    <w:multiLevelType w:val="hybridMultilevel"/>
    <w:tmpl w:val="C644A144"/>
    <w:lvl w:ilvl="0" w:tplc="C62655EC">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9A423FE"/>
    <w:multiLevelType w:val="hybridMultilevel"/>
    <w:tmpl w:val="E880F45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5A3E36A6"/>
    <w:multiLevelType w:val="hybridMultilevel"/>
    <w:tmpl w:val="D1AADC5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9" w15:restartNumberingAfterBreak="0">
    <w:nsid w:val="5CFC053B"/>
    <w:multiLevelType w:val="hybridMultilevel"/>
    <w:tmpl w:val="C102F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D0B2796"/>
    <w:multiLevelType w:val="hybridMultilevel"/>
    <w:tmpl w:val="AD4A90C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630639BB"/>
    <w:multiLevelType w:val="hybridMultilevel"/>
    <w:tmpl w:val="3CF4B2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5EF3E4F"/>
    <w:multiLevelType w:val="hybridMultilevel"/>
    <w:tmpl w:val="44DE7EE4"/>
    <w:lvl w:ilvl="0" w:tplc="2F1CBE50">
      <w:start w:val="1"/>
      <w:numFmt w:val="decimal"/>
      <w:lvlText w:val="%1."/>
      <w:lvlJc w:val="left"/>
      <w:pPr>
        <w:tabs>
          <w:tab w:val="num" w:pos="714"/>
        </w:tabs>
        <w:ind w:left="714" w:hanging="714"/>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6C374F4E"/>
    <w:multiLevelType w:val="hybridMultilevel"/>
    <w:tmpl w:val="62A6E4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0647B37"/>
    <w:multiLevelType w:val="hybridMultilevel"/>
    <w:tmpl w:val="6A1074A6"/>
    <w:lvl w:ilvl="0" w:tplc="011A879C">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2A16B26"/>
    <w:multiLevelType w:val="hybridMultilevel"/>
    <w:tmpl w:val="4E26738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6" w15:restartNumberingAfterBreak="0">
    <w:nsid w:val="72A60E29"/>
    <w:multiLevelType w:val="hybridMultilevel"/>
    <w:tmpl w:val="F0A8DB9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739563F1"/>
    <w:multiLevelType w:val="multilevel"/>
    <w:tmpl w:val="AADE7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8" w15:restartNumberingAfterBreak="0">
    <w:nsid w:val="75936B65"/>
    <w:multiLevelType w:val="hybridMultilevel"/>
    <w:tmpl w:val="B78C285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7679597B"/>
    <w:multiLevelType w:val="hybridMultilevel"/>
    <w:tmpl w:val="579428A4"/>
    <w:lvl w:ilvl="0" w:tplc="4020862C">
      <w:start w:val="1"/>
      <w:numFmt w:val="decimal"/>
      <w:lvlText w:val="%1."/>
      <w:lvlJc w:val="left"/>
      <w:pPr>
        <w:tabs>
          <w:tab w:val="num" w:pos="717"/>
        </w:tabs>
        <w:ind w:left="717" w:hanging="717"/>
      </w:pPr>
      <w:rPr>
        <w:rFonts w:cs="Times New Roman" w:hint="default"/>
      </w:rPr>
    </w:lvl>
    <w:lvl w:ilvl="1" w:tplc="89A86598">
      <w:start w:val="1"/>
      <w:numFmt w:val="lowerLetter"/>
      <w:lvlText w:val="%2)"/>
      <w:lvlJc w:val="left"/>
      <w:pPr>
        <w:tabs>
          <w:tab w:val="num" w:pos="1455"/>
        </w:tabs>
        <w:ind w:left="1455" w:hanging="375"/>
      </w:pPr>
      <w:rPr>
        <w:rFonts w:cs="Times New Roman" w:hint="default"/>
      </w:rPr>
    </w:lvl>
    <w:lvl w:ilvl="2" w:tplc="8B3E4FDE">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77026AA9"/>
    <w:multiLevelType w:val="hybridMultilevel"/>
    <w:tmpl w:val="38849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75F5200"/>
    <w:multiLevelType w:val="hybridMultilevel"/>
    <w:tmpl w:val="0CC08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9132AF1"/>
    <w:multiLevelType w:val="hybridMultilevel"/>
    <w:tmpl w:val="C9DA2F88"/>
    <w:lvl w:ilvl="0" w:tplc="C3506FCA">
      <w:start w:val="1"/>
      <w:numFmt w:val="bullet"/>
      <w:pStyle w:val="mainbullet"/>
      <w:lvlText w:val=""/>
      <w:lvlJc w:val="left"/>
      <w:pPr>
        <w:tabs>
          <w:tab w:val="num" w:pos="1288"/>
        </w:tabs>
        <w:ind w:left="1288" w:hanging="360"/>
      </w:pPr>
      <w:rPr>
        <w:rFonts w:ascii="Symbol" w:hAnsi="Symbol" w:hint="default"/>
      </w:rPr>
    </w:lvl>
    <w:lvl w:ilvl="1" w:tplc="00030409" w:tentative="1">
      <w:start w:val="1"/>
      <w:numFmt w:val="bullet"/>
      <w:lvlText w:val="o"/>
      <w:lvlJc w:val="left"/>
      <w:pPr>
        <w:tabs>
          <w:tab w:val="num" w:pos="2008"/>
        </w:tabs>
        <w:ind w:left="2008" w:hanging="360"/>
      </w:pPr>
      <w:rPr>
        <w:rFonts w:ascii="Courier" w:hAnsi="Courier" w:hint="default"/>
      </w:rPr>
    </w:lvl>
    <w:lvl w:ilvl="2" w:tplc="00050409" w:tentative="1">
      <w:start w:val="1"/>
      <w:numFmt w:val="bullet"/>
      <w:lvlText w:val=""/>
      <w:lvlJc w:val="left"/>
      <w:pPr>
        <w:tabs>
          <w:tab w:val="num" w:pos="2728"/>
        </w:tabs>
        <w:ind w:left="2728" w:hanging="360"/>
      </w:pPr>
      <w:rPr>
        <w:rFonts w:ascii="Wingdings" w:hAnsi="Wingdings" w:hint="default"/>
      </w:rPr>
    </w:lvl>
    <w:lvl w:ilvl="3" w:tplc="00010409" w:tentative="1">
      <w:start w:val="1"/>
      <w:numFmt w:val="bullet"/>
      <w:lvlText w:val=""/>
      <w:lvlJc w:val="left"/>
      <w:pPr>
        <w:tabs>
          <w:tab w:val="num" w:pos="3448"/>
        </w:tabs>
        <w:ind w:left="3448" w:hanging="360"/>
      </w:pPr>
      <w:rPr>
        <w:rFonts w:ascii="Symbol" w:hAnsi="Symbol" w:hint="default"/>
      </w:rPr>
    </w:lvl>
    <w:lvl w:ilvl="4" w:tplc="00030409" w:tentative="1">
      <w:start w:val="1"/>
      <w:numFmt w:val="bullet"/>
      <w:lvlText w:val="o"/>
      <w:lvlJc w:val="left"/>
      <w:pPr>
        <w:tabs>
          <w:tab w:val="num" w:pos="4168"/>
        </w:tabs>
        <w:ind w:left="4168" w:hanging="360"/>
      </w:pPr>
      <w:rPr>
        <w:rFonts w:ascii="Courier" w:hAnsi="Courier" w:hint="default"/>
      </w:rPr>
    </w:lvl>
    <w:lvl w:ilvl="5" w:tplc="00050409" w:tentative="1">
      <w:start w:val="1"/>
      <w:numFmt w:val="bullet"/>
      <w:lvlText w:val=""/>
      <w:lvlJc w:val="left"/>
      <w:pPr>
        <w:tabs>
          <w:tab w:val="num" w:pos="4888"/>
        </w:tabs>
        <w:ind w:left="4888" w:hanging="360"/>
      </w:pPr>
      <w:rPr>
        <w:rFonts w:ascii="Wingdings" w:hAnsi="Wingdings" w:hint="default"/>
      </w:rPr>
    </w:lvl>
    <w:lvl w:ilvl="6" w:tplc="00010409" w:tentative="1">
      <w:start w:val="1"/>
      <w:numFmt w:val="bullet"/>
      <w:lvlText w:val=""/>
      <w:lvlJc w:val="left"/>
      <w:pPr>
        <w:tabs>
          <w:tab w:val="num" w:pos="5608"/>
        </w:tabs>
        <w:ind w:left="5608" w:hanging="360"/>
      </w:pPr>
      <w:rPr>
        <w:rFonts w:ascii="Symbol" w:hAnsi="Symbol" w:hint="default"/>
      </w:rPr>
    </w:lvl>
    <w:lvl w:ilvl="7" w:tplc="00030409" w:tentative="1">
      <w:start w:val="1"/>
      <w:numFmt w:val="bullet"/>
      <w:lvlText w:val="o"/>
      <w:lvlJc w:val="left"/>
      <w:pPr>
        <w:tabs>
          <w:tab w:val="num" w:pos="6328"/>
        </w:tabs>
        <w:ind w:left="6328" w:hanging="360"/>
      </w:pPr>
      <w:rPr>
        <w:rFonts w:ascii="Courier" w:hAnsi="Courier" w:hint="default"/>
      </w:rPr>
    </w:lvl>
    <w:lvl w:ilvl="8" w:tplc="00050409" w:tentative="1">
      <w:start w:val="1"/>
      <w:numFmt w:val="bullet"/>
      <w:lvlText w:val=""/>
      <w:lvlJc w:val="left"/>
      <w:pPr>
        <w:tabs>
          <w:tab w:val="num" w:pos="7048"/>
        </w:tabs>
        <w:ind w:left="7048" w:hanging="360"/>
      </w:pPr>
      <w:rPr>
        <w:rFonts w:ascii="Wingdings" w:hAnsi="Wingdings" w:hint="default"/>
      </w:rPr>
    </w:lvl>
  </w:abstractNum>
  <w:abstractNum w:abstractNumId="63" w15:restartNumberingAfterBreak="0">
    <w:nsid w:val="792421D2"/>
    <w:multiLevelType w:val="hybridMultilevel"/>
    <w:tmpl w:val="7A0220D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AAC6BF0"/>
    <w:multiLevelType w:val="hybridMultilevel"/>
    <w:tmpl w:val="67103F3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C9E0EA8"/>
    <w:multiLevelType w:val="hybridMultilevel"/>
    <w:tmpl w:val="A3A0A6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7FCA3935"/>
    <w:multiLevelType w:val="hybridMultilevel"/>
    <w:tmpl w:val="D60E7B3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61"/>
  </w:num>
  <w:num w:numId="2">
    <w:abstractNumId w:val="25"/>
  </w:num>
  <w:num w:numId="3">
    <w:abstractNumId w:val="15"/>
  </w:num>
  <w:num w:numId="4">
    <w:abstractNumId w:val="22"/>
  </w:num>
  <w:num w:numId="5">
    <w:abstractNumId w:val="10"/>
  </w:num>
  <w:num w:numId="6">
    <w:abstractNumId w:val="59"/>
  </w:num>
  <w:num w:numId="7">
    <w:abstractNumId w:val="66"/>
  </w:num>
  <w:num w:numId="8">
    <w:abstractNumId w:val="56"/>
  </w:num>
  <w:num w:numId="9">
    <w:abstractNumId w:val="32"/>
  </w:num>
  <w:num w:numId="10">
    <w:abstractNumId w:val="48"/>
  </w:num>
  <w:num w:numId="11">
    <w:abstractNumId w:val="36"/>
  </w:num>
  <w:num w:numId="12">
    <w:abstractNumId w:val="52"/>
  </w:num>
  <w:num w:numId="13">
    <w:abstractNumId w:val="41"/>
  </w:num>
  <w:num w:numId="14">
    <w:abstractNumId w:val="13"/>
  </w:num>
  <w:num w:numId="15">
    <w:abstractNumId w:val="50"/>
  </w:num>
  <w:num w:numId="16">
    <w:abstractNumId w:val="58"/>
  </w:num>
  <w:num w:numId="1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54"/>
  </w:num>
  <w:num w:numId="20">
    <w:abstractNumId w:val="40"/>
  </w:num>
  <w:num w:numId="21">
    <w:abstractNumId w:val="47"/>
  </w:num>
  <w:num w:numId="22">
    <w:abstractNumId w:val="12"/>
  </w:num>
  <w:num w:numId="23">
    <w:abstractNumId w:val="29"/>
  </w:num>
  <w:num w:numId="24">
    <w:abstractNumId w:val="30"/>
  </w:num>
  <w:num w:numId="25">
    <w:abstractNumId w:val="63"/>
  </w:num>
  <w:num w:numId="26">
    <w:abstractNumId w:val="53"/>
  </w:num>
  <w:num w:numId="27">
    <w:abstractNumId w:val="37"/>
  </w:num>
  <w:num w:numId="28">
    <w:abstractNumId w:val="64"/>
  </w:num>
  <w:num w:numId="29">
    <w:abstractNumId w:val="34"/>
  </w:num>
  <w:num w:numId="30">
    <w:abstractNumId w:val="38"/>
  </w:num>
  <w:num w:numId="31">
    <w:abstractNumId w:val="24"/>
  </w:num>
  <w:num w:numId="32">
    <w:abstractNumId w:val="35"/>
  </w:num>
  <w:num w:numId="33">
    <w:abstractNumId w:val="44"/>
  </w:num>
  <w:num w:numId="34">
    <w:abstractNumId w:val="23"/>
  </w:num>
  <w:num w:numId="35">
    <w:abstractNumId w:val="26"/>
  </w:num>
  <w:num w:numId="36">
    <w:abstractNumId w:val="49"/>
  </w:num>
  <w:num w:numId="37">
    <w:abstractNumId w:val="60"/>
  </w:num>
  <w:num w:numId="38">
    <w:abstractNumId w:val="57"/>
  </w:num>
  <w:num w:numId="39">
    <w:abstractNumId w:val="43"/>
  </w:num>
  <w:num w:numId="40">
    <w:abstractNumId w:val="31"/>
  </w:num>
  <w:num w:numId="41">
    <w:abstractNumId w:val="20"/>
  </w:num>
  <w:num w:numId="42">
    <w:abstractNumId w:val="55"/>
  </w:num>
  <w:num w:numId="43">
    <w:abstractNumId w:val="27"/>
  </w:num>
  <w:num w:numId="44">
    <w:abstractNumId w:val="14"/>
  </w:num>
  <w:num w:numId="45">
    <w:abstractNumId w:val="46"/>
  </w:num>
  <w:num w:numId="46">
    <w:abstractNumId w:val="51"/>
  </w:num>
  <w:num w:numId="47">
    <w:abstractNumId w:val="16"/>
  </w:num>
  <w:num w:numId="48">
    <w:abstractNumId w:val="18"/>
  </w:num>
  <w:num w:numId="49">
    <w:abstractNumId w:val="65"/>
  </w:num>
  <w:num w:numId="50">
    <w:abstractNumId w:val="17"/>
  </w:num>
  <w:num w:numId="51">
    <w:abstractNumId w:val="9"/>
  </w:num>
  <w:num w:numId="52">
    <w:abstractNumId w:val="7"/>
  </w:num>
  <w:num w:numId="53">
    <w:abstractNumId w:val="6"/>
  </w:num>
  <w:num w:numId="54">
    <w:abstractNumId w:val="5"/>
  </w:num>
  <w:num w:numId="55">
    <w:abstractNumId w:val="4"/>
  </w:num>
  <w:num w:numId="56">
    <w:abstractNumId w:val="8"/>
  </w:num>
  <w:num w:numId="57">
    <w:abstractNumId w:val="3"/>
  </w:num>
  <w:num w:numId="58">
    <w:abstractNumId w:val="2"/>
  </w:num>
  <w:num w:numId="59">
    <w:abstractNumId w:val="1"/>
  </w:num>
  <w:num w:numId="60">
    <w:abstractNumId w:val="0"/>
  </w:num>
  <w:num w:numId="61">
    <w:abstractNumId w:val="45"/>
  </w:num>
  <w:num w:numId="62">
    <w:abstractNumId w:val="11"/>
  </w:num>
  <w:num w:numId="63">
    <w:abstractNumId w:val="19"/>
  </w:num>
  <w:num w:numId="64">
    <w:abstractNumId w:val="39"/>
  </w:num>
  <w:num w:numId="65">
    <w:abstractNumId w:val="21"/>
  </w:num>
  <w:num w:numId="66">
    <w:abstractNumId w:val="28"/>
  </w:num>
  <w:num w:numId="67">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3tzQ3MTU3tbQwMzVQ0lEKTi0uzszPAykwrAUAlJhAyCwAAAA="/>
  </w:docVars>
  <w:rsids>
    <w:rsidRoot w:val="004633D1"/>
    <w:rsid w:val="000026E6"/>
    <w:rsid w:val="00011AEC"/>
    <w:rsid w:val="00016055"/>
    <w:rsid w:val="00032557"/>
    <w:rsid w:val="00032F35"/>
    <w:rsid w:val="0004309D"/>
    <w:rsid w:val="0005648F"/>
    <w:rsid w:val="00072DF0"/>
    <w:rsid w:val="00076FB9"/>
    <w:rsid w:val="00083EF2"/>
    <w:rsid w:val="00090EE9"/>
    <w:rsid w:val="00093A3F"/>
    <w:rsid w:val="000F2E8F"/>
    <w:rsid w:val="0010095D"/>
    <w:rsid w:val="0011615B"/>
    <w:rsid w:val="00147C29"/>
    <w:rsid w:val="00150C74"/>
    <w:rsid w:val="001A4C82"/>
    <w:rsid w:val="001A5482"/>
    <w:rsid w:val="001B122B"/>
    <w:rsid w:val="001D06C1"/>
    <w:rsid w:val="001D0C86"/>
    <w:rsid w:val="001D6181"/>
    <w:rsid w:val="00212547"/>
    <w:rsid w:val="0022368E"/>
    <w:rsid w:val="00227F0B"/>
    <w:rsid w:val="00232C12"/>
    <w:rsid w:val="00235415"/>
    <w:rsid w:val="00243618"/>
    <w:rsid w:val="002453E3"/>
    <w:rsid w:val="002473F1"/>
    <w:rsid w:val="0026719E"/>
    <w:rsid w:val="0027268E"/>
    <w:rsid w:val="00281F2D"/>
    <w:rsid w:val="0028326D"/>
    <w:rsid w:val="002C42D1"/>
    <w:rsid w:val="002C4401"/>
    <w:rsid w:val="002C7272"/>
    <w:rsid w:val="002D404B"/>
    <w:rsid w:val="002F5C60"/>
    <w:rsid w:val="002F5DE1"/>
    <w:rsid w:val="003134DC"/>
    <w:rsid w:val="003258DA"/>
    <w:rsid w:val="00330792"/>
    <w:rsid w:val="0033177A"/>
    <w:rsid w:val="00334050"/>
    <w:rsid w:val="00363C67"/>
    <w:rsid w:val="00374658"/>
    <w:rsid w:val="0038064D"/>
    <w:rsid w:val="0038165E"/>
    <w:rsid w:val="00383E7E"/>
    <w:rsid w:val="003B4A09"/>
    <w:rsid w:val="003B610C"/>
    <w:rsid w:val="003B6561"/>
    <w:rsid w:val="003C305E"/>
    <w:rsid w:val="003D73DD"/>
    <w:rsid w:val="003E4163"/>
    <w:rsid w:val="00405C82"/>
    <w:rsid w:val="00415567"/>
    <w:rsid w:val="004245CE"/>
    <w:rsid w:val="00432F84"/>
    <w:rsid w:val="00455BF0"/>
    <w:rsid w:val="0045619B"/>
    <w:rsid w:val="0045658A"/>
    <w:rsid w:val="004601FC"/>
    <w:rsid w:val="004633D1"/>
    <w:rsid w:val="004671F4"/>
    <w:rsid w:val="00474F0E"/>
    <w:rsid w:val="0048009E"/>
    <w:rsid w:val="004868E9"/>
    <w:rsid w:val="00487A83"/>
    <w:rsid w:val="004B40FB"/>
    <w:rsid w:val="004C1F16"/>
    <w:rsid w:val="004C258B"/>
    <w:rsid w:val="004D3DB7"/>
    <w:rsid w:val="004E4A93"/>
    <w:rsid w:val="004F230B"/>
    <w:rsid w:val="004F40F6"/>
    <w:rsid w:val="00502E2B"/>
    <w:rsid w:val="00506BE3"/>
    <w:rsid w:val="00510988"/>
    <w:rsid w:val="00522979"/>
    <w:rsid w:val="00524F88"/>
    <w:rsid w:val="00527CE1"/>
    <w:rsid w:val="00555B4D"/>
    <w:rsid w:val="00556F22"/>
    <w:rsid w:val="00567CA8"/>
    <w:rsid w:val="00577F40"/>
    <w:rsid w:val="005A4083"/>
    <w:rsid w:val="005D011B"/>
    <w:rsid w:val="005D35B8"/>
    <w:rsid w:val="005D7B4F"/>
    <w:rsid w:val="005E01B0"/>
    <w:rsid w:val="005E56EB"/>
    <w:rsid w:val="005F1FE5"/>
    <w:rsid w:val="00605BD3"/>
    <w:rsid w:val="00611F7E"/>
    <w:rsid w:val="00625FED"/>
    <w:rsid w:val="00632E4B"/>
    <w:rsid w:val="00684AD2"/>
    <w:rsid w:val="00697DF9"/>
    <w:rsid w:val="006B2EB1"/>
    <w:rsid w:val="006C1636"/>
    <w:rsid w:val="006D65ED"/>
    <w:rsid w:val="006E1BE9"/>
    <w:rsid w:val="00705F8D"/>
    <w:rsid w:val="007063C8"/>
    <w:rsid w:val="007208A7"/>
    <w:rsid w:val="00756F0D"/>
    <w:rsid w:val="007600BE"/>
    <w:rsid w:val="00765A6B"/>
    <w:rsid w:val="00774BE4"/>
    <w:rsid w:val="0077527E"/>
    <w:rsid w:val="00780C00"/>
    <w:rsid w:val="007851BA"/>
    <w:rsid w:val="007916C0"/>
    <w:rsid w:val="00795230"/>
    <w:rsid w:val="007A4EC3"/>
    <w:rsid w:val="007B1A9F"/>
    <w:rsid w:val="007B4108"/>
    <w:rsid w:val="007D0CFC"/>
    <w:rsid w:val="007D46AB"/>
    <w:rsid w:val="007E20F4"/>
    <w:rsid w:val="007F1D3C"/>
    <w:rsid w:val="008134CD"/>
    <w:rsid w:val="00817859"/>
    <w:rsid w:val="00817F12"/>
    <w:rsid w:val="00824B4B"/>
    <w:rsid w:val="008426D4"/>
    <w:rsid w:val="00847EB5"/>
    <w:rsid w:val="00850037"/>
    <w:rsid w:val="008503C6"/>
    <w:rsid w:val="008562B0"/>
    <w:rsid w:val="008618FA"/>
    <w:rsid w:val="0087566D"/>
    <w:rsid w:val="00880108"/>
    <w:rsid w:val="00890FE0"/>
    <w:rsid w:val="008D0413"/>
    <w:rsid w:val="008D39E8"/>
    <w:rsid w:val="008E1498"/>
    <w:rsid w:val="008E4265"/>
    <w:rsid w:val="00920477"/>
    <w:rsid w:val="00940BA7"/>
    <w:rsid w:val="009474F0"/>
    <w:rsid w:val="009615BB"/>
    <w:rsid w:val="00961B33"/>
    <w:rsid w:val="009640DD"/>
    <w:rsid w:val="009C50FE"/>
    <w:rsid w:val="009C7443"/>
    <w:rsid w:val="009D2408"/>
    <w:rsid w:val="009D7A87"/>
    <w:rsid w:val="009E1F89"/>
    <w:rsid w:val="009E30DB"/>
    <w:rsid w:val="009F1E20"/>
    <w:rsid w:val="009F4109"/>
    <w:rsid w:val="009F6FA6"/>
    <w:rsid w:val="00A00F24"/>
    <w:rsid w:val="00A221FE"/>
    <w:rsid w:val="00A24DC7"/>
    <w:rsid w:val="00A27821"/>
    <w:rsid w:val="00A32788"/>
    <w:rsid w:val="00A32AF1"/>
    <w:rsid w:val="00A531A7"/>
    <w:rsid w:val="00AA0D65"/>
    <w:rsid w:val="00AC1973"/>
    <w:rsid w:val="00AC2E82"/>
    <w:rsid w:val="00AD1DD0"/>
    <w:rsid w:val="00AD7FFD"/>
    <w:rsid w:val="00AE651A"/>
    <w:rsid w:val="00AE6A31"/>
    <w:rsid w:val="00AF0A24"/>
    <w:rsid w:val="00AF63A2"/>
    <w:rsid w:val="00B0390C"/>
    <w:rsid w:val="00B125E9"/>
    <w:rsid w:val="00B148EE"/>
    <w:rsid w:val="00B174F1"/>
    <w:rsid w:val="00B213D0"/>
    <w:rsid w:val="00B2433F"/>
    <w:rsid w:val="00B31825"/>
    <w:rsid w:val="00B435A6"/>
    <w:rsid w:val="00B715D8"/>
    <w:rsid w:val="00B7749A"/>
    <w:rsid w:val="00B82337"/>
    <w:rsid w:val="00BB078D"/>
    <w:rsid w:val="00BB4A3C"/>
    <w:rsid w:val="00BC0049"/>
    <w:rsid w:val="00BC1BB4"/>
    <w:rsid w:val="00BC339F"/>
    <w:rsid w:val="00BD166C"/>
    <w:rsid w:val="00BD3792"/>
    <w:rsid w:val="00BD505D"/>
    <w:rsid w:val="00BE0FA7"/>
    <w:rsid w:val="00BE6E92"/>
    <w:rsid w:val="00BF54D0"/>
    <w:rsid w:val="00C24B1C"/>
    <w:rsid w:val="00C31862"/>
    <w:rsid w:val="00C4039F"/>
    <w:rsid w:val="00C45283"/>
    <w:rsid w:val="00C5702B"/>
    <w:rsid w:val="00C600BF"/>
    <w:rsid w:val="00C66A63"/>
    <w:rsid w:val="00C70901"/>
    <w:rsid w:val="00C76C13"/>
    <w:rsid w:val="00C83536"/>
    <w:rsid w:val="00C922F4"/>
    <w:rsid w:val="00CA126E"/>
    <w:rsid w:val="00CC4BFF"/>
    <w:rsid w:val="00CF2645"/>
    <w:rsid w:val="00D11045"/>
    <w:rsid w:val="00D36709"/>
    <w:rsid w:val="00D459A7"/>
    <w:rsid w:val="00D5012F"/>
    <w:rsid w:val="00D503C8"/>
    <w:rsid w:val="00D6585F"/>
    <w:rsid w:val="00D65E6A"/>
    <w:rsid w:val="00D66E1C"/>
    <w:rsid w:val="00D67C0F"/>
    <w:rsid w:val="00D70621"/>
    <w:rsid w:val="00D7752D"/>
    <w:rsid w:val="00D7760B"/>
    <w:rsid w:val="00D839C4"/>
    <w:rsid w:val="00D84679"/>
    <w:rsid w:val="00D852D0"/>
    <w:rsid w:val="00DA09AE"/>
    <w:rsid w:val="00DB2E31"/>
    <w:rsid w:val="00DB32A6"/>
    <w:rsid w:val="00DB4625"/>
    <w:rsid w:val="00DC60EF"/>
    <w:rsid w:val="00DE0D4E"/>
    <w:rsid w:val="00DE3105"/>
    <w:rsid w:val="00E06BFE"/>
    <w:rsid w:val="00E10C17"/>
    <w:rsid w:val="00E116A0"/>
    <w:rsid w:val="00E12289"/>
    <w:rsid w:val="00E228F4"/>
    <w:rsid w:val="00E25609"/>
    <w:rsid w:val="00E3050E"/>
    <w:rsid w:val="00E31C7D"/>
    <w:rsid w:val="00E32461"/>
    <w:rsid w:val="00E3258A"/>
    <w:rsid w:val="00E45CB2"/>
    <w:rsid w:val="00E4796D"/>
    <w:rsid w:val="00E64FF6"/>
    <w:rsid w:val="00E77717"/>
    <w:rsid w:val="00EA4901"/>
    <w:rsid w:val="00EB4CE6"/>
    <w:rsid w:val="00EB565C"/>
    <w:rsid w:val="00ED079C"/>
    <w:rsid w:val="00EF254D"/>
    <w:rsid w:val="00EF6CB3"/>
    <w:rsid w:val="00EF7417"/>
    <w:rsid w:val="00F01DB6"/>
    <w:rsid w:val="00F125D6"/>
    <w:rsid w:val="00F12B82"/>
    <w:rsid w:val="00F142AE"/>
    <w:rsid w:val="00F14CD5"/>
    <w:rsid w:val="00F14E5D"/>
    <w:rsid w:val="00F16103"/>
    <w:rsid w:val="00F26045"/>
    <w:rsid w:val="00F32E48"/>
    <w:rsid w:val="00F34F09"/>
    <w:rsid w:val="00F3663E"/>
    <w:rsid w:val="00F425D3"/>
    <w:rsid w:val="00F6726F"/>
    <w:rsid w:val="00F72D9D"/>
    <w:rsid w:val="00F9056A"/>
    <w:rsid w:val="00FA223A"/>
    <w:rsid w:val="00FA704D"/>
    <w:rsid w:val="00FB2BD7"/>
    <w:rsid w:val="00FC0A33"/>
    <w:rsid w:val="00FF03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AEED10"/>
  <w15:docId w15:val="{9FF3D4A7-591E-4627-B071-D3953189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next w:val="Normal"/>
    <w:link w:val="Heading1Char"/>
    <w:uiPriority w:val="9"/>
    <w:qFormat/>
    <w:rsid w:val="00C76C13"/>
    <w:pPr>
      <w:keepNext/>
      <w:widowControl/>
      <w:autoSpaceDE/>
      <w:autoSpaceDN/>
      <w:spacing w:before="240" w:after="60"/>
      <w:jc w:val="center"/>
      <w:outlineLvl w:val="0"/>
    </w:pPr>
    <w:rPr>
      <w:rFonts w:eastAsia="Times New Roman"/>
      <w:b/>
      <w:bCs/>
      <w:kern w:val="32"/>
      <w:sz w:val="32"/>
      <w:szCs w:val="32"/>
      <w:u w:val="thick"/>
      <w:lang w:val="en-AU" w:eastAsia="en-AU"/>
    </w:rPr>
  </w:style>
  <w:style w:type="paragraph" w:styleId="Heading2">
    <w:name w:val="heading 2"/>
    <w:basedOn w:val="Normal"/>
    <w:next w:val="Normal"/>
    <w:link w:val="Heading2Char"/>
    <w:uiPriority w:val="9"/>
    <w:qFormat/>
    <w:rsid w:val="00C76C13"/>
    <w:pPr>
      <w:keepNext/>
      <w:widowControl/>
      <w:autoSpaceDE/>
      <w:autoSpaceDN/>
      <w:spacing w:before="240" w:after="60"/>
      <w:outlineLvl w:val="1"/>
    </w:pPr>
    <w:rPr>
      <w:rFonts w:eastAsia="Times New Roman" w:cs="Times New Roman"/>
      <w:b/>
      <w:bCs/>
      <w:i/>
      <w:iCs/>
      <w:sz w:val="28"/>
      <w:szCs w:val="28"/>
      <w:lang w:val="en-AU" w:eastAsia="en-AU"/>
    </w:rPr>
  </w:style>
  <w:style w:type="paragraph" w:styleId="Heading3">
    <w:name w:val="heading 3"/>
    <w:basedOn w:val="Normal"/>
    <w:next w:val="Normal"/>
    <w:link w:val="Heading3Char"/>
    <w:uiPriority w:val="9"/>
    <w:qFormat/>
    <w:rsid w:val="00C76C13"/>
    <w:pPr>
      <w:keepNext/>
      <w:widowControl/>
      <w:autoSpaceDE/>
      <w:autoSpaceDN/>
      <w:spacing w:before="240" w:after="60"/>
      <w:outlineLvl w:val="2"/>
    </w:pPr>
    <w:rPr>
      <w:rFonts w:eastAsia="Times New Roman" w:cs="Times New Roman"/>
      <w:b/>
      <w:bCs/>
      <w:sz w:val="26"/>
      <w:szCs w:val="26"/>
      <w:lang w:val="en-AU" w:eastAsia="en-AU"/>
    </w:rPr>
  </w:style>
  <w:style w:type="paragraph" w:styleId="Heading4">
    <w:name w:val="heading 4"/>
    <w:basedOn w:val="Normal"/>
    <w:next w:val="Normal"/>
    <w:link w:val="Heading4Char"/>
    <w:uiPriority w:val="9"/>
    <w:unhideWhenUsed/>
    <w:qFormat/>
    <w:rsid w:val="0077527E"/>
    <w:pPr>
      <w:keepNext/>
      <w:keepLines/>
      <w:spacing w:before="40"/>
      <w:outlineLvl w:val="3"/>
    </w:pPr>
    <w:rPr>
      <w:rFonts w:asciiTheme="majorHAnsi" w:eastAsiaTheme="majorEastAsia" w:hAnsiTheme="majorHAnsi" w:cstheme="majorBidi"/>
      <w:i/>
      <w:iCs/>
      <w:color w:val="BFAB00" w:themeColor="accent1" w:themeShade="BF"/>
    </w:rPr>
  </w:style>
  <w:style w:type="paragraph" w:styleId="Heading5">
    <w:name w:val="heading 5"/>
    <w:basedOn w:val="Normal"/>
    <w:next w:val="Normal"/>
    <w:link w:val="Heading5Char"/>
    <w:uiPriority w:val="9"/>
    <w:semiHidden/>
    <w:unhideWhenUsed/>
    <w:qFormat/>
    <w:rsid w:val="00455BF0"/>
    <w:pPr>
      <w:keepNext/>
      <w:keepLines/>
      <w:spacing w:before="40"/>
      <w:outlineLvl w:val="4"/>
    </w:pPr>
    <w:rPr>
      <w:rFonts w:asciiTheme="majorHAnsi" w:eastAsiaTheme="majorEastAsia" w:hAnsiTheme="majorHAnsi" w:cstheme="majorBidi"/>
      <w:color w:val="BFAB00" w:themeColor="accent1" w:themeShade="BF"/>
    </w:rPr>
  </w:style>
  <w:style w:type="paragraph" w:styleId="Heading6">
    <w:name w:val="heading 6"/>
    <w:basedOn w:val="Normal"/>
    <w:next w:val="Normal"/>
    <w:link w:val="Heading6Char"/>
    <w:uiPriority w:val="9"/>
    <w:semiHidden/>
    <w:unhideWhenUsed/>
    <w:qFormat/>
    <w:rsid w:val="00455BF0"/>
    <w:pPr>
      <w:keepNext/>
      <w:keepLines/>
      <w:spacing w:before="40"/>
      <w:outlineLvl w:val="5"/>
    </w:pPr>
    <w:rPr>
      <w:rFonts w:asciiTheme="majorHAnsi" w:eastAsiaTheme="majorEastAsia" w:hAnsiTheme="majorHAnsi" w:cstheme="majorBidi"/>
      <w:color w:val="7F7200" w:themeColor="accent1" w:themeShade="7F"/>
    </w:rPr>
  </w:style>
  <w:style w:type="paragraph" w:styleId="Heading7">
    <w:name w:val="heading 7"/>
    <w:basedOn w:val="Normal"/>
    <w:next w:val="Normal"/>
    <w:link w:val="Heading7Char"/>
    <w:uiPriority w:val="9"/>
    <w:semiHidden/>
    <w:unhideWhenUsed/>
    <w:qFormat/>
    <w:rsid w:val="00455BF0"/>
    <w:pPr>
      <w:keepNext/>
      <w:keepLines/>
      <w:spacing w:before="40"/>
      <w:outlineLvl w:val="6"/>
    </w:pPr>
    <w:rPr>
      <w:rFonts w:asciiTheme="majorHAnsi" w:eastAsiaTheme="majorEastAsia" w:hAnsiTheme="majorHAnsi" w:cstheme="majorBidi"/>
      <w:i/>
      <w:iCs/>
      <w:color w:val="7F7200" w:themeColor="accent1" w:themeShade="7F"/>
    </w:rPr>
  </w:style>
  <w:style w:type="paragraph" w:styleId="Heading8">
    <w:name w:val="heading 8"/>
    <w:basedOn w:val="Normal"/>
    <w:next w:val="Normal"/>
    <w:link w:val="Heading8Char"/>
    <w:uiPriority w:val="9"/>
    <w:semiHidden/>
    <w:unhideWhenUsed/>
    <w:qFormat/>
    <w:rsid w:val="00455BF0"/>
    <w:pPr>
      <w:keepNext/>
      <w:keepLines/>
      <w:spacing w:before="40"/>
      <w:outlineLvl w:val="7"/>
    </w:pPr>
    <w:rPr>
      <w:rFonts w:asciiTheme="majorHAnsi" w:eastAsiaTheme="majorEastAsia" w:hAnsiTheme="majorHAnsi" w:cstheme="majorBidi"/>
      <w:color w:val="535351" w:themeColor="text1" w:themeTint="D8"/>
      <w:sz w:val="21"/>
      <w:szCs w:val="21"/>
    </w:rPr>
  </w:style>
  <w:style w:type="paragraph" w:styleId="Heading9">
    <w:name w:val="heading 9"/>
    <w:basedOn w:val="Normal"/>
    <w:next w:val="Normal"/>
    <w:link w:val="Heading9Char"/>
    <w:uiPriority w:val="9"/>
    <w:semiHidden/>
    <w:unhideWhenUsed/>
    <w:qFormat/>
    <w:rsid w:val="00455BF0"/>
    <w:pPr>
      <w:keepNext/>
      <w:keepLines/>
      <w:spacing w:before="40"/>
      <w:outlineLvl w:val="8"/>
    </w:pPr>
    <w:rPr>
      <w:rFonts w:asciiTheme="majorHAnsi" w:eastAsiaTheme="majorEastAsia" w:hAnsiTheme="majorHAnsi" w:cstheme="majorBidi"/>
      <w:i/>
      <w:iCs/>
      <w:color w:val="53535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C13"/>
    <w:rPr>
      <w:rFonts w:ascii="Arial" w:eastAsia="Times New Roman" w:hAnsi="Arial" w:cs="Arial"/>
      <w:b/>
      <w:bCs/>
      <w:kern w:val="32"/>
      <w:sz w:val="32"/>
      <w:szCs w:val="32"/>
      <w:u w:val="thick"/>
      <w:lang w:val="en-AU" w:eastAsia="en-AU"/>
    </w:rPr>
  </w:style>
  <w:style w:type="character" w:customStyle="1" w:styleId="Heading2Char">
    <w:name w:val="Heading 2 Char"/>
    <w:basedOn w:val="DefaultParagraphFont"/>
    <w:link w:val="Heading2"/>
    <w:uiPriority w:val="9"/>
    <w:rsid w:val="00C76C13"/>
    <w:rPr>
      <w:rFonts w:ascii="Arial" w:eastAsia="Times New Roman" w:hAnsi="Arial" w:cs="Times New Roman"/>
      <w:b/>
      <w:bCs/>
      <w:i/>
      <w:iCs/>
      <w:sz w:val="28"/>
      <w:szCs w:val="28"/>
      <w:lang w:val="en-AU" w:eastAsia="en-AU"/>
    </w:rPr>
  </w:style>
  <w:style w:type="character" w:customStyle="1" w:styleId="Heading3Char">
    <w:name w:val="Heading 3 Char"/>
    <w:basedOn w:val="DefaultParagraphFont"/>
    <w:link w:val="Heading3"/>
    <w:uiPriority w:val="9"/>
    <w:rsid w:val="00C76C13"/>
    <w:rPr>
      <w:rFonts w:ascii="Arial" w:eastAsia="Times New Roman" w:hAnsi="Arial" w:cs="Times New Roman"/>
      <w:b/>
      <w:bCs/>
      <w:sz w:val="26"/>
      <w:szCs w:val="26"/>
      <w:lang w:val="en-AU" w:eastAsia="en-AU"/>
    </w:rPr>
  </w:style>
  <w:style w:type="character" w:customStyle="1" w:styleId="Heading4Char">
    <w:name w:val="Heading 4 Char"/>
    <w:basedOn w:val="DefaultParagraphFont"/>
    <w:link w:val="Heading4"/>
    <w:uiPriority w:val="9"/>
    <w:rsid w:val="0077527E"/>
    <w:rPr>
      <w:rFonts w:asciiTheme="majorHAnsi" w:eastAsiaTheme="majorEastAsia" w:hAnsiTheme="majorHAnsi" w:cstheme="majorBidi"/>
      <w:i/>
      <w:iCs/>
      <w:color w:val="BFAB00" w:themeColor="accent1" w:themeShade="BF"/>
      <w:lang w:val="en-GB"/>
    </w:rPr>
  </w:style>
  <w:style w:type="paragraph" w:styleId="BodyText">
    <w:name w:val="Body Text"/>
    <w:basedOn w:val="Normal"/>
    <w:link w:val="BodyTextChar"/>
    <w:qFormat/>
    <w:rPr>
      <w:sz w:val="12"/>
      <w:szCs w:val="12"/>
    </w:rPr>
  </w:style>
  <w:style w:type="character" w:customStyle="1" w:styleId="BodyTextChar">
    <w:name w:val="Body Text Char"/>
    <w:basedOn w:val="DefaultParagraphFont"/>
    <w:link w:val="BodyText"/>
    <w:rsid w:val="00C76C13"/>
    <w:rPr>
      <w:rFonts w:ascii="Arial" w:eastAsia="Arial" w:hAnsi="Arial" w:cs="Arial"/>
      <w:sz w:val="12"/>
      <w:szCs w:val="12"/>
      <w:lang w:val="en-GB"/>
    </w:rPr>
  </w:style>
  <w:style w:type="paragraph" w:styleId="Title">
    <w:name w:val="Title"/>
    <w:basedOn w:val="Normal"/>
    <w:link w:val="TitleChar"/>
    <w:uiPriority w:val="10"/>
    <w:qFormat/>
    <w:pPr>
      <w:spacing w:before="84"/>
      <w:ind w:left="4006"/>
    </w:pPr>
    <w:rPr>
      <w:b/>
      <w:bCs/>
      <w:sz w:val="48"/>
      <w:szCs w:val="48"/>
    </w:rPr>
  </w:style>
  <w:style w:type="character" w:customStyle="1" w:styleId="TitleChar">
    <w:name w:val="Title Char"/>
    <w:basedOn w:val="DefaultParagraphFont"/>
    <w:link w:val="Title"/>
    <w:uiPriority w:val="10"/>
    <w:rsid w:val="00C76C13"/>
    <w:rPr>
      <w:rFonts w:ascii="Arial" w:eastAsia="Arial" w:hAnsi="Arial" w:cs="Arial"/>
      <w:b/>
      <w:bCs/>
      <w:sz w:val="48"/>
      <w:szCs w:val="48"/>
      <w:lang w:val="en-GB"/>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C76C13"/>
    <w:pPr>
      <w:widowControl/>
      <w:autoSpaceDE/>
      <w:autoSpaceDN/>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76C13"/>
    <w:rPr>
      <w:color w:val="0000FF"/>
      <w:u w:val="single"/>
    </w:rPr>
  </w:style>
  <w:style w:type="paragraph" w:styleId="Header">
    <w:name w:val="header"/>
    <w:basedOn w:val="Normal"/>
    <w:link w:val="HeaderChar"/>
    <w:uiPriority w:val="99"/>
    <w:rsid w:val="00C76C13"/>
    <w:pPr>
      <w:widowControl/>
      <w:tabs>
        <w:tab w:val="center" w:pos="4320"/>
        <w:tab w:val="right" w:pos="8640"/>
      </w:tabs>
      <w:autoSpaceDE/>
      <w:autoSpaceDN/>
    </w:pPr>
    <w:rPr>
      <w:rFonts w:eastAsia="Times New Roman" w:cs="Times New Roman"/>
      <w:lang w:val="en-AU" w:eastAsia="en-AU"/>
    </w:rPr>
  </w:style>
  <w:style w:type="character" w:customStyle="1" w:styleId="HeaderChar">
    <w:name w:val="Header Char"/>
    <w:basedOn w:val="DefaultParagraphFont"/>
    <w:link w:val="Header"/>
    <w:uiPriority w:val="99"/>
    <w:rsid w:val="00C76C13"/>
    <w:rPr>
      <w:rFonts w:ascii="Arial" w:eastAsia="Times New Roman" w:hAnsi="Arial" w:cs="Times New Roman"/>
      <w:lang w:val="en-AU" w:eastAsia="en-AU"/>
    </w:rPr>
  </w:style>
  <w:style w:type="paragraph" w:styleId="Footer">
    <w:name w:val="footer"/>
    <w:basedOn w:val="Normal"/>
    <w:link w:val="FooterChar"/>
    <w:uiPriority w:val="99"/>
    <w:rsid w:val="00C76C13"/>
    <w:pPr>
      <w:widowControl/>
      <w:tabs>
        <w:tab w:val="center" w:pos="4320"/>
        <w:tab w:val="right" w:pos="8640"/>
      </w:tabs>
      <w:autoSpaceDE/>
      <w:autoSpaceDN/>
    </w:pPr>
    <w:rPr>
      <w:rFonts w:eastAsia="Times New Roman" w:cs="Times New Roman"/>
      <w:lang w:val="en-AU" w:eastAsia="en-AU"/>
    </w:rPr>
  </w:style>
  <w:style w:type="character" w:customStyle="1" w:styleId="FooterChar">
    <w:name w:val="Footer Char"/>
    <w:basedOn w:val="DefaultParagraphFont"/>
    <w:link w:val="Footer"/>
    <w:uiPriority w:val="99"/>
    <w:rsid w:val="00C76C13"/>
    <w:rPr>
      <w:rFonts w:ascii="Arial" w:eastAsia="Times New Roman" w:hAnsi="Arial" w:cs="Times New Roman"/>
      <w:lang w:val="en-AU" w:eastAsia="en-AU"/>
    </w:rPr>
  </w:style>
  <w:style w:type="character" w:styleId="PageNumber">
    <w:name w:val="page number"/>
    <w:basedOn w:val="DefaultParagraphFont"/>
    <w:uiPriority w:val="99"/>
    <w:rsid w:val="00C76C13"/>
    <w:rPr>
      <w:rFonts w:cs="Times New Roman"/>
    </w:rPr>
  </w:style>
  <w:style w:type="paragraph" w:styleId="BalloonText">
    <w:name w:val="Balloon Text"/>
    <w:basedOn w:val="Normal"/>
    <w:link w:val="BalloonTextChar"/>
    <w:uiPriority w:val="99"/>
    <w:semiHidden/>
    <w:rsid w:val="00C76C13"/>
    <w:pPr>
      <w:widowControl/>
      <w:autoSpaceDE/>
      <w:autoSpaceDN/>
    </w:pPr>
    <w:rPr>
      <w:rFonts w:ascii="Tahoma" w:eastAsia="Times New Roman" w:hAnsi="Tahoma" w:cs="Tahoma"/>
      <w:sz w:val="16"/>
      <w:szCs w:val="16"/>
      <w:lang w:val="en-AU" w:eastAsia="en-AU"/>
    </w:rPr>
  </w:style>
  <w:style w:type="character" w:customStyle="1" w:styleId="BalloonTextChar">
    <w:name w:val="Balloon Text Char"/>
    <w:basedOn w:val="DefaultParagraphFont"/>
    <w:link w:val="BalloonText"/>
    <w:uiPriority w:val="99"/>
    <w:semiHidden/>
    <w:rsid w:val="00C76C13"/>
    <w:rPr>
      <w:rFonts w:ascii="Tahoma" w:eastAsia="Times New Roman" w:hAnsi="Tahoma" w:cs="Tahoma"/>
      <w:sz w:val="16"/>
      <w:szCs w:val="16"/>
      <w:lang w:val="en-AU" w:eastAsia="en-AU"/>
    </w:rPr>
  </w:style>
  <w:style w:type="paragraph" w:customStyle="1" w:styleId="mainbodytext">
    <w:name w:val="main body text"/>
    <w:rsid w:val="00C76C13"/>
    <w:pPr>
      <w:widowControl/>
      <w:autoSpaceDE/>
      <w:autoSpaceDN/>
      <w:spacing w:after="60" w:line="190" w:lineRule="atLeast"/>
      <w:jc w:val="both"/>
    </w:pPr>
    <w:rPr>
      <w:rFonts w:ascii="Arial" w:eastAsia="Times New Roman" w:hAnsi="Arial" w:cs="Times New Roman"/>
      <w:sz w:val="17"/>
      <w:szCs w:val="20"/>
      <w:lang w:val="en-GB"/>
    </w:rPr>
  </w:style>
  <w:style w:type="character" w:styleId="FollowedHyperlink">
    <w:name w:val="FollowedHyperlink"/>
    <w:basedOn w:val="DefaultParagraphFont"/>
    <w:uiPriority w:val="99"/>
    <w:rsid w:val="00C76C13"/>
    <w:rPr>
      <w:rFonts w:ascii="Arial" w:hAnsi="Arial"/>
      <w:b/>
      <w:color w:val="800080"/>
      <w:sz w:val="18"/>
      <w:u w:val="none"/>
    </w:rPr>
  </w:style>
  <w:style w:type="paragraph" w:customStyle="1" w:styleId="Head1">
    <w:name w:val="Head1"/>
    <w:rsid w:val="00C76C13"/>
    <w:pPr>
      <w:widowControl/>
      <w:autoSpaceDE/>
      <w:autoSpaceDN/>
      <w:spacing w:before="200" w:after="60"/>
    </w:pPr>
    <w:rPr>
      <w:rFonts w:ascii="Arial" w:eastAsia="Times New Roman" w:hAnsi="Arial" w:cs="Times New Roman"/>
      <w:b/>
      <w:bCs/>
      <w:color w:val="FF9900"/>
      <w:kern w:val="28"/>
      <w:szCs w:val="20"/>
      <w:lang w:val="en-GB"/>
    </w:rPr>
  </w:style>
  <w:style w:type="paragraph" w:customStyle="1" w:styleId="mainbullet">
    <w:name w:val="main bullet"/>
    <w:basedOn w:val="mainbodytext"/>
    <w:rsid w:val="00C76C13"/>
    <w:pPr>
      <w:numPr>
        <w:numId w:val="18"/>
      </w:numPr>
      <w:tabs>
        <w:tab w:val="left" w:pos="284"/>
      </w:tabs>
      <w:ind w:left="284" w:hanging="284"/>
      <w:jc w:val="left"/>
    </w:pPr>
    <w:rPr>
      <w:szCs w:val="17"/>
    </w:rPr>
  </w:style>
  <w:style w:type="paragraph" w:styleId="BodyText2">
    <w:name w:val="Body Text 2"/>
    <w:basedOn w:val="Normal"/>
    <w:link w:val="BodyText2Char"/>
    <w:rsid w:val="00C76C13"/>
    <w:pPr>
      <w:widowControl/>
      <w:autoSpaceDE/>
      <w:autoSpaceDN/>
      <w:jc w:val="both"/>
    </w:pPr>
    <w:rPr>
      <w:rFonts w:ascii="Optima" w:eastAsia="Times New Roman" w:hAnsi="Optima" w:cs="Times New Roman"/>
      <w:szCs w:val="20"/>
      <w:lang w:val="en-AU"/>
    </w:rPr>
  </w:style>
  <w:style w:type="character" w:customStyle="1" w:styleId="BodyText2Char">
    <w:name w:val="Body Text 2 Char"/>
    <w:basedOn w:val="DefaultParagraphFont"/>
    <w:link w:val="BodyText2"/>
    <w:rsid w:val="00C76C13"/>
    <w:rPr>
      <w:rFonts w:ascii="Optima" w:eastAsia="Times New Roman" w:hAnsi="Optima" w:cs="Times New Roman"/>
      <w:szCs w:val="20"/>
      <w:lang w:val="en-AU"/>
    </w:rPr>
  </w:style>
  <w:style w:type="paragraph" w:styleId="FootnoteText">
    <w:name w:val="footnote text"/>
    <w:basedOn w:val="Normal"/>
    <w:link w:val="FootnoteTextChar"/>
    <w:semiHidden/>
    <w:rsid w:val="00C76C13"/>
    <w:pPr>
      <w:widowControl/>
      <w:autoSpaceDE/>
      <w:autoSpaceDN/>
    </w:pPr>
    <w:rPr>
      <w:rFonts w:eastAsia="Times New Roman" w:cs="Times New Roman"/>
      <w:sz w:val="20"/>
      <w:szCs w:val="20"/>
      <w:lang w:val="en-AU" w:eastAsia="en-AU"/>
    </w:rPr>
  </w:style>
  <w:style w:type="character" w:customStyle="1" w:styleId="FootnoteTextChar">
    <w:name w:val="Footnote Text Char"/>
    <w:basedOn w:val="DefaultParagraphFont"/>
    <w:link w:val="FootnoteText"/>
    <w:semiHidden/>
    <w:rsid w:val="00C76C13"/>
    <w:rPr>
      <w:rFonts w:ascii="Arial" w:eastAsia="Times New Roman" w:hAnsi="Arial" w:cs="Times New Roman"/>
      <w:sz w:val="20"/>
      <w:szCs w:val="20"/>
      <w:lang w:val="en-AU" w:eastAsia="en-AU"/>
    </w:rPr>
  </w:style>
  <w:style w:type="character" w:styleId="FootnoteReference">
    <w:name w:val="footnote reference"/>
    <w:basedOn w:val="DefaultParagraphFont"/>
    <w:semiHidden/>
    <w:rsid w:val="00C76C13"/>
    <w:rPr>
      <w:vertAlign w:val="superscript"/>
    </w:rPr>
  </w:style>
  <w:style w:type="paragraph" w:styleId="NormalWeb">
    <w:name w:val="Normal (Web)"/>
    <w:basedOn w:val="Normal"/>
    <w:uiPriority w:val="99"/>
    <w:rsid w:val="00C76C13"/>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NoParagraphStyle">
    <w:name w:val="[No Paragraph Style]"/>
    <w:rsid w:val="00C76C13"/>
    <w:pPr>
      <w:widowControl/>
      <w:adjustRightInd w:val="0"/>
      <w:spacing w:line="288" w:lineRule="auto"/>
      <w:textAlignment w:val="center"/>
    </w:pPr>
    <w:rPr>
      <w:rFonts w:ascii="Times" w:eastAsia="Times New Roman" w:hAnsi="Times" w:cs="Times"/>
      <w:color w:val="000000"/>
      <w:sz w:val="24"/>
      <w:szCs w:val="24"/>
      <w:lang w:val="en-GB"/>
    </w:rPr>
  </w:style>
  <w:style w:type="character" w:customStyle="1" w:styleId="ConditionofEnrol">
    <w:name w:val="ConditionofEnrol"/>
    <w:rsid w:val="00C76C13"/>
    <w:rPr>
      <w:rFonts w:ascii="Myriad Pro Cond" w:hAnsi="Myriad Pro Cond"/>
      <w:color w:val="000000"/>
      <w:sz w:val="16"/>
    </w:rPr>
  </w:style>
  <w:style w:type="character" w:customStyle="1" w:styleId="nataliea">
    <w:name w:val="nataliea"/>
    <w:semiHidden/>
    <w:rsid w:val="00C76C13"/>
    <w:rPr>
      <w:rFonts w:ascii="Arial" w:hAnsi="Arial"/>
      <w:color w:val="000080"/>
      <w:sz w:val="20"/>
    </w:rPr>
  </w:style>
  <w:style w:type="character" w:styleId="Strong">
    <w:name w:val="Strong"/>
    <w:basedOn w:val="DefaultParagraphFont"/>
    <w:uiPriority w:val="22"/>
    <w:qFormat/>
    <w:rsid w:val="00C76C13"/>
    <w:rPr>
      <w:b/>
    </w:rPr>
  </w:style>
  <w:style w:type="paragraph" w:customStyle="1" w:styleId="Heading1-Orange">
    <w:name w:val="Heading 1 - Orange"/>
    <w:basedOn w:val="Heading1"/>
    <w:link w:val="Heading1-OrangeChar"/>
    <w:autoRedefine/>
    <w:qFormat/>
    <w:rsid w:val="007D46AB"/>
    <w:pPr>
      <w:keepLines/>
      <w:tabs>
        <w:tab w:val="left" w:pos="2127"/>
      </w:tabs>
      <w:spacing w:after="240"/>
      <w:ind w:left="709" w:right="205" w:hanging="1529"/>
      <w:jc w:val="left"/>
    </w:pPr>
    <w:rPr>
      <w:rFonts w:eastAsia="Arial"/>
      <w:kern w:val="0"/>
      <w:sz w:val="56"/>
      <w:szCs w:val="56"/>
      <w:u w:val="none"/>
      <w:lang w:eastAsia="en-US"/>
    </w:rPr>
  </w:style>
  <w:style w:type="character" w:customStyle="1" w:styleId="Heading1-OrangeChar">
    <w:name w:val="Heading 1 - Orange Char"/>
    <w:basedOn w:val="DefaultParagraphFont"/>
    <w:link w:val="Heading1-Orange"/>
    <w:locked/>
    <w:rsid w:val="007D46AB"/>
    <w:rPr>
      <w:rFonts w:ascii="Arial" w:eastAsia="Arial" w:hAnsi="Arial" w:cs="Arial"/>
      <w:b/>
      <w:bCs/>
      <w:sz w:val="56"/>
      <w:szCs w:val="56"/>
      <w:lang w:val="en-AU"/>
    </w:rPr>
  </w:style>
  <w:style w:type="character" w:styleId="CommentReference">
    <w:name w:val="annotation reference"/>
    <w:basedOn w:val="DefaultParagraphFont"/>
    <w:rsid w:val="00C76C13"/>
    <w:rPr>
      <w:sz w:val="16"/>
      <w:szCs w:val="16"/>
    </w:rPr>
  </w:style>
  <w:style w:type="paragraph" w:styleId="CommentText">
    <w:name w:val="annotation text"/>
    <w:basedOn w:val="Normal"/>
    <w:link w:val="CommentTextChar"/>
    <w:rsid w:val="00C76C13"/>
    <w:pPr>
      <w:widowControl/>
      <w:autoSpaceDE/>
      <w:autoSpaceDN/>
    </w:pPr>
    <w:rPr>
      <w:rFonts w:eastAsia="Times New Roman" w:cs="Times New Roman"/>
      <w:sz w:val="20"/>
      <w:szCs w:val="20"/>
      <w:lang w:val="en-AU" w:eastAsia="en-AU"/>
    </w:rPr>
  </w:style>
  <w:style w:type="character" w:customStyle="1" w:styleId="CommentTextChar">
    <w:name w:val="Comment Text Char"/>
    <w:basedOn w:val="DefaultParagraphFont"/>
    <w:link w:val="CommentText"/>
    <w:rsid w:val="00C76C13"/>
    <w:rPr>
      <w:rFonts w:ascii="Arial" w:eastAsia="Times New Roman" w:hAnsi="Arial" w:cs="Times New Roman"/>
      <w:sz w:val="20"/>
      <w:szCs w:val="20"/>
      <w:lang w:val="en-AU" w:eastAsia="en-AU"/>
    </w:rPr>
  </w:style>
  <w:style w:type="paragraph" w:styleId="CommentSubject">
    <w:name w:val="annotation subject"/>
    <w:basedOn w:val="CommentText"/>
    <w:next w:val="CommentText"/>
    <w:link w:val="CommentSubjectChar"/>
    <w:rsid w:val="00C76C13"/>
    <w:rPr>
      <w:b/>
      <w:bCs/>
    </w:rPr>
  </w:style>
  <w:style w:type="character" w:customStyle="1" w:styleId="CommentSubjectChar">
    <w:name w:val="Comment Subject Char"/>
    <w:basedOn w:val="CommentTextChar"/>
    <w:link w:val="CommentSubject"/>
    <w:rsid w:val="00C76C13"/>
    <w:rPr>
      <w:rFonts w:ascii="Arial" w:eastAsia="Times New Roman" w:hAnsi="Arial" w:cs="Times New Roman"/>
      <w:b/>
      <w:bCs/>
      <w:sz w:val="20"/>
      <w:szCs w:val="20"/>
      <w:lang w:val="en-AU" w:eastAsia="en-AU"/>
    </w:rPr>
  </w:style>
  <w:style w:type="paragraph" w:styleId="Revision">
    <w:name w:val="Revision"/>
    <w:hidden/>
    <w:uiPriority w:val="99"/>
    <w:semiHidden/>
    <w:rsid w:val="00C76C13"/>
    <w:pPr>
      <w:widowControl/>
      <w:autoSpaceDE/>
      <w:autoSpaceDN/>
    </w:pPr>
    <w:rPr>
      <w:rFonts w:ascii="Arial" w:eastAsia="Times New Roman" w:hAnsi="Arial" w:cs="Times New Roman"/>
      <w:lang w:val="en-AU" w:eastAsia="en-AU"/>
    </w:rPr>
  </w:style>
  <w:style w:type="paragraph" w:customStyle="1" w:styleId="PPLvl1Body">
    <w:name w:val="P&amp;P Lvl 1 Body"/>
    <w:basedOn w:val="Normal"/>
    <w:link w:val="PPLvl1BodyChar"/>
    <w:qFormat/>
    <w:rsid w:val="00C76C13"/>
    <w:pPr>
      <w:widowControl/>
      <w:autoSpaceDE/>
      <w:autoSpaceDN/>
      <w:spacing w:line="288" w:lineRule="auto"/>
      <w:ind w:left="567"/>
    </w:pPr>
    <w:rPr>
      <w:rFonts w:eastAsia="Times New Roman"/>
      <w:lang w:val="en-AU" w:eastAsia="en-AU"/>
    </w:rPr>
  </w:style>
  <w:style w:type="character" w:customStyle="1" w:styleId="PPLvl1BodyChar">
    <w:name w:val="P&amp;P Lvl 1 Body Char"/>
    <w:basedOn w:val="DefaultParagraphFont"/>
    <w:link w:val="PPLvl1Body"/>
    <w:rsid w:val="00C76C13"/>
    <w:rPr>
      <w:rFonts w:ascii="Arial" w:eastAsia="Times New Roman" w:hAnsi="Arial" w:cs="Arial"/>
      <w:lang w:val="en-AU" w:eastAsia="en-AU"/>
    </w:rPr>
  </w:style>
  <w:style w:type="paragraph" w:customStyle="1" w:styleId="Default">
    <w:name w:val="Default"/>
    <w:rsid w:val="00C76C13"/>
    <w:pPr>
      <w:widowControl/>
      <w:adjustRightInd w:val="0"/>
    </w:pPr>
    <w:rPr>
      <w:rFonts w:ascii="Arial" w:eastAsia="Times New Roman" w:hAnsi="Arial" w:cs="Arial"/>
      <w:color w:val="000000"/>
      <w:sz w:val="24"/>
      <w:szCs w:val="24"/>
      <w:lang w:val="en-AU" w:eastAsia="en-AU"/>
    </w:rPr>
  </w:style>
  <w:style w:type="paragraph" w:styleId="Subtitle">
    <w:name w:val="Subtitle"/>
    <w:basedOn w:val="Normal"/>
    <w:next w:val="Normal"/>
    <w:link w:val="SubtitleChar"/>
    <w:uiPriority w:val="11"/>
    <w:qFormat/>
    <w:rsid w:val="00C76C13"/>
    <w:pPr>
      <w:widowControl/>
      <w:numPr>
        <w:ilvl w:val="1"/>
      </w:numPr>
      <w:autoSpaceDE/>
      <w:autoSpaceDN/>
      <w:spacing w:after="160"/>
    </w:pPr>
    <w:rPr>
      <w:rFonts w:asciiTheme="minorHAnsi" w:eastAsiaTheme="minorEastAsia" w:hAnsiTheme="minorHAnsi" w:cstheme="minorBidi"/>
      <w:color w:val="7C7C7A" w:themeColor="text1" w:themeTint="A5"/>
      <w:spacing w:val="15"/>
      <w:lang w:val="en-AU" w:eastAsia="en-AU"/>
    </w:rPr>
  </w:style>
  <w:style w:type="character" w:customStyle="1" w:styleId="SubtitleChar">
    <w:name w:val="Subtitle Char"/>
    <w:basedOn w:val="DefaultParagraphFont"/>
    <w:link w:val="Subtitle"/>
    <w:uiPriority w:val="11"/>
    <w:rsid w:val="00C76C13"/>
    <w:rPr>
      <w:rFonts w:eastAsiaTheme="minorEastAsia"/>
      <w:color w:val="7C7C7A" w:themeColor="text1" w:themeTint="A5"/>
      <w:spacing w:val="15"/>
      <w:lang w:val="en-AU" w:eastAsia="en-AU"/>
    </w:rPr>
  </w:style>
  <w:style w:type="table" w:styleId="ListTable7Colorful">
    <w:name w:val="List Table 7 Colorful"/>
    <w:basedOn w:val="TableNormal"/>
    <w:uiPriority w:val="52"/>
    <w:rsid w:val="00C76C13"/>
    <w:pPr>
      <w:widowControl/>
      <w:autoSpaceDE/>
      <w:autoSpaceDN/>
    </w:pPr>
    <w:rPr>
      <w:color w:val="343433" w:themeColor="text1"/>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343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343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343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3433" w:themeColor="text1"/>
        </w:tcBorders>
        <w:shd w:val="clear" w:color="auto" w:fill="FFFFFF" w:themeFill="background1"/>
      </w:tcPr>
    </w:tblStylePr>
    <w:tblStylePr w:type="band1Vert">
      <w:tblPr/>
      <w:tcPr>
        <w:shd w:val="clear" w:color="auto" w:fill="D6D6D5" w:themeFill="text1" w:themeFillTint="33"/>
      </w:tcPr>
    </w:tblStylePr>
    <w:tblStylePr w:type="band1Horz">
      <w:tblPr/>
      <w:tcPr>
        <w:shd w:val="clear" w:color="auto" w:fill="D6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yle1">
    <w:name w:val="Style1"/>
    <w:basedOn w:val="Normal"/>
    <w:link w:val="Style1Char"/>
    <w:qFormat/>
    <w:rsid w:val="00BC339F"/>
    <w:pPr>
      <w:spacing w:after="120"/>
      <w:ind w:right="205"/>
    </w:pPr>
    <w:rPr>
      <w:b/>
      <w:sz w:val="32"/>
      <w:szCs w:val="32"/>
    </w:rPr>
  </w:style>
  <w:style w:type="character" w:customStyle="1" w:styleId="Style1Char">
    <w:name w:val="Style1 Char"/>
    <w:basedOn w:val="DefaultParagraphFont"/>
    <w:link w:val="Style1"/>
    <w:rsid w:val="00BC339F"/>
    <w:rPr>
      <w:rFonts w:ascii="Arial" w:eastAsia="Arial" w:hAnsi="Arial" w:cs="Arial"/>
      <w:b/>
      <w:sz w:val="32"/>
      <w:szCs w:val="32"/>
      <w:lang w:val="en-GB"/>
    </w:rPr>
  </w:style>
  <w:style w:type="character" w:styleId="UnresolvedMention">
    <w:name w:val="Unresolved Mention"/>
    <w:basedOn w:val="DefaultParagraphFont"/>
    <w:uiPriority w:val="99"/>
    <w:semiHidden/>
    <w:unhideWhenUsed/>
    <w:rsid w:val="00BC339F"/>
    <w:rPr>
      <w:color w:val="605E5C"/>
      <w:shd w:val="clear" w:color="auto" w:fill="E1DFDD"/>
    </w:rPr>
  </w:style>
  <w:style w:type="paragraph" w:styleId="TOCHeading">
    <w:name w:val="TOC Heading"/>
    <w:basedOn w:val="Heading1"/>
    <w:next w:val="Normal"/>
    <w:uiPriority w:val="39"/>
    <w:unhideWhenUsed/>
    <w:qFormat/>
    <w:rsid w:val="00555B4D"/>
    <w:pPr>
      <w:keepLines/>
      <w:spacing w:after="0" w:line="259" w:lineRule="auto"/>
      <w:jc w:val="left"/>
      <w:outlineLvl w:val="9"/>
    </w:pPr>
    <w:rPr>
      <w:rFonts w:asciiTheme="majorHAnsi" w:eastAsiaTheme="majorEastAsia" w:hAnsiTheme="majorHAnsi" w:cstheme="majorBidi"/>
      <w:b w:val="0"/>
      <w:bCs w:val="0"/>
      <w:color w:val="BFAB00" w:themeColor="accent1" w:themeShade="BF"/>
      <w:kern w:val="0"/>
      <w:u w:val="none"/>
      <w:lang w:val="en-US" w:eastAsia="en-US"/>
    </w:rPr>
  </w:style>
  <w:style w:type="paragraph" w:styleId="TOC2">
    <w:name w:val="toc 2"/>
    <w:basedOn w:val="Normal"/>
    <w:next w:val="Normal"/>
    <w:autoRedefine/>
    <w:uiPriority w:val="39"/>
    <w:unhideWhenUsed/>
    <w:rsid w:val="00555B4D"/>
    <w:pPr>
      <w:widowControl/>
      <w:autoSpaceDE/>
      <w:autoSpaceDN/>
      <w:spacing w:after="100" w:line="259" w:lineRule="auto"/>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D7760B"/>
    <w:pPr>
      <w:widowControl/>
      <w:tabs>
        <w:tab w:val="right" w:pos="9660"/>
      </w:tabs>
      <w:autoSpaceDE/>
      <w:autoSpaceDN/>
      <w:spacing w:after="100" w:line="259" w:lineRule="auto"/>
      <w:ind w:left="709"/>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555B4D"/>
    <w:pPr>
      <w:widowControl/>
      <w:autoSpaceDE/>
      <w:autoSpaceDN/>
      <w:spacing w:after="100" w:line="259" w:lineRule="auto"/>
      <w:ind w:left="440"/>
    </w:pPr>
    <w:rPr>
      <w:rFonts w:asciiTheme="minorHAnsi" w:eastAsiaTheme="minorEastAsia" w:hAnsiTheme="minorHAnsi" w:cs="Times New Roman"/>
      <w:lang w:val="en-US"/>
    </w:rPr>
  </w:style>
  <w:style w:type="paragraph" w:styleId="TOC4">
    <w:name w:val="toc 4"/>
    <w:basedOn w:val="Normal"/>
    <w:next w:val="Normal"/>
    <w:autoRedefine/>
    <w:uiPriority w:val="39"/>
    <w:unhideWhenUsed/>
    <w:rsid w:val="00DB2E31"/>
    <w:pPr>
      <w:widowControl/>
      <w:autoSpaceDE/>
      <w:autoSpaceDN/>
      <w:spacing w:after="100" w:line="259" w:lineRule="auto"/>
      <w:ind w:left="660"/>
    </w:pPr>
    <w:rPr>
      <w:rFonts w:asciiTheme="minorHAnsi" w:eastAsiaTheme="minorEastAsia" w:hAnsiTheme="minorHAnsi" w:cstheme="minorBidi"/>
      <w:lang w:val="en-AU" w:eastAsia="en-AU"/>
    </w:rPr>
  </w:style>
  <w:style w:type="paragraph" w:styleId="TOC5">
    <w:name w:val="toc 5"/>
    <w:basedOn w:val="Normal"/>
    <w:next w:val="Normal"/>
    <w:autoRedefine/>
    <w:uiPriority w:val="39"/>
    <w:unhideWhenUsed/>
    <w:rsid w:val="00DB2E31"/>
    <w:pPr>
      <w:widowControl/>
      <w:autoSpaceDE/>
      <w:autoSpaceDN/>
      <w:spacing w:after="100" w:line="259" w:lineRule="auto"/>
      <w:ind w:left="880"/>
    </w:pPr>
    <w:rPr>
      <w:rFonts w:asciiTheme="minorHAnsi" w:eastAsiaTheme="minorEastAsia" w:hAnsiTheme="minorHAnsi" w:cstheme="minorBidi"/>
      <w:lang w:val="en-AU" w:eastAsia="en-AU"/>
    </w:rPr>
  </w:style>
  <w:style w:type="paragraph" w:styleId="TOC6">
    <w:name w:val="toc 6"/>
    <w:basedOn w:val="Normal"/>
    <w:next w:val="Normal"/>
    <w:autoRedefine/>
    <w:uiPriority w:val="39"/>
    <w:unhideWhenUsed/>
    <w:rsid w:val="00DB2E31"/>
    <w:pPr>
      <w:widowControl/>
      <w:autoSpaceDE/>
      <w:autoSpaceDN/>
      <w:spacing w:after="100" w:line="259" w:lineRule="auto"/>
      <w:ind w:left="1100"/>
    </w:pPr>
    <w:rPr>
      <w:rFonts w:asciiTheme="minorHAnsi" w:eastAsiaTheme="minorEastAsia" w:hAnsiTheme="minorHAnsi" w:cstheme="minorBidi"/>
      <w:lang w:val="en-AU" w:eastAsia="en-AU"/>
    </w:rPr>
  </w:style>
  <w:style w:type="paragraph" w:styleId="TOC7">
    <w:name w:val="toc 7"/>
    <w:basedOn w:val="Normal"/>
    <w:next w:val="Normal"/>
    <w:autoRedefine/>
    <w:uiPriority w:val="39"/>
    <w:unhideWhenUsed/>
    <w:rsid w:val="00DB2E31"/>
    <w:pPr>
      <w:widowControl/>
      <w:autoSpaceDE/>
      <w:autoSpaceDN/>
      <w:spacing w:after="100" w:line="259" w:lineRule="auto"/>
      <w:ind w:left="1320"/>
    </w:pPr>
    <w:rPr>
      <w:rFonts w:asciiTheme="minorHAnsi" w:eastAsiaTheme="minorEastAsia" w:hAnsiTheme="minorHAnsi" w:cstheme="minorBidi"/>
      <w:lang w:val="en-AU" w:eastAsia="en-AU"/>
    </w:rPr>
  </w:style>
  <w:style w:type="paragraph" w:styleId="TOC8">
    <w:name w:val="toc 8"/>
    <w:basedOn w:val="Normal"/>
    <w:next w:val="Normal"/>
    <w:autoRedefine/>
    <w:uiPriority w:val="39"/>
    <w:unhideWhenUsed/>
    <w:rsid w:val="00DB2E31"/>
    <w:pPr>
      <w:widowControl/>
      <w:autoSpaceDE/>
      <w:autoSpaceDN/>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rsid w:val="00DB2E31"/>
    <w:pPr>
      <w:widowControl/>
      <w:autoSpaceDE/>
      <w:autoSpaceDN/>
      <w:spacing w:after="100" w:line="259" w:lineRule="auto"/>
      <w:ind w:left="1760"/>
    </w:pPr>
    <w:rPr>
      <w:rFonts w:asciiTheme="minorHAnsi" w:eastAsiaTheme="minorEastAsia" w:hAnsiTheme="minorHAnsi" w:cstheme="minorBidi"/>
      <w:lang w:val="en-AU" w:eastAsia="en-AU"/>
    </w:rPr>
  </w:style>
  <w:style w:type="paragraph" w:styleId="Bibliography">
    <w:name w:val="Bibliography"/>
    <w:basedOn w:val="Normal"/>
    <w:next w:val="Normal"/>
    <w:uiPriority w:val="37"/>
    <w:semiHidden/>
    <w:unhideWhenUsed/>
    <w:rsid w:val="00455BF0"/>
  </w:style>
  <w:style w:type="paragraph" w:styleId="BlockText">
    <w:name w:val="Block Text"/>
    <w:basedOn w:val="Normal"/>
    <w:uiPriority w:val="99"/>
    <w:semiHidden/>
    <w:unhideWhenUsed/>
    <w:rsid w:val="00455BF0"/>
    <w:pPr>
      <w:pBdr>
        <w:top w:val="single" w:sz="2" w:space="10" w:color="FFE500" w:themeColor="accent1"/>
        <w:left w:val="single" w:sz="2" w:space="10" w:color="FFE500" w:themeColor="accent1"/>
        <w:bottom w:val="single" w:sz="2" w:space="10" w:color="FFE500" w:themeColor="accent1"/>
        <w:right w:val="single" w:sz="2" w:space="10" w:color="FFE500" w:themeColor="accent1"/>
      </w:pBdr>
      <w:ind w:left="1152" w:right="1152"/>
    </w:pPr>
    <w:rPr>
      <w:rFonts w:asciiTheme="minorHAnsi" w:eastAsiaTheme="minorEastAsia" w:hAnsiTheme="minorHAnsi" w:cstheme="minorBidi"/>
      <w:i/>
      <w:iCs/>
      <w:color w:val="FFE500" w:themeColor="accent1"/>
    </w:rPr>
  </w:style>
  <w:style w:type="paragraph" w:styleId="BodyText3">
    <w:name w:val="Body Text 3"/>
    <w:basedOn w:val="Normal"/>
    <w:link w:val="BodyText3Char"/>
    <w:uiPriority w:val="99"/>
    <w:semiHidden/>
    <w:unhideWhenUsed/>
    <w:rsid w:val="00455BF0"/>
    <w:pPr>
      <w:spacing w:after="120"/>
    </w:pPr>
    <w:rPr>
      <w:sz w:val="16"/>
      <w:szCs w:val="16"/>
    </w:rPr>
  </w:style>
  <w:style w:type="character" w:customStyle="1" w:styleId="BodyText3Char">
    <w:name w:val="Body Text 3 Char"/>
    <w:basedOn w:val="DefaultParagraphFont"/>
    <w:link w:val="BodyText3"/>
    <w:uiPriority w:val="99"/>
    <w:semiHidden/>
    <w:rsid w:val="00455BF0"/>
    <w:rPr>
      <w:rFonts w:ascii="Arial" w:eastAsia="Arial" w:hAnsi="Arial" w:cs="Arial"/>
      <w:sz w:val="16"/>
      <w:szCs w:val="16"/>
      <w:lang w:val="en-GB"/>
    </w:rPr>
  </w:style>
  <w:style w:type="paragraph" w:styleId="BodyTextFirstIndent">
    <w:name w:val="Body Text First Indent"/>
    <w:basedOn w:val="BodyText"/>
    <w:link w:val="BodyTextFirstIndentChar"/>
    <w:uiPriority w:val="99"/>
    <w:semiHidden/>
    <w:unhideWhenUsed/>
    <w:rsid w:val="00455BF0"/>
    <w:pPr>
      <w:ind w:firstLine="360"/>
    </w:pPr>
    <w:rPr>
      <w:sz w:val="22"/>
      <w:szCs w:val="22"/>
    </w:rPr>
  </w:style>
  <w:style w:type="character" w:customStyle="1" w:styleId="BodyTextFirstIndentChar">
    <w:name w:val="Body Text First Indent Char"/>
    <w:basedOn w:val="BodyTextChar"/>
    <w:link w:val="BodyTextFirstIndent"/>
    <w:uiPriority w:val="99"/>
    <w:semiHidden/>
    <w:rsid w:val="00455BF0"/>
    <w:rPr>
      <w:rFonts w:ascii="Arial" w:eastAsia="Arial" w:hAnsi="Arial" w:cs="Arial"/>
      <w:sz w:val="12"/>
      <w:szCs w:val="12"/>
      <w:lang w:val="en-GB"/>
    </w:rPr>
  </w:style>
  <w:style w:type="paragraph" w:styleId="BodyTextIndent">
    <w:name w:val="Body Text Indent"/>
    <w:basedOn w:val="Normal"/>
    <w:link w:val="BodyTextIndentChar"/>
    <w:uiPriority w:val="99"/>
    <w:semiHidden/>
    <w:unhideWhenUsed/>
    <w:rsid w:val="00455BF0"/>
    <w:pPr>
      <w:spacing w:after="120"/>
      <w:ind w:left="283"/>
    </w:pPr>
  </w:style>
  <w:style w:type="character" w:customStyle="1" w:styleId="BodyTextIndentChar">
    <w:name w:val="Body Text Indent Char"/>
    <w:basedOn w:val="DefaultParagraphFont"/>
    <w:link w:val="BodyTextIndent"/>
    <w:uiPriority w:val="99"/>
    <w:semiHidden/>
    <w:rsid w:val="00455BF0"/>
    <w:rPr>
      <w:rFonts w:ascii="Arial" w:eastAsia="Arial" w:hAnsi="Arial" w:cs="Arial"/>
      <w:lang w:val="en-GB"/>
    </w:rPr>
  </w:style>
  <w:style w:type="paragraph" w:styleId="BodyTextFirstIndent2">
    <w:name w:val="Body Text First Indent 2"/>
    <w:basedOn w:val="BodyTextIndent"/>
    <w:link w:val="BodyTextFirstIndent2Char"/>
    <w:uiPriority w:val="99"/>
    <w:semiHidden/>
    <w:unhideWhenUsed/>
    <w:rsid w:val="00455BF0"/>
    <w:pPr>
      <w:spacing w:after="0"/>
      <w:ind w:left="360" w:firstLine="360"/>
    </w:pPr>
  </w:style>
  <w:style w:type="character" w:customStyle="1" w:styleId="BodyTextFirstIndent2Char">
    <w:name w:val="Body Text First Indent 2 Char"/>
    <w:basedOn w:val="BodyTextIndentChar"/>
    <w:link w:val="BodyTextFirstIndent2"/>
    <w:uiPriority w:val="99"/>
    <w:semiHidden/>
    <w:rsid w:val="00455BF0"/>
    <w:rPr>
      <w:rFonts w:ascii="Arial" w:eastAsia="Arial" w:hAnsi="Arial" w:cs="Arial"/>
      <w:lang w:val="en-GB"/>
    </w:rPr>
  </w:style>
  <w:style w:type="paragraph" w:styleId="BodyTextIndent2">
    <w:name w:val="Body Text Indent 2"/>
    <w:basedOn w:val="Normal"/>
    <w:link w:val="BodyTextIndent2Char"/>
    <w:uiPriority w:val="99"/>
    <w:semiHidden/>
    <w:unhideWhenUsed/>
    <w:rsid w:val="00455BF0"/>
    <w:pPr>
      <w:spacing w:after="120" w:line="480" w:lineRule="auto"/>
      <w:ind w:left="283"/>
    </w:pPr>
  </w:style>
  <w:style w:type="character" w:customStyle="1" w:styleId="BodyTextIndent2Char">
    <w:name w:val="Body Text Indent 2 Char"/>
    <w:basedOn w:val="DefaultParagraphFont"/>
    <w:link w:val="BodyTextIndent2"/>
    <w:uiPriority w:val="99"/>
    <w:semiHidden/>
    <w:rsid w:val="00455BF0"/>
    <w:rPr>
      <w:rFonts w:ascii="Arial" w:eastAsia="Arial" w:hAnsi="Arial" w:cs="Arial"/>
      <w:lang w:val="en-GB"/>
    </w:rPr>
  </w:style>
  <w:style w:type="paragraph" w:styleId="BodyTextIndent3">
    <w:name w:val="Body Text Indent 3"/>
    <w:basedOn w:val="Normal"/>
    <w:link w:val="BodyTextIndent3Char"/>
    <w:uiPriority w:val="99"/>
    <w:semiHidden/>
    <w:unhideWhenUsed/>
    <w:rsid w:val="00455BF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55BF0"/>
    <w:rPr>
      <w:rFonts w:ascii="Arial" w:eastAsia="Arial" w:hAnsi="Arial" w:cs="Arial"/>
      <w:sz w:val="16"/>
      <w:szCs w:val="16"/>
      <w:lang w:val="en-GB"/>
    </w:rPr>
  </w:style>
  <w:style w:type="paragraph" w:styleId="Caption">
    <w:name w:val="caption"/>
    <w:basedOn w:val="Normal"/>
    <w:next w:val="Normal"/>
    <w:uiPriority w:val="35"/>
    <w:semiHidden/>
    <w:unhideWhenUsed/>
    <w:qFormat/>
    <w:rsid w:val="00455BF0"/>
    <w:pPr>
      <w:spacing w:after="200"/>
    </w:pPr>
    <w:rPr>
      <w:i/>
      <w:iCs/>
      <w:color w:val="063E8D" w:themeColor="text2"/>
      <w:sz w:val="18"/>
      <w:szCs w:val="18"/>
    </w:rPr>
  </w:style>
  <w:style w:type="paragraph" w:styleId="Closing">
    <w:name w:val="Closing"/>
    <w:basedOn w:val="Normal"/>
    <w:link w:val="ClosingChar"/>
    <w:uiPriority w:val="99"/>
    <w:semiHidden/>
    <w:unhideWhenUsed/>
    <w:rsid w:val="00455BF0"/>
    <w:pPr>
      <w:ind w:left="4252"/>
    </w:pPr>
  </w:style>
  <w:style w:type="character" w:customStyle="1" w:styleId="ClosingChar">
    <w:name w:val="Closing Char"/>
    <w:basedOn w:val="DefaultParagraphFont"/>
    <w:link w:val="Closing"/>
    <w:uiPriority w:val="99"/>
    <w:semiHidden/>
    <w:rsid w:val="00455BF0"/>
    <w:rPr>
      <w:rFonts w:ascii="Arial" w:eastAsia="Arial" w:hAnsi="Arial" w:cs="Arial"/>
      <w:lang w:val="en-GB"/>
    </w:rPr>
  </w:style>
  <w:style w:type="paragraph" w:styleId="Date">
    <w:name w:val="Date"/>
    <w:basedOn w:val="Normal"/>
    <w:next w:val="Normal"/>
    <w:link w:val="DateChar"/>
    <w:uiPriority w:val="99"/>
    <w:semiHidden/>
    <w:unhideWhenUsed/>
    <w:rsid w:val="00455BF0"/>
  </w:style>
  <w:style w:type="character" w:customStyle="1" w:styleId="DateChar">
    <w:name w:val="Date Char"/>
    <w:basedOn w:val="DefaultParagraphFont"/>
    <w:link w:val="Date"/>
    <w:uiPriority w:val="99"/>
    <w:semiHidden/>
    <w:rsid w:val="00455BF0"/>
    <w:rPr>
      <w:rFonts w:ascii="Arial" w:eastAsia="Arial" w:hAnsi="Arial" w:cs="Arial"/>
      <w:lang w:val="en-GB"/>
    </w:rPr>
  </w:style>
  <w:style w:type="paragraph" w:styleId="DocumentMap">
    <w:name w:val="Document Map"/>
    <w:basedOn w:val="Normal"/>
    <w:link w:val="DocumentMapChar"/>
    <w:uiPriority w:val="99"/>
    <w:semiHidden/>
    <w:unhideWhenUsed/>
    <w:rsid w:val="00455BF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55BF0"/>
    <w:rPr>
      <w:rFonts w:ascii="Segoe UI" w:eastAsia="Arial" w:hAnsi="Segoe UI" w:cs="Segoe UI"/>
      <w:sz w:val="16"/>
      <w:szCs w:val="16"/>
      <w:lang w:val="en-GB"/>
    </w:rPr>
  </w:style>
  <w:style w:type="paragraph" w:styleId="E-mailSignature">
    <w:name w:val="E-mail Signature"/>
    <w:basedOn w:val="Normal"/>
    <w:link w:val="E-mailSignatureChar"/>
    <w:uiPriority w:val="99"/>
    <w:semiHidden/>
    <w:unhideWhenUsed/>
    <w:rsid w:val="00455BF0"/>
  </w:style>
  <w:style w:type="character" w:customStyle="1" w:styleId="E-mailSignatureChar">
    <w:name w:val="E-mail Signature Char"/>
    <w:basedOn w:val="DefaultParagraphFont"/>
    <w:link w:val="E-mailSignature"/>
    <w:uiPriority w:val="99"/>
    <w:semiHidden/>
    <w:rsid w:val="00455BF0"/>
    <w:rPr>
      <w:rFonts w:ascii="Arial" w:eastAsia="Arial" w:hAnsi="Arial" w:cs="Arial"/>
      <w:lang w:val="en-GB"/>
    </w:rPr>
  </w:style>
  <w:style w:type="paragraph" w:styleId="EndnoteText">
    <w:name w:val="endnote text"/>
    <w:basedOn w:val="Normal"/>
    <w:link w:val="EndnoteTextChar"/>
    <w:uiPriority w:val="99"/>
    <w:semiHidden/>
    <w:unhideWhenUsed/>
    <w:rsid w:val="00455BF0"/>
    <w:rPr>
      <w:sz w:val="20"/>
      <w:szCs w:val="20"/>
    </w:rPr>
  </w:style>
  <w:style w:type="character" w:customStyle="1" w:styleId="EndnoteTextChar">
    <w:name w:val="Endnote Text Char"/>
    <w:basedOn w:val="DefaultParagraphFont"/>
    <w:link w:val="EndnoteText"/>
    <w:uiPriority w:val="99"/>
    <w:semiHidden/>
    <w:rsid w:val="00455BF0"/>
    <w:rPr>
      <w:rFonts w:ascii="Arial" w:eastAsia="Arial" w:hAnsi="Arial" w:cs="Arial"/>
      <w:sz w:val="20"/>
      <w:szCs w:val="20"/>
      <w:lang w:val="en-GB"/>
    </w:rPr>
  </w:style>
  <w:style w:type="paragraph" w:styleId="EnvelopeAddress">
    <w:name w:val="envelope address"/>
    <w:basedOn w:val="Normal"/>
    <w:uiPriority w:val="99"/>
    <w:semiHidden/>
    <w:unhideWhenUsed/>
    <w:rsid w:val="00455BF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55BF0"/>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455BF0"/>
    <w:rPr>
      <w:rFonts w:asciiTheme="majorHAnsi" w:eastAsiaTheme="majorEastAsia" w:hAnsiTheme="majorHAnsi" w:cstheme="majorBidi"/>
      <w:color w:val="BFAB00" w:themeColor="accent1" w:themeShade="BF"/>
      <w:lang w:val="en-GB"/>
    </w:rPr>
  </w:style>
  <w:style w:type="character" w:customStyle="1" w:styleId="Heading6Char">
    <w:name w:val="Heading 6 Char"/>
    <w:basedOn w:val="DefaultParagraphFont"/>
    <w:link w:val="Heading6"/>
    <w:uiPriority w:val="9"/>
    <w:semiHidden/>
    <w:rsid w:val="00455BF0"/>
    <w:rPr>
      <w:rFonts w:asciiTheme="majorHAnsi" w:eastAsiaTheme="majorEastAsia" w:hAnsiTheme="majorHAnsi" w:cstheme="majorBidi"/>
      <w:color w:val="7F7200" w:themeColor="accent1" w:themeShade="7F"/>
      <w:lang w:val="en-GB"/>
    </w:rPr>
  </w:style>
  <w:style w:type="character" w:customStyle="1" w:styleId="Heading7Char">
    <w:name w:val="Heading 7 Char"/>
    <w:basedOn w:val="DefaultParagraphFont"/>
    <w:link w:val="Heading7"/>
    <w:uiPriority w:val="9"/>
    <w:semiHidden/>
    <w:rsid w:val="00455BF0"/>
    <w:rPr>
      <w:rFonts w:asciiTheme="majorHAnsi" w:eastAsiaTheme="majorEastAsia" w:hAnsiTheme="majorHAnsi" w:cstheme="majorBidi"/>
      <w:i/>
      <w:iCs/>
      <w:color w:val="7F7200" w:themeColor="accent1" w:themeShade="7F"/>
      <w:lang w:val="en-GB"/>
    </w:rPr>
  </w:style>
  <w:style w:type="character" w:customStyle="1" w:styleId="Heading8Char">
    <w:name w:val="Heading 8 Char"/>
    <w:basedOn w:val="DefaultParagraphFont"/>
    <w:link w:val="Heading8"/>
    <w:uiPriority w:val="9"/>
    <w:semiHidden/>
    <w:rsid w:val="00455BF0"/>
    <w:rPr>
      <w:rFonts w:asciiTheme="majorHAnsi" w:eastAsiaTheme="majorEastAsia" w:hAnsiTheme="majorHAnsi" w:cstheme="majorBidi"/>
      <w:color w:val="535351" w:themeColor="text1" w:themeTint="D8"/>
      <w:sz w:val="21"/>
      <w:szCs w:val="21"/>
      <w:lang w:val="en-GB"/>
    </w:rPr>
  </w:style>
  <w:style w:type="character" w:customStyle="1" w:styleId="Heading9Char">
    <w:name w:val="Heading 9 Char"/>
    <w:basedOn w:val="DefaultParagraphFont"/>
    <w:link w:val="Heading9"/>
    <w:uiPriority w:val="9"/>
    <w:semiHidden/>
    <w:rsid w:val="00455BF0"/>
    <w:rPr>
      <w:rFonts w:asciiTheme="majorHAnsi" w:eastAsiaTheme="majorEastAsia" w:hAnsiTheme="majorHAnsi" w:cstheme="majorBidi"/>
      <w:i/>
      <w:iCs/>
      <w:color w:val="535351" w:themeColor="text1" w:themeTint="D8"/>
      <w:sz w:val="21"/>
      <w:szCs w:val="21"/>
      <w:lang w:val="en-GB"/>
    </w:rPr>
  </w:style>
  <w:style w:type="paragraph" w:styleId="HTMLAddress">
    <w:name w:val="HTML Address"/>
    <w:basedOn w:val="Normal"/>
    <w:link w:val="HTMLAddressChar"/>
    <w:uiPriority w:val="99"/>
    <w:semiHidden/>
    <w:unhideWhenUsed/>
    <w:rsid w:val="00455BF0"/>
    <w:rPr>
      <w:i/>
      <w:iCs/>
    </w:rPr>
  </w:style>
  <w:style w:type="character" w:customStyle="1" w:styleId="HTMLAddressChar">
    <w:name w:val="HTML Address Char"/>
    <w:basedOn w:val="DefaultParagraphFont"/>
    <w:link w:val="HTMLAddress"/>
    <w:uiPriority w:val="99"/>
    <w:semiHidden/>
    <w:rsid w:val="00455BF0"/>
    <w:rPr>
      <w:rFonts w:ascii="Arial" w:eastAsia="Arial" w:hAnsi="Arial" w:cs="Arial"/>
      <w:i/>
      <w:iCs/>
      <w:lang w:val="en-GB"/>
    </w:rPr>
  </w:style>
  <w:style w:type="paragraph" w:styleId="HTMLPreformatted">
    <w:name w:val="HTML Preformatted"/>
    <w:basedOn w:val="Normal"/>
    <w:link w:val="HTMLPreformattedChar"/>
    <w:uiPriority w:val="99"/>
    <w:semiHidden/>
    <w:unhideWhenUsed/>
    <w:rsid w:val="00455BF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55BF0"/>
    <w:rPr>
      <w:rFonts w:ascii="Consolas" w:eastAsia="Arial" w:hAnsi="Consolas" w:cs="Arial"/>
      <w:sz w:val="20"/>
      <w:szCs w:val="20"/>
      <w:lang w:val="en-GB"/>
    </w:rPr>
  </w:style>
  <w:style w:type="paragraph" w:styleId="Index1">
    <w:name w:val="index 1"/>
    <w:basedOn w:val="Normal"/>
    <w:next w:val="Normal"/>
    <w:autoRedefine/>
    <w:uiPriority w:val="99"/>
    <w:semiHidden/>
    <w:unhideWhenUsed/>
    <w:rsid w:val="00455BF0"/>
    <w:pPr>
      <w:ind w:left="220" w:hanging="220"/>
    </w:pPr>
  </w:style>
  <w:style w:type="paragraph" w:styleId="Index2">
    <w:name w:val="index 2"/>
    <w:basedOn w:val="Normal"/>
    <w:next w:val="Normal"/>
    <w:autoRedefine/>
    <w:uiPriority w:val="99"/>
    <w:semiHidden/>
    <w:unhideWhenUsed/>
    <w:rsid w:val="00455BF0"/>
    <w:pPr>
      <w:ind w:left="440" w:hanging="220"/>
    </w:pPr>
  </w:style>
  <w:style w:type="paragraph" w:styleId="Index3">
    <w:name w:val="index 3"/>
    <w:basedOn w:val="Normal"/>
    <w:next w:val="Normal"/>
    <w:autoRedefine/>
    <w:uiPriority w:val="99"/>
    <w:semiHidden/>
    <w:unhideWhenUsed/>
    <w:rsid w:val="00455BF0"/>
    <w:pPr>
      <w:ind w:left="660" w:hanging="220"/>
    </w:pPr>
  </w:style>
  <w:style w:type="paragraph" w:styleId="Index4">
    <w:name w:val="index 4"/>
    <w:basedOn w:val="Normal"/>
    <w:next w:val="Normal"/>
    <w:autoRedefine/>
    <w:uiPriority w:val="99"/>
    <w:semiHidden/>
    <w:unhideWhenUsed/>
    <w:rsid w:val="00455BF0"/>
    <w:pPr>
      <w:ind w:left="880" w:hanging="220"/>
    </w:pPr>
  </w:style>
  <w:style w:type="paragraph" w:styleId="Index5">
    <w:name w:val="index 5"/>
    <w:basedOn w:val="Normal"/>
    <w:next w:val="Normal"/>
    <w:autoRedefine/>
    <w:uiPriority w:val="99"/>
    <w:semiHidden/>
    <w:unhideWhenUsed/>
    <w:rsid w:val="00455BF0"/>
    <w:pPr>
      <w:ind w:left="1100" w:hanging="220"/>
    </w:pPr>
  </w:style>
  <w:style w:type="paragraph" w:styleId="Index6">
    <w:name w:val="index 6"/>
    <w:basedOn w:val="Normal"/>
    <w:next w:val="Normal"/>
    <w:autoRedefine/>
    <w:uiPriority w:val="99"/>
    <w:semiHidden/>
    <w:unhideWhenUsed/>
    <w:rsid w:val="00455BF0"/>
    <w:pPr>
      <w:ind w:left="1320" w:hanging="220"/>
    </w:pPr>
  </w:style>
  <w:style w:type="paragraph" w:styleId="Index7">
    <w:name w:val="index 7"/>
    <w:basedOn w:val="Normal"/>
    <w:next w:val="Normal"/>
    <w:autoRedefine/>
    <w:uiPriority w:val="99"/>
    <w:semiHidden/>
    <w:unhideWhenUsed/>
    <w:rsid w:val="00455BF0"/>
    <w:pPr>
      <w:ind w:left="1540" w:hanging="220"/>
    </w:pPr>
  </w:style>
  <w:style w:type="paragraph" w:styleId="Index8">
    <w:name w:val="index 8"/>
    <w:basedOn w:val="Normal"/>
    <w:next w:val="Normal"/>
    <w:autoRedefine/>
    <w:uiPriority w:val="99"/>
    <w:semiHidden/>
    <w:unhideWhenUsed/>
    <w:rsid w:val="00455BF0"/>
    <w:pPr>
      <w:ind w:left="1760" w:hanging="220"/>
    </w:pPr>
  </w:style>
  <w:style w:type="paragraph" w:styleId="Index9">
    <w:name w:val="index 9"/>
    <w:basedOn w:val="Normal"/>
    <w:next w:val="Normal"/>
    <w:autoRedefine/>
    <w:uiPriority w:val="99"/>
    <w:semiHidden/>
    <w:unhideWhenUsed/>
    <w:rsid w:val="00455BF0"/>
    <w:pPr>
      <w:ind w:left="1980" w:hanging="220"/>
    </w:pPr>
  </w:style>
  <w:style w:type="paragraph" w:styleId="IndexHeading">
    <w:name w:val="index heading"/>
    <w:basedOn w:val="Normal"/>
    <w:next w:val="Index1"/>
    <w:uiPriority w:val="99"/>
    <w:semiHidden/>
    <w:unhideWhenUsed/>
    <w:rsid w:val="00455BF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55BF0"/>
    <w:pPr>
      <w:pBdr>
        <w:top w:val="single" w:sz="4" w:space="10" w:color="FFE500" w:themeColor="accent1"/>
        <w:bottom w:val="single" w:sz="4" w:space="10" w:color="FFE500" w:themeColor="accent1"/>
      </w:pBdr>
      <w:spacing w:before="360" w:after="360"/>
      <w:ind w:left="864" w:right="864"/>
      <w:jc w:val="center"/>
    </w:pPr>
    <w:rPr>
      <w:i/>
      <w:iCs/>
      <w:color w:val="FFE500" w:themeColor="accent1"/>
    </w:rPr>
  </w:style>
  <w:style w:type="character" w:customStyle="1" w:styleId="IntenseQuoteChar">
    <w:name w:val="Intense Quote Char"/>
    <w:basedOn w:val="DefaultParagraphFont"/>
    <w:link w:val="IntenseQuote"/>
    <w:uiPriority w:val="30"/>
    <w:rsid w:val="00455BF0"/>
    <w:rPr>
      <w:rFonts w:ascii="Arial" w:eastAsia="Arial" w:hAnsi="Arial" w:cs="Arial"/>
      <w:i/>
      <w:iCs/>
      <w:color w:val="FFE500" w:themeColor="accent1"/>
      <w:lang w:val="en-GB"/>
    </w:rPr>
  </w:style>
  <w:style w:type="paragraph" w:styleId="List">
    <w:name w:val="List"/>
    <w:basedOn w:val="Normal"/>
    <w:uiPriority w:val="99"/>
    <w:semiHidden/>
    <w:unhideWhenUsed/>
    <w:rsid w:val="00455BF0"/>
    <w:pPr>
      <w:ind w:left="283" w:hanging="283"/>
      <w:contextualSpacing/>
    </w:pPr>
  </w:style>
  <w:style w:type="paragraph" w:styleId="List2">
    <w:name w:val="List 2"/>
    <w:basedOn w:val="Normal"/>
    <w:uiPriority w:val="99"/>
    <w:semiHidden/>
    <w:unhideWhenUsed/>
    <w:rsid w:val="00455BF0"/>
    <w:pPr>
      <w:ind w:left="566" w:hanging="283"/>
      <w:contextualSpacing/>
    </w:pPr>
  </w:style>
  <w:style w:type="paragraph" w:styleId="List3">
    <w:name w:val="List 3"/>
    <w:basedOn w:val="Normal"/>
    <w:uiPriority w:val="99"/>
    <w:semiHidden/>
    <w:unhideWhenUsed/>
    <w:rsid w:val="00455BF0"/>
    <w:pPr>
      <w:ind w:left="849" w:hanging="283"/>
      <w:contextualSpacing/>
    </w:pPr>
  </w:style>
  <w:style w:type="paragraph" w:styleId="List4">
    <w:name w:val="List 4"/>
    <w:basedOn w:val="Normal"/>
    <w:uiPriority w:val="99"/>
    <w:semiHidden/>
    <w:unhideWhenUsed/>
    <w:rsid w:val="00455BF0"/>
    <w:pPr>
      <w:ind w:left="1132" w:hanging="283"/>
      <w:contextualSpacing/>
    </w:pPr>
  </w:style>
  <w:style w:type="paragraph" w:styleId="List5">
    <w:name w:val="List 5"/>
    <w:basedOn w:val="Normal"/>
    <w:uiPriority w:val="99"/>
    <w:semiHidden/>
    <w:unhideWhenUsed/>
    <w:rsid w:val="00455BF0"/>
    <w:pPr>
      <w:ind w:left="1415" w:hanging="283"/>
      <w:contextualSpacing/>
    </w:pPr>
  </w:style>
  <w:style w:type="paragraph" w:styleId="ListBullet">
    <w:name w:val="List Bullet"/>
    <w:basedOn w:val="Normal"/>
    <w:uiPriority w:val="99"/>
    <w:semiHidden/>
    <w:unhideWhenUsed/>
    <w:rsid w:val="00455BF0"/>
    <w:pPr>
      <w:numPr>
        <w:numId w:val="51"/>
      </w:numPr>
      <w:contextualSpacing/>
    </w:pPr>
  </w:style>
  <w:style w:type="paragraph" w:styleId="ListBullet2">
    <w:name w:val="List Bullet 2"/>
    <w:basedOn w:val="Normal"/>
    <w:uiPriority w:val="99"/>
    <w:semiHidden/>
    <w:unhideWhenUsed/>
    <w:rsid w:val="00455BF0"/>
    <w:pPr>
      <w:numPr>
        <w:numId w:val="52"/>
      </w:numPr>
      <w:contextualSpacing/>
    </w:pPr>
  </w:style>
  <w:style w:type="paragraph" w:styleId="ListBullet3">
    <w:name w:val="List Bullet 3"/>
    <w:basedOn w:val="Normal"/>
    <w:uiPriority w:val="99"/>
    <w:semiHidden/>
    <w:unhideWhenUsed/>
    <w:rsid w:val="00455BF0"/>
    <w:pPr>
      <w:numPr>
        <w:numId w:val="53"/>
      </w:numPr>
      <w:contextualSpacing/>
    </w:pPr>
  </w:style>
  <w:style w:type="paragraph" w:styleId="ListBullet4">
    <w:name w:val="List Bullet 4"/>
    <w:basedOn w:val="Normal"/>
    <w:uiPriority w:val="99"/>
    <w:semiHidden/>
    <w:unhideWhenUsed/>
    <w:rsid w:val="00455BF0"/>
    <w:pPr>
      <w:numPr>
        <w:numId w:val="54"/>
      </w:numPr>
      <w:contextualSpacing/>
    </w:pPr>
  </w:style>
  <w:style w:type="paragraph" w:styleId="ListBullet5">
    <w:name w:val="List Bullet 5"/>
    <w:basedOn w:val="Normal"/>
    <w:uiPriority w:val="99"/>
    <w:semiHidden/>
    <w:unhideWhenUsed/>
    <w:rsid w:val="00455BF0"/>
    <w:pPr>
      <w:numPr>
        <w:numId w:val="55"/>
      </w:numPr>
      <w:contextualSpacing/>
    </w:pPr>
  </w:style>
  <w:style w:type="paragraph" w:styleId="ListContinue">
    <w:name w:val="List Continue"/>
    <w:basedOn w:val="Normal"/>
    <w:uiPriority w:val="99"/>
    <w:semiHidden/>
    <w:unhideWhenUsed/>
    <w:rsid w:val="00455BF0"/>
    <w:pPr>
      <w:spacing w:after="120"/>
      <w:ind w:left="283"/>
      <w:contextualSpacing/>
    </w:pPr>
  </w:style>
  <w:style w:type="paragraph" w:styleId="ListContinue2">
    <w:name w:val="List Continue 2"/>
    <w:basedOn w:val="Normal"/>
    <w:uiPriority w:val="99"/>
    <w:semiHidden/>
    <w:unhideWhenUsed/>
    <w:rsid w:val="00455BF0"/>
    <w:pPr>
      <w:spacing w:after="120"/>
      <w:ind w:left="566"/>
      <w:contextualSpacing/>
    </w:pPr>
  </w:style>
  <w:style w:type="paragraph" w:styleId="ListContinue3">
    <w:name w:val="List Continue 3"/>
    <w:basedOn w:val="Normal"/>
    <w:uiPriority w:val="99"/>
    <w:semiHidden/>
    <w:unhideWhenUsed/>
    <w:rsid w:val="00455BF0"/>
    <w:pPr>
      <w:spacing w:after="120"/>
      <w:ind w:left="849"/>
      <w:contextualSpacing/>
    </w:pPr>
  </w:style>
  <w:style w:type="paragraph" w:styleId="ListContinue4">
    <w:name w:val="List Continue 4"/>
    <w:basedOn w:val="Normal"/>
    <w:uiPriority w:val="99"/>
    <w:semiHidden/>
    <w:unhideWhenUsed/>
    <w:rsid w:val="00455BF0"/>
    <w:pPr>
      <w:spacing w:after="120"/>
      <w:ind w:left="1132"/>
      <w:contextualSpacing/>
    </w:pPr>
  </w:style>
  <w:style w:type="paragraph" w:styleId="ListContinue5">
    <w:name w:val="List Continue 5"/>
    <w:basedOn w:val="Normal"/>
    <w:uiPriority w:val="99"/>
    <w:semiHidden/>
    <w:unhideWhenUsed/>
    <w:rsid w:val="00455BF0"/>
    <w:pPr>
      <w:spacing w:after="120"/>
      <w:ind w:left="1415"/>
      <w:contextualSpacing/>
    </w:pPr>
  </w:style>
  <w:style w:type="paragraph" w:styleId="ListNumber">
    <w:name w:val="List Number"/>
    <w:basedOn w:val="Normal"/>
    <w:uiPriority w:val="99"/>
    <w:semiHidden/>
    <w:unhideWhenUsed/>
    <w:rsid w:val="00455BF0"/>
    <w:pPr>
      <w:numPr>
        <w:numId w:val="56"/>
      </w:numPr>
      <w:contextualSpacing/>
    </w:pPr>
  </w:style>
  <w:style w:type="paragraph" w:styleId="ListNumber2">
    <w:name w:val="List Number 2"/>
    <w:basedOn w:val="Normal"/>
    <w:uiPriority w:val="99"/>
    <w:semiHidden/>
    <w:unhideWhenUsed/>
    <w:rsid w:val="00455BF0"/>
    <w:pPr>
      <w:numPr>
        <w:numId w:val="57"/>
      </w:numPr>
      <w:contextualSpacing/>
    </w:pPr>
  </w:style>
  <w:style w:type="paragraph" w:styleId="ListNumber3">
    <w:name w:val="List Number 3"/>
    <w:basedOn w:val="Normal"/>
    <w:uiPriority w:val="99"/>
    <w:semiHidden/>
    <w:unhideWhenUsed/>
    <w:rsid w:val="00455BF0"/>
    <w:pPr>
      <w:numPr>
        <w:numId w:val="58"/>
      </w:numPr>
      <w:contextualSpacing/>
    </w:pPr>
  </w:style>
  <w:style w:type="paragraph" w:styleId="ListNumber4">
    <w:name w:val="List Number 4"/>
    <w:basedOn w:val="Normal"/>
    <w:uiPriority w:val="99"/>
    <w:semiHidden/>
    <w:unhideWhenUsed/>
    <w:rsid w:val="00455BF0"/>
    <w:pPr>
      <w:numPr>
        <w:numId w:val="59"/>
      </w:numPr>
      <w:contextualSpacing/>
    </w:pPr>
  </w:style>
  <w:style w:type="paragraph" w:styleId="ListNumber5">
    <w:name w:val="List Number 5"/>
    <w:basedOn w:val="Normal"/>
    <w:uiPriority w:val="99"/>
    <w:semiHidden/>
    <w:unhideWhenUsed/>
    <w:rsid w:val="00455BF0"/>
    <w:pPr>
      <w:numPr>
        <w:numId w:val="60"/>
      </w:numPr>
      <w:contextualSpacing/>
    </w:pPr>
  </w:style>
  <w:style w:type="paragraph" w:styleId="MacroText">
    <w:name w:val="macro"/>
    <w:link w:val="MacroTextChar"/>
    <w:uiPriority w:val="99"/>
    <w:semiHidden/>
    <w:unhideWhenUsed/>
    <w:rsid w:val="00455BF0"/>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lang w:val="en-GB"/>
    </w:rPr>
  </w:style>
  <w:style w:type="character" w:customStyle="1" w:styleId="MacroTextChar">
    <w:name w:val="Macro Text Char"/>
    <w:basedOn w:val="DefaultParagraphFont"/>
    <w:link w:val="MacroText"/>
    <w:uiPriority w:val="99"/>
    <w:semiHidden/>
    <w:rsid w:val="00455BF0"/>
    <w:rPr>
      <w:rFonts w:ascii="Consolas" w:eastAsia="Arial" w:hAnsi="Consolas" w:cs="Arial"/>
      <w:sz w:val="20"/>
      <w:szCs w:val="20"/>
      <w:lang w:val="en-GB"/>
    </w:rPr>
  </w:style>
  <w:style w:type="paragraph" w:styleId="MessageHeader">
    <w:name w:val="Message Header"/>
    <w:basedOn w:val="Normal"/>
    <w:link w:val="MessageHeaderChar"/>
    <w:uiPriority w:val="99"/>
    <w:semiHidden/>
    <w:unhideWhenUsed/>
    <w:rsid w:val="00455B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55BF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455BF0"/>
    <w:rPr>
      <w:rFonts w:ascii="Arial" w:eastAsia="Arial" w:hAnsi="Arial" w:cs="Arial"/>
      <w:lang w:val="en-GB"/>
    </w:rPr>
  </w:style>
  <w:style w:type="paragraph" w:styleId="NormalIndent">
    <w:name w:val="Normal Indent"/>
    <w:basedOn w:val="Normal"/>
    <w:uiPriority w:val="99"/>
    <w:semiHidden/>
    <w:unhideWhenUsed/>
    <w:rsid w:val="00455BF0"/>
    <w:pPr>
      <w:ind w:left="720"/>
    </w:pPr>
  </w:style>
  <w:style w:type="paragraph" w:styleId="NoteHeading">
    <w:name w:val="Note Heading"/>
    <w:basedOn w:val="Normal"/>
    <w:next w:val="Normal"/>
    <w:link w:val="NoteHeadingChar"/>
    <w:uiPriority w:val="99"/>
    <w:semiHidden/>
    <w:unhideWhenUsed/>
    <w:rsid w:val="00455BF0"/>
  </w:style>
  <w:style w:type="character" w:customStyle="1" w:styleId="NoteHeadingChar">
    <w:name w:val="Note Heading Char"/>
    <w:basedOn w:val="DefaultParagraphFont"/>
    <w:link w:val="NoteHeading"/>
    <w:uiPriority w:val="99"/>
    <w:semiHidden/>
    <w:rsid w:val="00455BF0"/>
    <w:rPr>
      <w:rFonts w:ascii="Arial" w:eastAsia="Arial" w:hAnsi="Arial" w:cs="Arial"/>
      <w:lang w:val="en-GB"/>
    </w:rPr>
  </w:style>
  <w:style w:type="paragraph" w:styleId="PlainText">
    <w:name w:val="Plain Text"/>
    <w:basedOn w:val="Normal"/>
    <w:link w:val="PlainTextChar"/>
    <w:uiPriority w:val="99"/>
    <w:semiHidden/>
    <w:unhideWhenUsed/>
    <w:rsid w:val="00455BF0"/>
    <w:rPr>
      <w:rFonts w:ascii="Consolas" w:hAnsi="Consolas"/>
      <w:sz w:val="21"/>
      <w:szCs w:val="21"/>
    </w:rPr>
  </w:style>
  <w:style w:type="character" w:customStyle="1" w:styleId="PlainTextChar">
    <w:name w:val="Plain Text Char"/>
    <w:basedOn w:val="DefaultParagraphFont"/>
    <w:link w:val="PlainText"/>
    <w:uiPriority w:val="99"/>
    <w:semiHidden/>
    <w:rsid w:val="00455BF0"/>
    <w:rPr>
      <w:rFonts w:ascii="Consolas" w:eastAsia="Arial" w:hAnsi="Consolas" w:cs="Arial"/>
      <w:sz w:val="21"/>
      <w:szCs w:val="21"/>
      <w:lang w:val="en-GB"/>
    </w:rPr>
  </w:style>
  <w:style w:type="paragraph" w:styleId="Quote">
    <w:name w:val="Quote"/>
    <w:basedOn w:val="Normal"/>
    <w:next w:val="Normal"/>
    <w:link w:val="QuoteChar"/>
    <w:uiPriority w:val="29"/>
    <w:qFormat/>
    <w:rsid w:val="00455BF0"/>
    <w:pPr>
      <w:spacing w:before="200" w:after="160"/>
      <w:ind w:left="864" w:right="864"/>
      <w:jc w:val="center"/>
    </w:pPr>
    <w:rPr>
      <w:i/>
      <w:iCs/>
      <w:color w:val="676765" w:themeColor="text1" w:themeTint="BF"/>
    </w:rPr>
  </w:style>
  <w:style w:type="character" w:customStyle="1" w:styleId="QuoteChar">
    <w:name w:val="Quote Char"/>
    <w:basedOn w:val="DefaultParagraphFont"/>
    <w:link w:val="Quote"/>
    <w:uiPriority w:val="29"/>
    <w:rsid w:val="00455BF0"/>
    <w:rPr>
      <w:rFonts w:ascii="Arial" w:eastAsia="Arial" w:hAnsi="Arial" w:cs="Arial"/>
      <w:i/>
      <w:iCs/>
      <w:color w:val="676765" w:themeColor="text1" w:themeTint="BF"/>
      <w:lang w:val="en-GB"/>
    </w:rPr>
  </w:style>
  <w:style w:type="paragraph" w:styleId="Salutation">
    <w:name w:val="Salutation"/>
    <w:basedOn w:val="Normal"/>
    <w:next w:val="Normal"/>
    <w:link w:val="SalutationChar"/>
    <w:uiPriority w:val="99"/>
    <w:semiHidden/>
    <w:unhideWhenUsed/>
    <w:rsid w:val="00455BF0"/>
  </w:style>
  <w:style w:type="character" w:customStyle="1" w:styleId="SalutationChar">
    <w:name w:val="Salutation Char"/>
    <w:basedOn w:val="DefaultParagraphFont"/>
    <w:link w:val="Salutation"/>
    <w:uiPriority w:val="99"/>
    <w:semiHidden/>
    <w:rsid w:val="00455BF0"/>
    <w:rPr>
      <w:rFonts w:ascii="Arial" w:eastAsia="Arial" w:hAnsi="Arial" w:cs="Arial"/>
      <w:lang w:val="en-GB"/>
    </w:rPr>
  </w:style>
  <w:style w:type="paragraph" w:styleId="Signature">
    <w:name w:val="Signature"/>
    <w:basedOn w:val="Normal"/>
    <w:link w:val="SignatureChar"/>
    <w:uiPriority w:val="99"/>
    <w:semiHidden/>
    <w:unhideWhenUsed/>
    <w:rsid w:val="00455BF0"/>
    <w:pPr>
      <w:ind w:left="4252"/>
    </w:pPr>
  </w:style>
  <w:style w:type="character" w:customStyle="1" w:styleId="SignatureChar">
    <w:name w:val="Signature Char"/>
    <w:basedOn w:val="DefaultParagraphFont"/>
    <w:link w:val="Signature"/>
    <w:uiPriority w:val="99"/>
    <w:semiHidden/>
    <w:rsid w:val="00455BF0"/>
    <w:rPr>
      <w:rFonts w:ascii="Arial" w:eastAsia="Arial" w:hAnsi="Arial" w:cs="Arial"/>
      <w:lang w:val="en-GB"/>
    </w:rPr>
  </w:style>
  <w:style w:type="paragraph" w:styleId="TableofAuthorities">
    <w:name w:val="table of authorities"/>
    <w:basedOn w:val="Normal"/>
    <w:next w:val="Normal"/>
    <w:uiPriority w:val="99"/>
    <w:semiHidden/>
    <w:unhideWhenUsed/>
    <w:rsid w:val="00455BF0"/>
    <w:pPr>
      <w:ind w:left="220" w:hanging="220"/>
    </w:pPr>
  </w:style>
  <w:style w:type="paragraph" w:styleId="TableofFigures">
    <w:name w:val="table of figures"/>
    <w:basedOn w:val="Normal"/>
    <w:next w:val="Normal"/>
    <w:uiPriority w:val="99"/>
    <w:semiHidden/>
    <w:unhideWhenUsed/>
    <w:rsid w:val="00455BF0"/>
  </w:style>
  <w:style w:type="paragraph" w:styleId="TOAHeading">
    <w:name w:val="toa heading"/>
    <w:basedOn w:val="Normal"/>
    <w:next w:val="Normal"/>
    <w:uiPriority w:val="99"/>
    <w:semiHidden/>
    <w:unhideWhenUsed/>
    <w:rsid w:val="00455BF0"/>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08756">
      <w:bodyDiv w:val="1"/>
      <w:marLeft w:val="0"/>
      <w:marRight w:val="0"/>
      <w:marTop w:val="0"/>
      <w:marBottom w:val="0"/>
      <w:divBdr>
        <w:top w:val="none" w:sz="0" w:space="0" w:color="auto"/>
        <w:left w:val="none" w:sz="0" w:space="0" w:color="auto"/>
        <w:bottom w:val="none" w:sz="0" w:space="0" w:color="auto"/>
        <w:right w:val="none" w:sz="0" w:space="0" w:color="auto"/>
      </w:divBdr>
    </w:div>
    <w:div w:id="111093352">
      <w:bodyDiv w:val="1"/>
      <w:marLeft w:val="0"/>
      <w:marRight w:val="0"/>
      <w:marTop w:val="0"/>
      <w:marBottom w:val="0"/>
      <w:divBdr>
        <w:top w:val="none" w:sz="0" w:space="0" w:color="auto"/>
        <w:left w:val="none" w:sz="0" w:space="0" w:color="auto"/>
        <w:bottom w:val="none" w:sz="0" w:space="0" w:color="auto"/>
        <w:right w:val="none" w:sz="0" w:space="0" w:color="auto"/>
      </w:divBdr>
    </w:div>
    <w:div w:id="143473298">
      <w:bodyDiv w:val="1"/>
      <w:marLeft w:val="0"/>
      <w:marRight w:val="0"/>
      <w:marTop w:val="0"/>
      <w:marBottom w:val="0"/>
      <w:divBdr>
        <w:top w:val="none" w:sz="0" w:space="0" w:color="auto"/>
        <w:left w:val="none" w:sz="0" w:space="0" w:color="auto"/>
        <w:bottom w:val="none" w:sz="0" w:space="0" w:color="auto"/>
        <w:right w:val="none" w:sz="0" w:space="0" w:color="auto"/>
      </w:divBdr>
    </w:div>
    <w:div w:id="332689493">
      <w:bodyDiv w:val="1"/>
      <w:marLeft w:val="0"/>
      <w:marRight w:val="0"/>
      <w:marTop w:val="0"/>
      <w:marBottom w:val="0"/>
      <w:divBdr>
        <w:top w:val="none" w:sz="0" w:space="0" w:color="auto"/>
        <w:left w:val="none" w:sz="0" w:space="0" w:color="auto"/>
        <w:bottom w:val="none" w:sz="0" w:space="0" w:color="auto"/>
        <w:right w:val="none" w:sz="0" w:space="0" w:color="auto"/>
      </w:divBdr>
    </w:div>
    <w:div w:id="348216116">
      <w:bodyDiv w:val="1"/>
      <w:marLeft w:val="0"/>
      <w:marRight w:val="0"/>
      <w:marTop w:val="0"/>
      <w:marBottom w:val="0"/>
      <w:divBdr>
        <w:top w:val="none" w:sz="0" w:space="0" w:color="auto"/>
        <w:left w:val="none" w:sz="0" w:space="0" w:color="auto"/>
        <w:bottom w:val="none" w:sz="0" w:space="0" w:color="auto"/>
        <w:right w:val="none" w:sz="0" w:space="0" w:color="auto"/>
      </w:divBdr>
    </w:div>
    <w:div w:id="379398748">
      <w:bodyDiv w:val="1"/>
      <w:marLeft w:val="0"/>
      <w:marRight w:val="0"/>
      <w:marTop w:val="0"/>
      <w:marBottom w:val="0"/>
      <w:divBdr>
        <w:top w:val="none" w:sz="0" w:space="0" w:color="auto"/>
        <w:left w:val="none" w:sz="0" w:space="0" w:color="auto"/>
        <w:bottom w:val="none" w:sz="0" w:space="0" w:color="auto"/>
        <w:right w:val="none" w:sz="0" w:space="0" w:color="auto"/>
      </w:divBdr>
    </w:div>
    <w:div w:id="394355702">
      <w:bodyDiv w:val="1"/>
      <w:marLeft w:val="0"/>
      <w:marRight w:val="0"/>
      <w:marTop w:val="0"/>
      <w:marBottom w:val="0"/>
      <w:divBdr>
        <w:top w:val="none" w:sz="0" w:space="0" w:color="auto"/>
        <w:left w:val="none" w:sz="0" w:space="0" w:color="auto"/>
        <w:bottom w:val="none" w:sz="0" w:space="0" w:color="auto"/>
        <w:right w:val="none" w:sz="0" w:space="0" w:color="auto"/>
      </w:divBdr>
    </w:div>
    <w:div w:id="450904603">
      <w:bodyDiv w:val="1"/>
      <w:marLeft w:val="0"/>
      <w:marRight w:val="0"/>
      <w:marTop w:val="0"/>
      <w:marBottom w:val="0"/>
      <w:divBdr>
        <w:top w:val="none" w:sz="0" w:space="0" w:color="auto"/>
        <w:left w:val="none" w:sz="0" w:space="0" w:color="auto"/>
        <w:bottom w:val="none" w:sz="0" w:space="0" w:color="auto"/>
        <w:right w:val="none" w:sz="0" w:space="0" w:color="auto"/>
      </w:divBdr>
    </w:div>
    <w:div w:id="625694948">
      <w:bodyDiv w:val="1"/>
      <w:marLeft w:val="0"/>
      <w:marRight w:val="0"/>
      <w:marTop w:val="0"/>
      <w:marBottom w:val="0"/>
      <w:divBdr>
        <w:top w:val="none" w:sz="0" w:space="0" w:color="auto"/>
        <w:left w:val="none" w:sz="0" w:space="0" w:color="auto"/>
        <w:bottom w:val="none" w:sz="0" w:space="0" w:color="auto"/>
        <w:right w:val="none" w:sz="0" w:space="0" w:color="auto"/>
      </w:divBdr>
    </w:div>
    <w:div w:id="661810328">
      <w:bodyDiv w:val="1"/>
      <w:marLeft w:val="0"/>
      <w:marRight w:val="0"/>
      <w:marTop w:val="0"/>
      <w:marBottom w:val="0"/>
      <w:divBdr>
        <w:top w:val="none" w:sz="0" w:space="0" w:color="auto"/>
        <w:left w:val="none" w:sz="0" w:space="0" w:color="auto"/>
        <w:bottom w:val="none" w:sz="0" w:space="0" w:color="auto"/>
        <w:right w:val="none" w:sz="0" w:space="0" w:color="auto"/>
      </w:divBdr>
    </w:div>
    <w:div w:id="770127212">
      <w:bodyDiv w:val="1"/>
      <w:marLeft w:val="0"/>
      <w:marRight w:val="0"/>
      <w:marTop w:val="0"/>
      <w:marBottom w:val="0"/>
      <w:divBdr>
        <w:top w:val="none" w:sz="0" w:space="0" w:color="auto"/>
        <w:left w:val="none" w:sz="0" w:space="0" w:color="auto"/>
        <w:bottom w:val="none" w:sz="0" w:space="0" w:color="auto"/>
        <w:right w:val="none" w:sz="0" w:space="0" w:color="auto"/>
      </w:divBdr>
    </w:div>
    <w:div w:id="812721685">
      <w:bodyDiv w:val="1"/>
      <w:marLeft w:val="0"/>
      <w:marRight w:val="0"/>
      <w:marTop w:val="0"/>
      <w:marBottom w:val="0"/>
      <w:divBdr>
        <w:top w:val="none" w:sz="0" w:space="0" w:color="auto"/>
        <w:left w:val="none" w:sz="0" w:space="0" w:color="auto"/>
        <w:bottom w:val="none" w:sz="0" w:space="0" w:color="auto"/>
        <w:right w:val="none" w:sz="0" w:space="0" w:color="auto"/>
      </w:divBdr>
    </w:div>
    <w:div w:id="815680270">
      <w:bodyDiv w:val="1"/>
      <w:marLeft w:val="0"/>
      <w:marRight w:val="0"/>
      <w:marTop w:val="0"/>
      <w:marBottom w:val="0"/>
      <w:divBdr>
        <w:top w:val="none" w:sz="0" w:space="0" w:color="auto"/>
        <w:left w:val="none" w:sz="0" w:space="0" w:color="auto"/>
        <w:bottom w:val="none" w:sz="0" w:space="0" w:color="auto"/>
        <w:right w:val="none" w:sz="0" w:space="0" w:color="auto"/>
      </w:divBdr>
    </w:div>
    <w:div w:id="924806590">
      <w:bodyDiv w:val="1"/>
      <w:marLeft w:val="0"/>
      <w:marRight w:val="0"/>
      <w:marTop w:val="0"/>
      <w:marBottom w:val="0"/>
      <w:divBdr>
        <w:top w:val="none" w:sz="0" w:space="0" w:color="auto"/>
        <w:left w:val="none" w:sz="0" w:space="0" w:color="auto"/>
        <w:bottom w:val="none" w:sz="0" w:space="0" w:color="auto"/>
        <w:right w:val="none" w:sz="0" w:space="0" w:color="auto"/>
      </w:divBdr>
    </w:div>
    <w:div w:id="943079179">
      <w:bodyDiv w:val="1"/>
      <w:marLeft w:val="0"/>
      <w:marRight w:val="0"/>
      <w:marTop w:val="0"/>
      <w:marBottom w:val="0"/>
      <w:divBdr>
        <w:top w:val="none" w:sz="0" w:space="0" w:color="auto"/>
        <w:left w:val="none" w:sz="0" w:space="0" w:color="auto"/>
        <w:bottom w:val="none" w:sz="0" w:space="0" w:color="auto"/>
        <w:right w:val="none" w:sz="0" w:space="0" w:color="auto"/>
      </w:divBdr>
    </w:div>
    <w:div w:id="985360560">
      <w:bodyDiv w:val="1"/>
      <w:marLeft w:val="0"/>
      <w:marRight w:val="0"/>
      <w:marTop w:val="0"/>
      <w:marBottom w:val="0"/>
      <w:divBdr>
        <w:top w:val="none" w:sz="0" w:space="0" w:color="auto"/>
        <w:left w:val="none" w:sz="0" w:space="0" w:color="auto"/>
        <w:bottom w:val="none" w:sz="0" w:space="0" w:color="auto"/>
        <w:right w:val="none" w:sz="0" w:space="0" w:color="auto"/>
      </w:divBdr>
    </w:div>
    <w:div w:id="1050034874">
      <w:bodyDiv w:val="1"/>
      <w:marLeft w:val="0"/>
      <w:marRight w:val="0"/>
      <w:marTop w:val="0"/>
      <w:marBottom w:val="0"/>
      <w:divBdr>
        <w:top w:val="none" w:sz="0" w:space="0" w:color="auto"/>
        <w:left w:val="none" w:sz="0" w:space="0" w:color="auto"/>
        <w:bottom w:val="none" w:sz="0" w:space="0" w:color="auto"/>
        <w:right w:val="none" w:sz="0" w:space="0" w:color="auto"/>
      </w:divBdr>
    </w:div>
    <w:div w:id="1057585190">
      <w:bodyDiv w:val="1"/>
      <w:marLeft w:val="0"/>
      <w:marRight w:val="0"/>
      <w:marTop w:val="0"/>
      <w:marBottom w:val="0"/>
      <w:divBdr>
        <w:top w:val="none" w:sz="0" w:space="0" w:color="auto"/>
        <w:left w:val="none" w:sz="0" w:space="0" w:color="auto"/>
        <w:bottom w:val="none" w:sz="0" w:space="0" w:color="auto"/>
        <w:right w:val="none" w:sz="0" w:space="0" w:color="auto"/>
      </w:divBdr>
    </w:div>
    <w:div w:id="1160930028">
      <w:bodyDiv w:val="1"/>
      <w:marLeft w:val="0"/>
      <w:marRight w:val="0"/>
      <w:marTop w:val="0"/>
      <w:marBottom w:val="0"/>
      <w:divBdr>
        <w:top w:val="none" w:sz="0" w:space="0" w:color="auto"/>
        <w:left w:val="none" w:sz="0" w:space="0" w:color="auto"/>
        <w:bottom w:val="none" w:sz="0" w:space="0" w:color="auto"/>
        <w:right w:val="none" w:sz="0" w:space="0" w:color="auto"/>
      </w:divBdr>
    </w:div>
    <w:div w:id="1238517217">
      <w:bodyDiv w:val="1"/>
      <w:marLeft w:val="0"/>
      <w:marRight w:val="0"/>
      <w:marTop w:val="0"/>
      <w:marBottom w:val="0"/>
      <w:divBdr>
        <w:top w:val="none" w:sz="0" w:space="0" w:color="auto"/>
        <w:left w:val="none" w:sz="0" w:space="0" w:color="auto"/>
        <w:bottom w:val="none" w:sz="0" w:space="0" w:color="auto"/>
        <w:right w:val="none" w:sz="0" w:space="0" w:color="auto"/>
      </w:divBdr>
    </w:div>
    <w:div w:id="1257405525">
      <w:bodyDiv w:val="1"/>
      <w:marLeft w:val="0"/>
      <w:marRight w:val="0"/>
      <w:marTop w:val="0"/>
      <w:marBottom w:val="0"/>
      <w:divBdr>
        <w:top w:val="none" w:sz="0" w:space="0" w:color="auto"/>
        <w:left w:val="none" w:sz="0" w:space="0" w:color="auto"/>
        <w:bottom w:val="none" w:sz="0" w:space="0" w:color="auto"/>
        <w:right w:val="none" w:sz="0" w:space="0" w:color="auto"/>
      </w:divBdr>
    </w:div>
    <w:div w:id="1355493676">
      <w:bodyDiv w:val="1"/>
      <w:marLeft w:val="0"/>
      <w:marRight w:val="0"/>
      <w:marTop w:val="0"/>
      <w:marBottom w:val="0"/>
      <w:divBdr>
        <w:top w:val="none" w:sz="0" w:space="0" w:color="auto"/>
        <w:left w:val="none" w:sz="0" w:space="0" w:color="auto"/>
        <w:bottom w:val="none" w:sz="0" w:space="0" w:color="auto"/>
        <w:right w:val="none" w:sz="0" w:space="0" w:color="auto"/>
      </w:divBdr>
    </w:div>
    <w:div w:id="1375689306">
      <w:bodyDiv w:val="1"/>
      <w:marLeft w:val="0"/>
      <w:marRight w:val="0"/>
      <w:marTop w:val="0"/>
      <w:marBottom w:val="0"/>
      <w:divBdr>
        <w:top w:val="none" w:sz="0" w:space="0" w:color="auto"/>
        <w:left w:val="none" w:sz="0" w:space="0" w:color="auto"/>
        <w:bottom w:val="none" w:sz="0" w:space="0" w:color="auto"/>
        <w:right w:val="none" w:sz="0" w:space="0" w:color="auto"/>
      </w:divBdr>
    </w:div>
    <w:div w:id="1433281471">
      <w:bodyDiv w:val="1"/>
      <w:marLeft w:val="0"/>
      <w:marRight w:val="0"/>
      <w:marTop w:val="0"/>
      <w:marBottom w:val="0"/>
      <w:divBdr>
        <w:top w:val="none" w:sz="0" w:space="0" w:color="auto"/>
        <w:left w:val="none" w:sz="0" w:space="0" w:color="auto"/>
        <w:bottom w:val="none" w:sz="0" w:space="0" w:color="auto"/>
        <w:right w:val="none" w:sz="0" w:space="0" w:color="auto"/>
      </w:divBdr>
    </w:div>
    <w:div w:id="1475442912">
      <w:bodyDiv w:val="1"/>
      <w:marLeft w:val="0"/>
      <w:marRight w:val="0"/>
      <w:marTop w:val="0"/>
      <w:marBottom w:val="0"/>
      <w:divBdr>
        <w:top w:val="none" w:sz="0" w:space="0" w:color="auto"/>
        <w:left w:val="none" w:sz="0" w:space="0" w:color="auto"/>
        <w:bottom w:val="none" w:sz="0" w:space="0" w:color="auto"/>
        <w:right w:val="none" w:sz="0" w:space="0" w:color="auto"/>
      </w:divBdr>
    </w:div>
    <w:div w:id="1475945276">
      <w:bodyDiv w:val="1"/>
      <w:marLeft w:val="0"/>
      <w:marRight w:val="0"/>
      <w:marTop w:val="0"/>
      <w:marBottom w:val="0"/>
      <w:divBdr>
        <w:top w:val="none" w:sz="0" w:space="0" w:color="auto"/>
        <w:left w:val="none" w:sz="0" w:space="0" w:color="auto"/>
        <w:bottom w:val="none" w:sz="0" w:space="0" w:color="auto"/>
        <w:right w:val="none" w:sz="0" w:space="0" w:color="auto"/>
      </w:divBdr>
    </w:div>
    <w:div w:id="1486123690">
      <w:bodyDiv w:val="1"/>
      <w:marLeft w:val="0"/>
      <w:marRight w:val="0"/>
      <w:marTop w:val="0"/>
      <w:marBottom w:val="0"/>
      <w:divBdr>
        <w:top w:val="none" w:sz="0" w:space="0" w:color="auto"/>
        <w:left w:val="none" w:sz="0" w:space="0" w:color="auto"/>
        <w:bottom w:val="none" w:sz="0" w:space="0" w:color="auto"/>
        <w:right w:val="none" w:sz="0" w:space="0" w:color="auto"/>
      </w:divBdr>
    </w:div>
    <w:div w:id="1554468178">
      <w:bodyDiv w:val="1"/>
      <w:marLeft w:val="0"/>
      <w:marRight w:val="0"/>
      <w:marTop w:val="0"/>
      <w:marBottom w:val="0"/>
      <w:divBdr>
        <w:top w:val="none" w:sz="0" w:space="0" w:color="auto"/>
        <w:left w:val="none" w:sz="0" w:space="0" w:color="auto"/>
        <w:bottom w:val="none" w:sz="0" w:space="0" w:color="auto"/>
        <w:right w:val="none" w:sz="0" w:space="0" w:color="auto"/>
      </w:divBdr>
    </w:div>
    <w:div w:id="1569263620">
      <w:bodyDiv w:val="1"/>
      <w:marLeft w:val="0"/>
      <w:marRight w:val="0"/>
      <w:marTop w:val="0"/>
      <w:marBottom w:val="0"/>
      <w:divBdr>
        <w:top w:val="none" w:sz="0" w:space="0" w:color="auto"/>
        <w:left w:val="none" w:sz="0" w:space="0" w:color="auto"/>
        <w:bottom w:val="none" w:sz="0" w:space="0" w:color="auto"/>
        <w:right w:val="none" w:sz="0" w:space="0" w:color="auto"/>
      </w:divBdr>
    </w:div>
    <w:div w:id="1576932216">
      <w:bodyDiv w:val="1"/>
      <w:marLeft w:val="0"/>
      <w:marRight w:val="0"/>
      <w:marTop w:val="0"/>
      <w:marBottom w:val="0"/>
      <w:divBdr>
        <w:top w:val="none" w:sz="0" w:space="0" w:color="auto"/>
        <w:left w:val="none" w:sz="0" w:space="0" w:color="auto"/>
        <w:bottom w:val="none" w:sz="0" w:space="0" w:color="auto"/>
        <w:right w:val="none" w:sz="0" w:space="0" w:color="auto"/>
      </w:divBdr>
    </w:div>
    <w:div w:id="1644697958">
      <w:bodyDiv w:val="1"/>
      <w:marLeft w:val="0"/>
      <w:marRight w:val="0"/>
      <w:marTop w:val="0"/>
      <w:marBottom w:val="0"/>
      <w:divBdr>
        <w:top w:val="none" w:sz="0" w:space="0" w:color="auto"/>
        <w:left w:val="none" w:sz="0" w:space="0" w:color="auto"/>
        <w:bottom w:val="none" w:sz="0" w:space="0" w:color="auto"/>
        <w:right w:val="none" w:sz="0" w:space="0" w:color="auto"/>
      </w:divBdr>
    </w:div>
    <w:div w:id="1700010403">
      <w:bodyDiv w:val="1"/>
      <w:marLeft w:val="0"/>
      <w:marRight w:val="0"/>
      <w:marTop w:val="0"/>
      <w:marBottom w:val="0"/>
      <w:divBdr>
        <w:top w:val="none" w:sz="0" w:space="0" w:color="auto"/>
        <w:left w:val="none" w:sz="0" w:space="0" w:color="auto"/>
        <w:bottom w:val="none" w:sz="0" w:space="0" w:color="auto"/>
        <w:right w:val="none" w:sz="0" w:space="0" w:color="auto"/>
      </w:divBdr>
    </w:div>
    <w:div w:id="1719279429">
      <w:bodyDiv w:val="1"/>
      <w:marLeft w:val="0"/>
      <w:marRight w:val="0"/>
      <w:marTop w:val="0"/>
      <w:marBottom w:val="0"/>
      <w:divBdr>
        <w:top w:val="none" w:sz="0" w:space="0" w:color="auto"/>
        <w:left w:val="none" w:sz="0" w:space="0" w:color="auto"/>
        <w:bottom w:val="none" w:sz="0" w:space="0" w:color="auto"/>
        <w:right w:val="none" w:sz="0" w:space="0" w:color="auto"/>
      </w:divBdr>
    </w:div>
    <w:div w:id="1800605822">
      <w:bodyDiv w:val="1"/>
      <w:marLeft w:val="0"/>
      <w:marRight w:val="0"/>
      <w:marTop w:val="0"/>
      <w:marBottom w:val="0"/>
      <w:divBdr>
        <w:top w:val="none" w:sz="0" w:space="0" w:color="auto"/>
        <w:left w:val="none" w:sz="0" w:space="0" w:color="auto"/>
        <w:bottom w:val="none" w:sz="0" w:space="0" w:color="auto"/>
        <w:right w:val="none" w:sz="0" w:space="0" w:color="auto"/>
      </w:divBdr>
    </w:div>
    <w:div w:id="1809586615">
      <w:bodyDiv w:val="1"/>
      <w:marLeft w:val="0"/>
      <w:marRight w:val="0"/>
      <w:marTop w:val="0"/>
      <w:marBottom w:val="0"/>
      <w:divBdr>
        <w:top w:val="none" w:sz="0" w:space="0" w:color="auto"/>
        <w:left w:val="none" w:sz="0" w:space="0" w:color="auto"/>
        <w:bottom w:val="none" w:sz="0" w:space="0" w:color="auto"/>
        <w:right w:val="none" w:sz="0" w:space="0" w:color="auto"/>
      </w:divBdr>
    </w:div>
    <w:div w:id="1813712203">
      <w:bodyDiv w:val="1"/>
      <w:marLeft w:val="0"/>
      <w:marRight w:val="0"/>
      <w:marTop w:val="0"/>
      <w:marBottom w:val="0"/>
      <w:divBdr>
        <w:top w:val="none" w:sz="0" w:space="0" w:color="auto"/>
        <w:left w:val="none" w:sz="0" w:space="0" w:color="auto"/>
        <w:bottom w:val="none" w:sz="0" w:space="0" w:color="auto"/>
        <w:right w:val="none" w:sz="0" w:space="0" w:color="auto"/>
      </w:divBdr>
    </w:div>
    <w:div w:id="1903177813">
      <w:bodyDiv w:val="1"/>
      <w:marLeft w:val="0"/>
      <w:marRight w:val="0"/>
      <w:marTop w:val="0"/>
      <w:marBottom w:val="0"/>
      <w:divBdr>
        <w:top w:val="none" w:sz="0" w:space="0" w:color="auto"/>
        <w:left w:val="none" w:sz="0" w:space="0" w:color="auto"/>
        <w:bottom w:val="none" w:sz="0" w:space="0" w:color="auto"/>
        <w:right w:val="none" w:sz="0" w:space="0" w:color="auto"/>
      </w:divBdr>
    </w:div>
    <w:div w:id="1919366618">
      <w:bodyDiv w:val="1"/>
      <w:marLeft w:val="0"/>
      <w:marRight w:val="0"/>
      <w:marTop w:val="0"/>
      <w:marBottom w:val="0"/>
      <w:divBdr>
        <w:top w:val="none" w:sz="0" w:space="0" w:color="auto"/>
        <w:left w:val="none" w:sz="0" w:space="0" w:color="auto"/>
        <w:bottom w:val="none" w:sz="0" w:space="0" w:color="auto"/>
        <w:right w:val="none" w:sz="0" w:space="0" w:color="auto"/>
      </w:divBdr>
    </w:div>
    <w:div w:id="205850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swglobal.unsw.edu.au/" TargetMode="External"/><Relationship Id="rId18" Type="http://schemas.openxmlformats.org/officeDocument/2006/relationships/hyperlink" Target="https://www.unswglobal.unsw.edu.au/our-company/policies/" TargetMode="External"/><Relationship Id="rId26" Type="http://schemas.openxmlformats.org/officeDocument/2006/relationships/hyperlink" Target="http://www.facilities.unsw.edu.au/sites/all/files/KENC_Campus_Map_2.pdf" TargetMode="External"/><Relationship Id="rId39" Type="http://schemas.openxmlformats.org/officeDocument/2006/relationships/hyperlink" Target="mailto:student.suport@unswglobal.unsw.edu.au" TargetMode="External"/><Relationship Id="rId21" Type="http://schemas.openxmlformats.org/officeDocument/2006/relationships/hyperlink" Target="http://www.library.unsw.edu.au/" TargetMode="External"/><Relationship Id="rId34" Type="http://schemas.openxmlformats.org/officeDocument/2006/relationships/image" Target="media/image4.png"/><Relationship Id="rId42" Type="http://schemas.openxmlformats.org/officeDocument/2006/relationships/hyperlink" Target="mailto:Enquiries@unswglobal.unsw.edu.au" TargetMode="External"/><Relationship Id="rId47" Type="http://schemas.openxmlformats.org/officeDocument/2006/relationships/hyperlink" Target="https://www.edi.unsw.edu.au/report-sexual-misconduct" TargetMode="External"/><Relationship Id="rId50" Type="http://schemas.openxmlformats.org/officeDocument/2006/relationships/hyperlink" Target="https://www.health.nsw.gov.au/" TargetMode="External"/><Relationship Id="rId55" Type="http://schemas.openxmlformats.org/officeDocument/2006/relationships/image" Target="media/image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cholarships.unsw.edu.au/" TargetMode="External"/><Relationship Id="rId29" Type="http://schemas.openxmlformats.org/officeDocument/2006/relationships/hyperlink" Target="https://my.unswglobal.unsw.edu.au/" TargetMode="External"/><Relationship Id="rId11" Type="http://schemas.openxmlformats.org/officeDocument/2006/relationships/image" Target="media/image1.jpeg"/><Relationship Id="rId24" Type="http://schemas.openxmlformats.org/officeDocument/2006/relationships/hyperlink" Target="http://subjectguides.library.unsw.edu.au/elise" TargetMode="External"/><Relationship Id="rId32" Type="http://schemas.openxmlformats.org/officeDocument/2006/relationships/hyperlink" Target="https://www.unswglobal.unsw.edu.au/our-company/policies/" TargetMode="External"/><Relationship Id="rId37" Type="http://schemas.openxmlformats.org/officeDocument/2006/relationships/hyperlink" Target="mailto:student.support@unswglobal.unsw.edu.au" TargetMode="External"/><Relationship Id="rId40" Type="http://schemas.openxmlformats.org/officeDocument/2006/relationships/hyperlink" Target="mailto:student.suport@unswglobal.unsw.edu.au" TargetMode="External"/><Relationship Id="rId45" Type="http://schemas.openxmlformats.org/officeDocument/2006/relationships/hyperlink" Target="mailto:Accomodation@unswglobal.unsw.edu.au" TargetMode="External"/><Relationship Id="rId53" Type="http://schemas.openxmlformats.org/officeDocument/2006/relationships/hyperlink" Target="https://www.scamwatch.gov.au/"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unswglobal.unsw.edu.au/our-company/poli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rimoa.library.unsw.edu.au/pds?func=load-login&amp;institute=UNSW&amp;calling_system=primo&amp;url=http://primoa.library.unsw.edu.au/primo_library/libweb/action/myAccountMenu.do?vid=UNSW" TargetMode="External"/><Relationship Id="rId27" Type="http://schemas.openxmlformats.org/officeDocument/2006/relationships/hyperlink" Target="http://www.facilities.unsw.edu.au/sites/all/files/KENC_Campus_Map_2.pdf" TargetMode="External"/><Relationship Id="rId30" Type="http://schemas.openxmlformats.org/officeDocument/2006/relationships/hyperlink" Target="https://my.unswglobal.unsw.edu.au/" TargetMode="External"/><Relationship Id="rId35" Type="http://schemas.openxmlformats.org/officeDocument/2006/relationships/image" Target="media/image5.png"/><Relationship Id="rId43" Type="http://schemas.openxmlformats.org/officeDocument/2006/relationships/hyperlink" Target="mailto:Student.support@unswglobal.unsw.edu.au" TargetMode="External"/><Relationship Id="rId48" Type="http://schemas.openxmlformats.org/officeDocument/2006/relationships/hyperlink" Target="https://www.klc.unsw.edu.au/contact-us"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study.sydney/" TargetMode="External"/><Relationship Id="rId3" Type="http://schemas.openxmlformats.org/officeDocument/2006/relationships/customXml" Target="../customXml/item3.xml"/><Relationship Id="rId12" Type="http://schemas.openxmlformats.org/officeDocument/2006/relationships/hyperlink" Target="http://www.ufs.unsw.edu.au" TargetMode="External"/><Relationship Id="rId17" Type="http://schemas.openxmlformats.org/officeDocument/2006/relationships/hyperlink" Target="https://www.unswglobal.unsw.edu.au/our-company/policies/" TargetMode="External"/><Relationship Id="rId25" Type="http://schemas.openxmlformats.org/officeDocument/2006/relationships/hyperlink" Target="http://unsw.custhelp.com/" TargetMode="External"/><Relationship Id="rId33" Type="http://schemas.openxmlformats.org/officeDocument/2006/relationships/image" Target="media/image3.png"/><Relationship Id="rId38" Type="http://schemas.openxmlformats.org/officeDocument/2006/relationships/hyperlink" Target="mailto:student.support@unswglobal.unsw.edu.au" TargetMode="External"/><Relationship Id="rId46" Type="http://schemas.openxmlformats.org/officeDocument/2006/relationships/hyperlink" Target="https://www.student.unsw.edu.au/health/appointment" TargetMode="External"/><Relationship Id="rId20" Type="http://schemas.openxmlformats.org/officeDocument/2006/relationships/hyperlink" Target="https://primoa.library.unsw.edu.au/pds?func=load-login&amp;institute=UNSW&amp;calling_system=primo&amp;url=http://primoa.library.unsw.edu.au/primo_library/libweb/action/myAccountMenu.do?vid=UNSW" TargetMode="External"/><Relationship Id="rId41" Type="http://schemas.openxmlformats.org/officeDocument/2006/relationships/hyperlink" Target="mailto:student.support@unswglobal.unsw.edu.au" TargetMode="External"/><Relationship Id="rId54" Type="http://schemas.openxmlformats.org/officeDocument/2006/relationships/hyperlink" Target="https://www.gs.unsw.edu.au/policy/documents/studentcodepolicy.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y.unswglobal.unsw.edu.au/" TargetMode="External"/><Relationship Id="rId23" Type="http://schemas.openxmlformats.org/officeDocument/2006/relationships/hyperlink" Target="http://subjectguides.library.unsw.edu.au/subjectguides" TargetMode="External"/><Relationship Id="rId28" Type="http://schemas.openxmlformats.org/officeDocument/2006/relationships/hyperlink" Target="http://www.facilities.unsw.edu.au/sites/all/files/PaddingtonCampus_Dec14.pdf" TargetMode="External"/><Relationship Id="rId36" Type="http://schemas.openxmlformats.org/officeDocument/2006/relationships/hyperlink" Target="mailto:student.support@unswglobal.unsw.edu.au" TargetMode="External"/><Relationship Id="rId49" Type="http://schemas.openxmlformats.org/officeDocument/2006/relationships/hyperlink" Target="https://www.homeaffairs.gov.au/"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hyperlink" Target="mailto:Accomodation@unswglobal.unsw.edu.au" TargetMode="External"/><Relationship Id="rId52" Type="http://schemas.openxmlformats.org/officeDocument/2006/relationships/hyperlink" Target="https://internationalstudents.health.nsw.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shaSe\Downloads\2021%20FS%20Student%20Handbook%2022April.dotx" TargetMode="External"/></Relationships>
</file>

<file path=word/theme/theme1.xml><?xml version="1.0" encoding="utf-8"?>
<a:theme xmlns:a="http://schemas.openxmlformats.org/drawingml/2006/main" name="2021 UNSW Global Theme">
  <a:themeElements>
    <a:clrScheme name="UNSW Global 2020">
      <a:dk1>
        <a:srgbClr val="343433"/>
      </a:dk1>
      <a:lt1>
        <a:srgbClr val="FFFFFF"/>
      </a:lt1>
      <a:dk2>
        <a:srgbClr val="063E8D"/>
      </a:dk2>
      <a:lt2>
        <a:srgbClr val="F3C6C3"/>
      </a:lt2>
      <a:accent1>
        <a:srgbClr val="FFE500"/>
      </a:accent1>
      <a:accent2>
        <a:srgbClr val="3E61C4"/>
      </a:accent2>
      <a:accent3>
        <a:srgbClr val="FF625D"/>
      </a:accent3>
      <a:accent4>
        <a:srgbClr val="19C886"/>
      </a:accent4>
      <a:accent5>
        <a:srgbClr val="3E61C4"/>
      </a:accent5>
      <a:accent6>
        <a:srgbClr val="FF625D"/>
      </a:accent6>
      <a:hlink>
        <a:srgbClr val="2CAAE2"/>
      </a:hlink>
      <a:folHlink>
        <a:srgbClr val="2CAA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wrap="square" rtlCol="0">
        <a:spAutoFit/>
      </a:bodyPr>
      <a:lstStyle>
        <a:defPPr marL="342900" marR="0" indent="-342900" algn="l" defTabSz="914400" rtl="0" eaLnBrk="1" fontAlgn="auto" latinLnBrk="0" hangingPunct="1">
          <a:lnSpc>
            <a:spcPct val="100000"/>
          </a:lnSpc>
          <a:spcBef>
            <a:spcPct val="20000"/>
          </a:spcBef>
          <a:spcAft>
            <a:spcPts val="0"/>
          </a:spcAft>
          <a:buClrTx/>
          <a:buSzTx/>
          <a:buFont typeface="Arial" pitchFamily="34" charset="0"/>
          <a:buNone/>
          <a:tabLst/>
          <a:defRPr kumimoji="0" sz="2000" b="1" i="0" u="none" strike="noStrike" kern="1200" cap="none" spc="0" normalizeH="0" baseline="0" noProof="0" dirty="0" smtClean="0">
            <a:ln>
              <a:noFill/>
            </a:ln>
            <a:solidFill>
              <a:srgbClr val="000000"/>
            </a:solidFill>
            <a:effectLst/>
            <a:uLnTx/>
            <a:uFillTx/>
            <a:latin typeface="+mj-lt"/>
            <a:ea typeface="+mn-ea"/>
            <a:cs typeface="+mn-cs"/>
          </a:defRPr>
        </a:defPPr>
      </a:lstStyle>
    </a:txDef>
  </a:objectDefaults>
  <a:extraClrSchemeLst/>
  <a:extLst>
    <a:ext uri="{05A4C25C-085E-4340-85A3-A5531E510DB2}">
      <thm15:themeFamily xmlns:thm15="http://schemas.microsoft.com/office/thememl/2012/main" name="2021 UNSW Global Theme" id="{65E76E99-7AC8-2A4D-9399-0A0A73C4E5DB}" vid="{087B8E81-C525-114A-B5C5-AACD968E05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cd7813-15b9-4684-96cc-50af60c68fb8">
      <UserInfo>
        <DisplayName>Sue Surjeet</DisplayName>
        <AccountId>372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F67C389A2BBE46B0F5F88E1DC46CA1" ma:contentTypeVersion="6" ma:contentTypeDescription="Create a new document." ma:contentTypeScope="" ma:versionID="1f727715a7c2dbdbbe0c6dc859707363">
  <xsd:schema xmlns:xsd="http://www.w3.org/2001/XMLSchema" xmlns:xs="http://www.w3.org/2001/XMLSchema" xmlns:p="http://schemas.microsoft.com/office/2006/metadata/properties" xmlns:ns2="9b1d7bae-6a3a-47a0-b3c9-6d798699c3d1" xmlns:ns3="87cd7813-15b9-4684-96cc-50af60c68fb8" targetNamespace="http://schemas.microsoft.com/office/2006/metadata/properties" ma:root="true" ma:fieldsID="4416b3839184230b036ed766f356973c" ns2:_="" ns3:_="">
    <xsd:import namespace="9b1d7bae-6a3a-47a0-b3c9-6d798699c3d1"/>
    <xsd:import namespace="87cd7813-15b9-4684-96cc-50af60c68f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d7bae-6a3a-47a0-b3c9-6d798699c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cd7813-15b9-4684-96cc-50af60c68f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D1F03-532C-445F-91A6-67F5FD2483BE}">
  <ds:schemaRefs>
    <ds:schemaRef ds:uri="http://schemas.microsoft.com/office/2006/metadata/properties"/>
    <ds:schemaRef ds:uri="http://schemas.microsoft.com/office/infopath/2007/PartnerControls"/>
    <ds:schemaRef ds:uri="87cd7813-15b9-4684-96cc-50af60c68fb8"/>
  </ds:schemaRefs>
</ds:datastoreItem>
</file>

<file path=customXml/itemProps2.xml><?xml version="1.0" encoding="utf-8"?>
<ds:datastoreItem xmlns:ds="http://schemas.openxmlformats.org/officeDocument/2006/customXml" ds:itemID="{61D9AEEE-B405-4014-B43C-694AA31C1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d7bae-6a3a-47a0-b3c9-6d798699c3d1"/>
    <ds:schemaRef ds:uri="87cd7813-15b9-4684-96cc-50af60c68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E9327E-6F41-4A87-8827-8CFE53B520F0}">
  <ds:schemaRefs>
    <ds:schemaRef ds:uri="http://schemas.microsoft.com/sharepoint/v3/contenttype/forms"/>
  </ds:schemaRefs>
</ds:datastoreItem>
</file>

<file path=customXml/itemProps4.xml><?xml version="1.0" encoding="utf-8"?>
<ds:datastoreItem xmlns:ds="http://schemas.openxmlformats.org/officeDocument/2006/customXml" ds:itemID="{247C60C2-F4C9-4BC4-86F7-2D89F7B19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 FS Student Handbook 22April</Template>
  <TotalTime>6</TotalTime>
  <Pages>1</Pages>
  <Words>15123</Words>
  <Characters>86205</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Severino</dc:creator>
  <cp:keywords/>
  <dc:description/>
  <cp:lastModifiedBy>Leigh Wilby</cp:lastModifiedBy>
  <cp:revision>3</cp:revision>
  <cp:lastPrinted>2021-05-04T00:41:00Z</cp:lastPrinted>
  <dcterms:created xsi:type="dcterms:W3CDTF">2022-06-29T02:13:00Z</dcterms:created>
  <dcterms:modified xsi:type="dcterms:W3CDTF">2022-06-29T02:21:00Z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2019-12-09T00:00:00Z</vt:filetime>
  </property>
  <property fmtid="{D5CDD505-2E9C-101B-9397-08002B2CF9AE}" pid="3" name="Creator">
    <vt:lpwstr>Adobe InDesign 15.0 (Macintosh)</vt:lpwstr>
  </property>
  <property fmtid="{D5CDD505-2E9C-101B-9397-08002B2CF9AE}" pid="4" name="LastSaved">
    <vt:filetime>2020-11-26T00:00:00Z</vt:filetime>
  </property>
  <property fmtid="{D5CDD505-2E9C-101B-9397-08002B2CF9AE}" pid="5" name="ContentTypeId">
    <vt:lpwstr>0x010100F3F67C389A2BBE46B0F5F88E1DC46CA1</vt:lpwstr>
  </property>
  <property fmtid="{D5CDD505-2E9C-101B-9397-08002B2CF9AE}" pid="6" name="TriggerFlowInfo">
    <vt:lpwstr/>
  </property>
</Properties>
</file>